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D6EB" w14:textId="40F2DFE3" w:rsidR="004F5C23" w:rsidRPr="004E13E2" w:rsidRDefault="00041050" w:rsidP="00B83782">
      <w:pPr>
        <w:pStyle w:val="Unittitle"/>
        <w:spacing w:line="240" w:lineRule="auto"/>
        <w:rPr>
          <w:sz w:val="36"/>
          <w:szCs w:val="32"/>
        </w:rPr>
      </w:pPr>
      <w:r w:rsidRPr="004E13E2">
        <w:rPr>
          <w:bCs/>
          <w:sz w:val="36"/>
          <w:szCs w:val="36"/>
        </w:rPr>
        <w:t>Gas</w:t>
      </w:r>
      <w:r w:rsidR="00A42124" w:rsidRPr="004E13E2">
        <w:rPr>
          <w:bCs/>
          <w:sz w:val="36"/>
          <w:szCs w:val="36"/>
        </w:rPr>
        <w:t xml:space="preserve"> Engineering</w:t>
      </w:r>
    </w:p>
    <w:p w14:paraId="586F0B86" w14:textId="4775CE0F" w:rsidR="009B0EE5" w:rsidRPr="00891204" w:rsidRDefault="00376CB6" w:rsidP="00B83782">
      <w:pPr>
        <w:pStyle w:val="Heading1"/>
        <w:spacing w:line="240" w:lineRule="auto"/>
        <w:rPr>
          <w:color w:val="FC4421"/>
          <w:sz w:val="36"/>
          <w:szCs w:val="32"/>
        </w:rPr>
      </w:pPr>
      <w:r w:rsidRPr="00891204">
        <w:rPr>
          <w:color w:val="FC4421"/>
          <w:sz w:val="36"/>
          <w:szCs w:val="32"/>
        </w:rPr>
        <w:t>Sample scheme of wor</w:t>
      </w:r>
      <w:r w:rsidR="009B0EE5" w:rsidRPr="00891204">
        <w:rPr>
          <w:color w:val="FC4421"/>
          <w:sz w:val="36"/>
          <w:szCs w:val="32"/>
        </w:rPr>
        <w:t>k</w:t>
      </w:r>
    </w:p>
    <w:p w14:paraId="3719F5E0" w14:textId="77777777" w:rsidR="009B0EE5" w:rsidRPr="001B6F82" w:rsidRDefault="009B0EE5" w:rsidP="00376CB6">
      <w:pPr>
        <w:spacing w:before="160" w:after="160"/>
        <w:rPr>
          <w:rFonts w:cs="Arial"/>
        </w:rPr>
        <w:sectPr w:rsidR="009B0EE5" w:rsidRPr="001B6F82" w:rsidSect="00352657">
          <w:headerReference w:type="even" r:id="rId10"/>
          <w:headerReference w:type="default" r:id="rId11"/>
          <w:footerReference w:type="even" r:id="rId12"/>
          <w:footerReference w:type="default" r:id="rId13"/>
          <w:headerReference w:type="first" r:id="rId14"/>
          <w:footerReference w:type="first" r:id="rId15"/>
          <w:type w:val="continuous"/>
          <w:pgSz w:w="16840" w:h="11901" w:orient="landscape"/>
          <w:pgMar w:top="1701" w:right="1134" w:bottom="1701" w:left="1134" w:header="397" w:footer="284" w:gutter="0"/>
          <w:cols w:space="708"/>
          <w:docGrid w:linePitch="299"/>
        </w:sectPr>
      </w:pPr>
    </w:p>
    <w:p w14:paraId="1624FF93" w14:textId="1BEF9A63" w:rsidR="005C359D" w:rsidRDefault="005C359D" w:rsidP="005C359D">
      <w:pPr>
        <w:spacing w:before="160" w:after="160"/>
        <w:rPr>
          <w:rFonts w:cs="Arial"/>
          <w:sz w:val="24"/>
        </w:rPr>
      </w:pPr>
      <w:r w:rsidRPr="46241835">
        <w:rPr>
          <w:rFonts w:cs="Arial"/>
          <w:sz w:val="24"/>
        </w:rPr>
        <w:t xml:space="preserve">This sample scheme of work covers classroom-based learning for the Occupational Specialism </w:t>
      </w:r>
      <w:r>
        <w:rPr>
          <w:rFonts w:cs="Arial"/>
          <w:b/>
          <w:bCs/>
          <w:sz w:val="24"/>
        </w:rPr>
        <w:t>Gas</w:t>
      </w:r>
      <w:r w:rsidRPr="46241835">
        <w:rPr>
          <w:rFonts w:cs="Arial"/>
          <w:b/>
          <w:bCs/>
          <w:sz w:val="24"/>
        </w:rPr>
        <w:t xml:space="preserve"> Engineering</w:t>
      </w:r>
      <w:r w:rsidR="00D32526">
        <w:rPr>
          <w:rFonts w:cs="Arial"/>
          <w:sz w:val="24"/>
        </w:rPr>
        <w:t xml:space="preserve">. </w:t>
      </w:r>
      <w:r w:rsidRPr="46241835">
        <w:rPr>
          <w:rFonts w:cs="Arial"/>
          <w:sz w:val="24"/>
        </w:rPr>
        <w:t xml:space="preserve">It is based on </w:t>
      </w:r>
      <w:r w:rsidRPr="00C133E4">
        <w:rPr>
          <w:rFonts w:cs="Arial"/>
          <w:sz w:val="24"/>
        </w:rPr>
        <w:t>the</w:t>
      </w:r>
      <w:r>
        <w:rPr>
          <w:rFonts w:cs="Arial"/>
          <w:b/>
          <w:bCs/>
          <w:sz w:val="24"/>
        </w:rPr>
        <w:t xml:space="preserve"> PowerPoint </w:t>
      </w:r>
      <w:r w:rsidRPr="00DA2CBC">
        <w:rPr>
          <w:rFonts w:cs="Arial"/>
          <w:sz w:val="24"/>
        </w:rPr>
        <w:t>sessions</w:t>
      </w:r>
      <w:r>
        <w:rPr>
          <w:rFonts w:cs="Arial"/>
          <w:sz w:val="24"/>
        </w:rPr>
        <w:t xml:space="preserve"> that have been developed</w:t>
      </w:r>
      <w:r w:rsidRPr="46241835">
        <w:rPr>
          <w:rFonts w:cs="Arial"/>
          <w:sz w:val="24"/>
        </w:rPr>
        <w:t xml:space="preserve">. </w:t>
      </w:r>
      <w:r>
        <w:rPr>
          <w:rFonts w:cs="Arial"/>
          <w:sz w:val="24"/>
        </w:rPr>
        <w:t xml:space="preserve">It </w:t>
      </w:r>
      <w:r w:rsidRPr="00126E34">
        <w:rPr>
          <w:rFonts w:cs="Arial"/>
          <w:b/>
          <w:bCs/>
          <w:sz w:val="24"/>
        </w:rPr>
        <w:t xml:space="preserve">does not </w:t>
      </w:r>
      <w:r w:rsidRPr="00126E34">
        <w:rPr>
          <w:rFonts w:cs="Arial"/>
          <w:sz w:val="24"/>
        </w:rPr>
        <w:t>cover every</w:t>
      </w:r>
      <w:r w:rsidRPr="00126E34">
        <w:rPr>
          <w:rFonts w:cs="Arial"/>
          <w:b/>
          <w:bCs/>
          <w:sz w:val="24"/>
        </w:rPr>
        <w:t xml:space="preserve"> GLH</w:t>
      </w:r>
      <w:r>
        <w:rPr>
          <w:rFonts w:cs="Arial"/>
          <w:sz w:val="24"/>
        </w:rPr>
        <w:t xml:space="preserve"> for the qualification.</w:t>
      </w:r>
    </w:p>
    <w:p w14:paraId="246D5530" w14:textId="77777777" w:rsidR="005C359D" w:rsidRPr="004E2EAC" w:rsidRDefault="005C359D" w:rsidP="005C359D">
      <w:pPr>
        <w:spacing w:before="160" w:after="160"/>
        <w:rPr>
          <w:rFonts w:cs="Arial"/>
          <w:sz w:val="24"/>
        </w:rPr>
      </w:pPr>
      <w:r w:rsidRPr="46241835">
        <w:rPr>
          <w:rFonts w:cs="Arial"/>
          <w:sz w:val="24"/>
        </w:rPr>
        <w:t xml:space="preserve">It is an example of a possible scheme of work and is based on theory and practical activities within a training centre. However, it can be amended to suit all learning facilities with the necessary adjustments to meet individual learners’ needs. </w:t>
      </w:r>
    </w:p>
    <w:p w14:paraId="1169E16A" w14:textId="77777777" w:rsidR="005C359D" w:rsidRPr="004E2EAC" w:rsidRDefault="005C359D" w:rsidP="005C359D">
      <w:pPr>
        <w:spacing w:before="160" w:after="160"/>
        <w:rPr>
          <w:rFonts w:cs="Arial"/>
          <w:sz w:val="24"/>
        </w:rPr>
      </w:pPr>
      <w:r w:rsidRPr="46241835">
        <w:rPr>
          <w:rFonts w:cs="Arial"/>
          <w:sz w:val="24"/>
        </w:rPr>
        <w:t>You can use the sample scheme of work as it is, adjust it or extract content to create a scheme of work to suit your delivery needs. It can also be adjusted by adding workshops to support learners who have/need additional learning time. Activity sessions have been allowed for in this scheme of work for classroom demonstrations, presentation of video material, guest lectures, revision or other learning activities at the tutor’s discretion. </w:t>
      </w:r>
    </w:p>
    <w:p w14:paraId="00DEEBA2" w14:textId="77777777" w:rsidR="00255AF8" w:rsidRDefault="00255AF8" w:rsidP="00B343BC">
      <w:pPr>
        <w:spacing w:before="160" w:after="160"/>
        <w:rPr>
          <w:rFonts w:cs="Arial"/>
          <w:bCs/>
          <w:sz w:val="24"/>
          <w:szCs w:val="28"/>
        </w:rPr>
      </w:pPr>
    </w:p>
    <w:p w14:paraId="7FF19D39" w14:textId="244186D9" w:rsidR="00B343BC" w:rsidRPr="00E361A9" w:rsidRDefault="00B343BC" w:rsidP="00B343BC">
      <w:pPr>
        <w:spacing w:before="160" w:after="160"/>
        <w:rPr>
          <w:rFonts w:cs="Arial"/>
          <w:bCs/>
          <w:sz w:val="24"/>
          <w:szCs w:val="28"/>
        </w:rPr>
      </w:pPr>
      <w:r w:rsidRPr="00E361A9">
        <w:rPr>
          <w:rFonts w:cs="Arial"/>
          <w:bCs/>
          <w:sz w:val="24"/>
          <w:szCs w:val="28"/>
        </w:rPr>
        <w:t>It is important that tutors look for ways to build or embed Behaviours within periods of learning, as well as the Skills and Knowledge required by the qualification.</w:t>
      </w:r>
    </w:p>
    <w:p w14:paraId="7329940E" w14:textId="0D8C46DD" w:rsidR="00B343BC" w:rsidRDefault="00B343BC" w:rsidP="00B343BC">
      <w:pPr>
        <w:spacing w:before="160" w:after="160"/>
        <w:rPr>
          <w:rFonts w:cs="Arial"/>
          <w:bCs/>
          <w:sz w:val="24"/>
          <w:szCs w:val="28"/>
        </w:rPr>
      </w:pPr>
      <w:r w:rsidRPr="00E361A9">
        <w:rPr>
          <w:rFonts w:cs="Arial"/>
          <w:bCs/>
          <w:sz w:val="24"/>
          <w:szCs w:val="28"/>
        </w:rPr>
        <w:t xml:space="preserve">The scheme of work refers to </w:t>
      </w:r>
      <w:r w:rsidRPr="00E361A9">
        <w:rPr>
          <w:rFonts w:cs="Arial"/>
          <w:b/>
          <w:sz w:val="24"/>
          <w:szCs w:val="28"/>
        </w:rPr>
        <w:t>PowerPoint presentations</w:t>
      </w:r>
      <w:r w:rsidR="006D6F4F" w:rsidRPr="006D6F4F">
        <w:rPr>
          <w:rFonts w:cs="Arial"/>
          <w:bCs/>
          <w:sz w:val="24"/>
          <w:szCs w:val="28"/>
        </w:rPr>
        <w:t xml:space="preserve"> </w:t>
      </w:r>
      <w:r w:rsidR="006D6F4F" w:rsidRPr="004E2EAC">
        <w:rPr>
          <w:rFonts w:cs="Arial"/>
          <w:bCs/>
          <w:sz w:val="24"/>
          <w:szCs w:val="28"/>
        </w:rPr>
        <w:t>and</w:t>
      </w:r>
      <w:r w:rsidR="006D6F4F" w:rsidRPr="004E2EAC">
        <w:rPr>
          <w:rFonts w:cs="Arial"/>
          <w:b/>
          <w:sz w:val="24"/>
          <w:szCs w:val="28"/>
        </w:rPr>
        <w:t xml:space="preserve"> tasks in the </w:t>
      </w:r>
      <w:r w:rsidR="006D6F4F" w:rsidRPr="001D6EDA">
        <w:rPr>
          <w:rFonts w:cs="Arial"/>
          <w:b/>
          <w:sz w:val="24"/>
          <w:szCs w:val="28"/>
        </w:rPr>
        <w:t>Skills Practice Workbook for Learners</w:t>
      </w:r>
      <w:r w:rsidR="006D6F4F" w:rsidRPr="004E2EAC">
        <w:rPr>
          <w:rFonts w:cs="Arial"/>
          <w:b/>
          <w:sz w:val="24"/>
          <w:szCs w:val="28"/>
        </w:rPr>
        <w:t xml:space="preserve"> </w:t>
      </w:r>
      <w:r w:rsidR="006D6F4F" w:rsidRPr="004E2EAC">
        <w:rPr>
          <w:rFonts w:cs="Arial"/>
          <w:bCs/>
          <w:sz w:val="24"/>
          <w:szCs w:val="28"/>
        </w:rPr>
        <w:t xml:space="preserve">(in </w:t>
      </w:r>
      <w:r w:rsidR="006D6F4F" w:rsidRPr="004E2EAC">
        <w:rPr>
          <w:rFonts w:cs="Arial"/>
          <w:b/>
          <w:sz w:val="24"/>
          <w:szCs w:val="28"/>
        </w:rPr>
        <w:t>black bold</w:t>
      </w:r>
      <w:r w:rsidR="004960D1" w:rsidRPr="00C133E4">
        <w:rPr>
          <w:rFonts w:cs="Arial"/>
          <w:bCs/>
          <w:sz w:val="24"/>
          <w:szCs w:val="28"/>
        </w:rPr>
        <w:t>)</w:t>
      </w:r>
      <w:r w:rsidR="00A141F3" w:rsidRPr="00C133E4">
        <w:rPr>
          <w:rFonts w:cs="Arial"/>
          <w:bCs/>
          <w:sz w:val="24"/>
          <w:szCs w:val="28"/>
        </w:rPr>
        <w:t xml:space="preserve"> </w:t>
      </w:r>
      <w:r w:rsidRPr="00E361A9">
        <w:rPr>
          <w:rFonts w:cs="Arial"/>
          <w:bCs/>
          <w:sz w:val="24"/>
          <w:szCs w:val="28"/>
        </w:rPr>
        <w:t>that are available in this package of resources for tutors to use with learners. Any other resources listed provide guidance for the tutor as to others they may produce. Delivery timings are given</w:t>
      </w:r>
      <w:r>
        <w:rPr>
          <w:rFonts w:cs="Arial"/>
          <w:bCs/>
          <w:sz w:val="24"/>
          <w:szCs w:val="28"/>
        </w:rPr>
        <w:t>;</w:t>
      </w:r>
      <w:r w:rsidRPr="00E361A9">
        <w:rPr>
          <w:rFonts w:cs="Arial"/>
          <w:bCs/>
          <w:sz w:val="24"/>
          <w:szCs w:val="28"/>
        </w:rPr>
        <w:t xml:space="preserve"> however, these can be amended to suit the group.</w:t>
      </w:r>
    </w:p>
    <w:p w14:paraId="38EDF701" w14:textId="0F6ABE13" w:rsidR="005B1B0D" w:rsidRPr="00E361A9" w:rsidRDefault="005B1B0D" w:rsidP="00B343BC">
      <w:pPr>
        <w:spacing w:before="160" w:after="160"/>
        <w:rPr>
          <w:rFonts w:cs="Arial"/>
          <w:bCs/>
          <w:sz w:val="24"/>
          <w:szCs w:val="28"/>
        </w:rPr>
      </w:pPr>
      <w:r w:rsidRPr="005B1B0D">
        <w:rPr>
          <w:rFonts w:cs="Arial"/>
          <w:bCs/>
          <w:sz w:val="24"/>
          <w:szCs w:val="28"/>
        </w:rPr>
        <w:t xml:space="preserve">Please clarify to </w:t>
      </w:r>
      <w:r>
        <w:rPr>
          <w:rFonts w:cs="Arial"/>
          <w:bCs/>
          <w:sz w:val="24"/>
          <w:szCs w:val="28"/>
        </w:rPr>
        <w:t>learners</w:t>
      </w:r>
      <w:r w:rsidRPr="005B1B0D">
        <w:rPr>
          <w:rFonts w:cs="Arial"/>
          <w:bCs/>
          <w:sz w:val="24"/>
          <w:szCs w:val="28"/>
        </w:rPr>
        <w:t xml:space="preserve"> that the </w:t>
      </w:r>
      <w:r>
        <w:rPr>
          <w:rFonts w:cs="Arial"/>
          <w:bCs/>
          <w:sz w:val="24"/>
          <w:szCs w:val="28"/>
        </w:rPr>
        <w:t xml:space="preserve">tasks in the Learner workbook </w:t>
      </w:r>
      <w:r w:rsidRPr="005B1B0D">
        <w:rPr>
          <w:rFonts w:cs="Arial"/>
          <w:bCs/>
          <w:sz w:val="24"/>
          <w:szCs w:val="28"/>
        </w:rPr>
        <w:t xml:space="preserve">are designed to support their understanding of the content. </w:t>
      </w:r>
      <w:r w:rsidRPr="005B1B0D">
        <w:rPr>
          <w:rFonts w:cs="Arial"/>
          <w:b/>
          <w:bCs/>
          <w:sz w:val="24"/>
          <w:szCs w:val="28"/>
        </w:rPr>
        <w:t xml:space="preserve">They are not intended to reflect the </w:t>
      </w:r>
      <w:r>
        <w:rPr>
          <w:rFonts w:cs="Arial"/>
          <w:b/>
          <w:bCs/>
          <w:sz w:val="24"/>
          <w:szCs w:val="28"/>
        </w:rPr>
        <w:t>final assessment</w:t>
      </w:r>
      <w:r w:rsidRPr="005B1B0D">
        <w:rPr>
          <w:rFonts w:cs="Arial"/>
          <w:b/>
          <w:bCs/>
          <w:sz w:val="24"/>
          <w:szCs w:val="28"/>
        </w:rPr>
        <w:t>.</w:t>
      </w:r>
    </w:p>
    <w:p w14:paraId="56B8AE25" w14:textId="77777777" w:rsidR="00B343BC" w:rsidRDefault="00B343BC" w:rsidP="00CF3CE4">
      <w:pPr>
        <w:spacing w:before="160" w:after="160" w:line="240" w:lineRule="auto"/>
        <w:rPr>
          <w:rFonts w:cs="Arial"/>
          <w:sz w:val="24"/>
          <w:szCs w:val="28"/>
        </w:rPr>
      </w:pPr>
    </w:p>
    <w:p w14:paraId="70BA8FCC" w14:textId="3717AE26" w:rsidR="00E54170" w:rsidRPr="00F87D27" w:rsidRDefault="00E54170" w:rsidP="00CF3CE4">
      <w:pPr>
        <w:spacing w:before="160" w:after="160" w:line="240" w:lineRule="auto"/>
        <w:rPr>
          <w:rFonts w:cs="Arial"/>
          <w:bCs/>
          <w:sz w:val="24"/>
          <w:szCs w:val="28"/>
        </w:rPr>
      </w:pPr>
    </w:p>
    <w:p w14:paraId="50DC0D6A" w14:textId="77777777" w:rsidR="009B0EE5" w:rsidRDefault="009B0EE5">
      <w:pPr>
        <w:spacing w:before="0" w:after="0" w:line="240" w:lineRule="auto"/>
        <w:rPr>
          <w:rFonts w:cs="Arial"/>
        </w:rPr>
      </w:pPr>
    </w:p>
    <w:p w14:paraId="1B9DD587" w14:textId="77777777" w:rsidR="00E54170" w:rsidRPr="001B6F82" w:rsidRDefault="00E54170">
      <w:pPr>
        <w:spacing w:before="0" w:after="0" w:line="240" w:lineRule="auto"/>
        <w:rPr>
          <w:rFonts w:cs="Arial"/>
        </w:rPr>
        <w:sectPr w:rsidR="00E54170" w:rsidRPr="001B6F82" w:rsidSect="00352657">
          <w:type w:val="continuous"/>
          <w:pgSz w:w="16840" w:h="11901" w:orient="landscape"/>
          <w:pgMar w:top="1701" w:right="1134" w:bottom="1701" w:left="1134" w:header="567" w:footer="567" w:gutter="0"/>
          <w:cols w:num="2" w:space="708"/>
        </w:sectPr>
      </w:pPr>
    </w:p>
    <w:p w14:paraId="11155CEF" w14:textId="178D4EDA" w:rsidR="00BF20EA" w:rsidRPr="00F87D27" w:rsidRDefault="009B0EE5" w:rsidP="00F87D27">
      <w:pPr>
        <w:pStyle w:val="Unittitle"/>
        <w:spacing w:line="276" w:lineRule="auto"/>
        <w:rPr>
          <w:sz w:val="36"/>
          <w:szCs w:val="36"/>
        </w:rPr>
      </w:pPr>
      <w:r w:rsidRPr="001B6F82">
        <w:br w:type="page"/>
      </w:r>
      <w:r w:rsidR="00041050">
        <w:rPr>
          <w:bCs/>
          <w:sz w:val="36"/>
          <w:szCs w:val="36"/>
        </w:rPr>
        <w:lastRenderedPageBreak/>
        <w:t>Gas</w:t>
      </w:r>
      <w:r w:rsidR="00793701" w:rsidRPr="00793701">
        <w:rPr>
          <w:bCs/>
          <w:sz w:val="36"/>
          <w:szCs w:val="36"/>
        </w:rPr>
        <w:t xml:space="preserve"> Engineering</w:t>
      </w:r>
    </w:p>
    <w:p w14:paraId="7B9AFBD6" w14:textId="77777777" w:rsidR="0098637D" w:rsidRPr="00CF326F" w:rsidRDefault="0098637D" w:rsidP="00F87D27">
      <w:pPr>
        <w:pStyle w:val="Heading1"/>
        <w:spacing w:line="276" w:lineRule="auto"/>
        <w:rPr>
          <w:color w:val="FC4421"/>
          <w:sz w:val="36"/>
          <w:szCs w:val="36"/>
        </w:rPr>
      </w:pPr>
      <w:r w:rsidRPr="00CF326F">
        <w:rPr>
          <w:color w:val="FC4421"/>
          <w:sz w:val="36"/>
          <w:szCs w:val="36"/>
        </w:rPr>
        <w:t>Sample scheme of work</w:t>
      </w:r>
    </w:p>
    <w:p w14:paraId="35CC0F06" w14:textId="2EE65B11" w:rsidR="000F3ED8" w:rsidRPr="00F87D27" w:rsidRDefault="00D92020" w:rsidP="00BA013D">
      <w:pPr>
        <w:tabs>
          <w:tab w:val="left" w:pos="9072"/>
        </w:tabs>
        <w:rPr>
          <w:rFonts w:cs="Arial"/>
          <w:b/>
          <w:sz w:val="24"/>
          <w:szCs w:val="28"/>
        </w:rPr>
      </w:pPr>
      <w:r w:rsidRPr="00F87D27">
        <w:rPr>
          <w:rFonts w:cs="Arial"/>
          <w:b/>
          <w:sz w:val="24"/>
          <w:szCs w:val="28"/>
        </w:rPr>
        <w:t xml:space="preserve">Course/qualification: </w:t>
      </w:r>
      <w:r w:rsidR="006E48CD" w:rsidRPr="006E48CD">
        <w:rPr>
          <w:rFonts w:cs="Arial"/>
          <w:b/>
          <w:sz w:val="24"/>
          <w:szCs w:val="28"/>
        </w:rPr>
        <w:t xml:space="preserve">T Level Technical Qualification in Building Services Engineering for Construction </w:t>
      </w:r>
    </w:p>
    <w:p w14:paraId="66C88CFE" w14:textId="2AA2776B" w:rsidR="00D92020" w:rsidRPr="00F87D27" w:rsidRDefault="00D92020" w:rsidP="00BA013D">
      <w:pPr>
        <w:tabs>
          <w:tab w:val="left" w:pos="9072"/>
        </w:tabs>
        <w:rPr>
          <w:rFonts w:cs="Arial"/>
          <w:sz w:val="24"/>
          <w:szCs w:val="28"/>
        </w:rPr>
      </w:pPr>
      <w:r w:rsidRPr="00F87D27">
        <w:rPr>
          <w:rFonts w:cs="Arial"/>
          <w:b/>
          <w:sz w:val="24"/>
          <w:szCs w:val="28"/>
        </w:rPr>
        <w:t>Tutor’s name:</w:t>
      </w:r>
      <w:r w:rsidRPr="00F87D27">
        <w:rPr>
          <w:rFonts w:cs="Arial"/>
          <w:bCs/>
          <w:sz w:val="24"/>
          <w:szCs w:val="28"/>
        </w:rPr>
        <w:t xml:space="preserve">  </w:t>
      </w:r>
    </w:p>
    <w:p w14:paraId="36D5EC7A" w14:textId="25E18A3B" w:rsidR="00D92020" w:rsidRPr="00F87D27" w:rsidRDefault="00D92020" w:rsidP="00D92020">
      <w:pPr>
        <w:tabs>
          <w:tab w:val="left" w:pos="1814"/>
          <w:tab w:val="left" w:pos="5103"/>
          <w:tab w:val="left" w:pos="6237"/>
        </w:tabs>
        <w:rPr>
          <w:rFonts w:cs="Arial"/>
          <w:b/>
          <w:sz w:val="24"/>
          <w:szCs w:val="28"/>
        </w:rPr>
      </w:pPr>
    </w:p>
    <w:p w14:paraId="7DFB8328" w14:textId="00D15F5A" w:rsidR="00D92020" w:rsidRPr="00F87D27" w:rsidRDefault="00D92020" w:rsidP="00D92020">
      <w:pPr>
        <w:tabs>
          <w:tab w:val="left" w:pos="2835"/>
          <w:tab w:val="left" w:pos="5103"/>
          <w:tab w:val="left" w:pos="6521"/>
          <w:tab w:val="left" w:pos="9072"/>
        </w:tabs>
        <w:rPr>
          <w:rFonts w:cs="Arial"/>
          <w:sz w:val="24"/>
          <w:szCs w:val="28"/>
        </w:rPr>
      </w:pPr>
      <w:r w:rsidRPr="00F87D27">
        <w:rPr>
          <w:rFonts w:cs="Arial"/>
          <w:b/>
          <w:sz w:val="24"/>
          <w:szCs w:val="28"/>
        </w:rPr>
        <w:t>Number of sessions</w:t>
      </w:r>
      <w:r w:rsidRPr="00F87D27">
        <w:rPr>
          <w:rFonts w:cs="Arial"/>
          <w:sz w:val="24"/>
          <w:szCs w:val="28"/>
        </w:rPr>
        <w:t>:</w:t>
      </w:r>
      <w:r w:rsidRPr="00F87D27">
        <w:rPr>
          <w:rFonts w:cs="Arial"/>
          <w:b/>
          <w:sz w:val="24"/>
          <w:szCs w:val="28"/>
        </w:rPr>
        <w:t xml:space="preserve"> </w:t>
      </w:r>
      <w:r w:rsidR="006817F6">
        <w:rPr>
          <w:rFonts w:cs="Arial"/>
          <w:sz w:val="24"/>
          <w:szCs w:val="28"/>
        </w:rPr>
        <w:t>7</w:t>
      </w:r>
      <w:r w:rsidR="001D59FB">
        <w:rPr>
          <w:rFonts w:cs="Arial"/>
          <w:sz w:val="24"/>
          <w:szCs w:val="28"/>
        </w:rPr>
        <w:t>4</w:t>
      </w:r>
      <w:r w:rsidR="00B343BC">
        <w:rPr>
          <w:rFonts w:cs="Arial"/>
          <w:sz w:val="24"/>
          <w:szCs w:val="28"/>
        </w:rPr>
        <w:tab/>
      </w:r>
      <w:r w:rsidR="009C5AE4">
        <w:rPr>
          <w:rFonts w:cs="Arial"/>
          <w:sz w:val="24"/>
          <w:szCs w:val="28"/>
        </w:rPr>
        <w:tab/>
      </w:r>
      <w:r w:rsidRPr="00F87D27">
        <w:rPr>
          <w:rFonts w:cs="Arial"/>
          <w:b/>
          <w:sz w:val="24"/>
          <w:szCs w:val="28"/>
        </w:rPr>
        <w:t>Venue</w:t>
      </w:r>
      <w:r w:rsidRPr="00F87D27">
        <w:rPr>
          <w:rFonts w:cs="Arial"/>
          <w:sz w:val="24"/>
          <w:szCs w:val="28"/>
        </w:rPr>
        <w:t>:</w:t>
      </w:r>
      <w:r w:rsidR="000F3ED8" w:rsidRPr="00F87D27">
        <w:rPr>
          <w:rFonts w:cs="Arial"/>
          <w:sz w:val="24"/>
          <w:szCs w:val="28"/>
        </w:rPr>
        <w:tab/>
      </w:r>
      <w:r w:rsidR="00B90014">
        <w:rPr>
          <w:rFonts w:cs="Arial"/>
          <w:sz w:val="24"/>
          <w:szCs w:val="28"/>
        </w:rPr>
        <w:tab/>
      </w:r>
      <w:r w:rsidR="00B90014">
        <w:rPr>
          <w:rFonts w:cs="Arial"/>
          <w:sz w:val="24"/>
          <w:szCs w:val="28"/>
        </w:rPr>
        <w:tab/>
      </w:r>
      <w:r w:rsidR="00B343BC">
        <w:rPr>
          <w:rFonts w:cs="Arial"/>
          <w:sz w:val="24"/>
          <w:szCs w:val="28"/>
        </w:rPr>
        <w:tab/>
      </w:r>
      <w:r w:rsidRPr="00F87D27">
        <w:rPr>
          <w:rFonts w:cs="Arial"/>
          <w:b/>
          <w:sz w:val="24"/>
          <w:szCs w:val="28"/>
        </w:rPr>
        <w:t>Group</w:t>
      </w:r>
      <w:r w:rsidRPr="00F87D27">
        <w:rPr>
          <w:rFonts w:cs="Arial"/>
          <w:sz w:val="24"/>
          <w:szCs w:val="28"/>
        </w:rPr>
        <w:t xml:space="preserve">: </w:t>
      </w:r>
    </w:p>
    <w:p w14:paraId="734F5454" w14:textId="5EBE463B" w:rsidR="008C49CA" w:rsidRPr="00F87D27" w:rsidRDefault="008C49CA" w:rsidP="008C49CA">
      <w:pPr>
        <w:rPr>
          <w:rFonts w:cs="Arial"/>
          <w:b/>
          <w:sz w:val="24"/>
          <w:szCs w:val="28"/>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3824A8" w:rsidRPr="00F87D27" w14:paraId="6271448B" w14:textId="77777777" w:rsidTr="003824A8">
        <w:tc>
          <w:tcPr>
            <w:tcW w:w="14516" w:type="dxa"/>
            <w:tcMar>
              <w:bottom w:w="108" w:type="dxa"/>
            </w:tcMar>
          </w:tcPr>
          <w:p w14:paraId="560BF137" w14:textId="2546F5BA" w:rsidR="003824A8" w:rsidRPr="00F87D27" w:rsidRDefault="00C72983" w:rsidP="00206DA6">
            <w:pPr>
              <w:pStyle w:val="Normalheadingblack"/>
              <w:rPr>
                <w:rFonts w:cs="Arial"/>
                <w:sz w:val="24"/>
                <w:szCs w:val="28"/>
              </w:rPr>
            </w:pPr>
            <w:r w:rsidRPr="00F87D27">
              <w:rPr>
                <w:rFonts w:cs="Arial"/>
                <w:sz w:val="24"/>
                <w:szCs w:val="28"/>
              </w:rPr>
              <w:t>Learning Outcome</w:t>
            </w:r>
            <w:r w:rsidR="00B5748F">
              <w:rPr>
                <w:rFonts w:cs="Arial"/>
                <w:sz w:val="24"/>
                <w:szCs w:val="28"/>
              </w:rPr>
              <w:t>s</w:t>
            </w:r>
          </w:p>
          <w:p w14:paraId="6ACD1EA1" w14:textId="0CD757C1" w:rsidR="00DB554C" w:rsidRPr="00CE2918" w:rsidRDefault="00DB554C" w:rsidP="00A5076D">
            <w:pPr>
              <w:pStyle w:val="Normalheadingblack"/>
              <w:numPr>
                <w:ilvl w:val="0"/>
                <w:numId w:val="24"/>
              </w:numPr>
              <w:rPr>
                <w:rFonts w:cs="Arial"/>
                <w:b w:val="0"/>
                <w:sz w:val="24"/>
              </w:rPr>
            </w:pPr>
            <w:r w:rsidRPr="00CE2918">
              <w:rPr>
                <w:b w:val="0"/>
                <w:sz w:val="24"/>
              </w:rPr>
              <w:t>Health and Safety</w:t>
            </w:r>
            <w:r w:rsidR="001D494A" w:rsidRPr="00CE2918">
              <w:rPr>
                <w:rFonts w:cs="Arial"/>
                <w:b w:val="0"/>
                <w:sz w:val="24"/>
              </w:rPr>
              <w:t xml:space="preserve"> </w:t>
            </w:r>
            <w:r w:rsidRPr="00CE2918">
              <w:rPr>
                <w:b w:val="0"/>
                <w:sz w:val="24"/>
              </w:rPr>
              <w:t>(K1.1 – K1.3)</w:t>
            </w:r>
          </w:p>
          <w:p w14:paraId="6CF3D83B" w14:textId="77777777" w:rsidR="00A5076D" w:rsidRDefault="00DB554C" w:rsidP="00A5076D">
            <w:pPr>
              <w:pStyle w:val="Normalheadingblack"/>
              <w:numPr>
                <w:ilvl w:val="0"/>
                <w:numId w:val="24"/>
              </w:numPr>
              <w:rPr>
                <w:rFonts w:cs="Arial"/>
                <w:b w:val="0"/>
                <w:sz w:val="24"/>
              </w:rPr>
            </w:pPr>
            <w:r w:rsidRPr="00A5076D">
              <w:rPr>
                <w:b w:val="0"/>
                <w:sz w:val="24"/>
              </w:rPr>
              <w:t>Tools, Equipment and Materials</w:t>
            </w:r>
            <w:r w:rsidR="001D494A" w:rsidRPr="00A5076D">
              <w:rPr>
                <w:rFonts w:cs="Arial"/>
                <w:b w:val="0"/>
                <w:sz w:val="24"/>
              </w:rPr>
              <w:t xml:space="preserve"> </w:t>
            </w:r>
            <w:r w:rsidRPr="00A5076D">
              <w:rPr>
                <w:b w:val="0"/>
                <w:sz w:val="24"/>
              </w:rPr>
              <w:t>(K1.4 – K1.5)</w:t>
            </w:r>
          </w:p>
          <w:p w14:paraId="25AAD0A7" w14:textId="434298FC" w:rsidR="00DB554C" w:rsidRPr="00A5076D" w:rsidRDefault="00DB554C" w:rsidP="00A5076D">
            <w:pPr>
              <w:pStyle w:val="Normalheadingblack"/>
              <w:numPr>
                <w:ilvl w:val="0"/>
                <w:numId w:val="24"/>
              </w:numPr>
              <w:rPr>
                <w:rFonts w:cs="Arial"/>
                <w:b w:val="0"/>
                <w:sz w:val="24"/>
              </w:rPr>
            </w:pPr>
            <w:r w:rsidRPr="00A5076D">
              <w:rPr>
                <w:b w:val="0"/>
                <w:sz w:val="24"/>
              </w:rPr>
              <w:t>Gas Systems</w:t>
            </w:r>
            <w:r w:rsidR="001D494A" w:rsidRPr="00A5076D">
              <w:rPr>
                <w:rFonts w:cs="Arial"/>
                <w:b w:val="0"/>
                <w:sz w:val="24"/>
              </w:rPr>
              <w:t xml:space="preserve"> </w:t>
            </w:r>
            <w:r w:rsidRPr="00A5076D">
              <w:rPr>
                <w:b w:val="0"/>
                <w:sz w:val="24"/>
              </w:rPr>
              <w:t>(K1.6 – K1.15)</w:t>
            </w:r>
          </w:p>
          <w:p w14:paraId="7792A63C" w14:textId="77777777" w:rsidR="00A5076D" w:rsidRDefault="00DB554C" w:rsidP="00A5076D">
            <w:pPr>
              <w:pStyle w:val="Normalheadingblack"/>
              <w:numPr>
                <w:ilvl w:val="0"/>
                <w:numId w:val="24"/>
              </w:numPr>
              <w:rPr>
                <w:rFonts w:cs="Arial"/>
                <w:b w:val="0"/>
                <w:sz w:val="24"/>
              </w:rPr>
            </w:pPr>
            <w:r w:rsidRPr="00A5076D">
              <w:rPr>
                <w:b w:val="0"/>
                <w:sz w:val="24"/>
              </w:rPr>
              <w:t>Gas Engineering Science</w:t>
            </w:r>
            <w:r w:rsidR="001D494A" w:rsidRPr="00A5076D">
              <w:rPr>
                <w:rFonts w:cs="Arial"/>
                <w:b w:val="0"/>
                <w:sz w:val="24"/>
              </w:rPr>
              <w:t xml:space="preserve"> </w:t>
            </w:r>
            <w:r w:rsidRPr="00A5076D">
              <w:rPr>
                <w:b w:val="0"/>
                <w:sz w:val="24"/>
              </w:rPr>
              <w:t>(K1.16)</w:t>
            </w:r>
          </w:p>
          <w:p w14:paraId="75B05E51" w14:textId="6821E673" w:rsidR="00DB554C" w:rsidRPr="00A5076D" w:rsidRDefault="00DB554C" w:rsidP="00A5076D">
            <w:pPr>
              <w:pStyle w:val="Normalheadingblack"/>
              <w:numPr>
                <w:ilvl w:val="0"/>
                <w:numId w:val="24"/>
              </w:numPr>
              <w:rPr>
                <w:rFonts w:cs="Arial"/>
                <w:b w:val="0"/>
                <w:sz w:val="24"/>
              </w:rPr>
            </w:pPr>
            <w:r w:rsidRPr="00A5076D">
              <w:rPr>
                <w:b w:val="0"/>
                <w:sz w:val="24"/>
              </w:rPr>
              <w:t>Pipework Technology</w:t>
            </w:r>
            <w:r w:rsidR="001D494A" w:rsidRPr="00A5076D">
              <w:rPr>
                <w:rFonts w:cs="Arial"/>
                <w:b w:val="0"/>
                <w:sz w:val="24"/>
              </w:rPr>
              <w:t xml:space="preserve"> </w:t>
            </w:r>
            <w:r w:rsidRPr="00A5076D">
              <w:rPr>
                <w:b w:val="0"/>
                <w:sz w:val="24"/>
              </w:rPr>
              <w:t>(K1.17 – K1.19)</w:t>
            </w:r>
          </w:p>
          <w:p w14:paraId="0A1F5027" w14:textId="50E15781" w:rsidR="00DB554C" w:rsidRPr="00CE2918" w:rsidRDefault="00DB554C" w:rsidP="00A5076D">
            <w:pPr>
              <w:pStyle w:val="Normalheadingblack"/>
              <w:numPr>
                <w:ilvl w:val="0"/>
                <w:numId w:val="24"/>
              </w:numPr>
              <w:rPr>
                <w:rFonts w:cs="Arial"/>
                <w:b w:val="0"/>
                <w:sz w:val="24"/>
              </w:rPr>
            </w:pPr>
            <w:r w:rsidRPr="00CE2918">
              <w:rPr>
                <w:b w:val="0"/>
                <w:sz w:val="24"/>
              </w:rPr>
              <w:t>Legislation and Industry Guidance</w:t>
            </w:r>
            <w:r w:rsidR="001D494A" w:rsidRPr="00CE2918">
              <w:rPr>
                <w:rFonts w:cs="Arial"/>
                <w:b w:val="0"/>
                <w:sz w:val="24"/>
              </w:rPr>
              <w:t xml:space="preserve"> </w:t>
            </w:r>
            <w:r w:rsidRPr="00CE2918">
              <w:rPr>
                <w:b w:val="0"/>
                <w:sz w:val="24"/>
              </w:rPr>
              <w:t>(K1.20)</w:t>
            </w:r>
          </w:p>
          <w:p w14:paraId="6E528C0E" w14:textId="6FE6C6C7" w:rsidR="00DB554C" w:rsidRPr="00CE2918" w:rsidRDefault="00DB554C" w:rsidP="00A5076D">
            <w:pPr>
              <w:pStyle w:val="Normalheadingblack"/>
              <w:numPr>
                <w:ilvl w:val="0"/>
                <w:numId w:val="24"/>
              </w:numPr>
              <w:rPr>
                <w:rFonts w:cs="Arial"/>
                <w:b w:val="0"/>
                <w:sz w:val="24"/>
              </w:rPr>
            </w:pPr>
            <w:r w:rsidRPr="00CE2918">
              <w:rPr>
                <w:b w:val="0"/>
                <w:sz w:val="24"/>
              </w:rPr>
              <w:t>Building Technology</w:t>
            </w:r>
            <w:r w:rsidR="001D494A" w:rsidRPr="00CE2918">
              <w:rPr>
                <w:rFonts w:cs="Arial"/>
                <w:b w:val="0"/>
                <w:sz w:val="24"/>
              </w:rPr>
              <w:t xml:space="preserve"> </w:t>
            </w:r>
            <w:r w:rsidRPr="00CE2918">
              <w:rPr>
                <w:b w:val="0"/>
                <w:sz w:val="24"/>
              </w:rPr>
              <w:t>(K1.21)</w:t>
            </w:r>
          </w:p>
          <w:p w14:paraId="6FD3F583" w14:textId="0364B51C" w:rsidR="00DB554C" w:rsidRPr="00CE2918" w:rsidRDefault="00DB554C" w:rsidP="00A5076D">
            <w:pPr>
              <w:pStyle w:val="Normalheadingblack"/>
              <w:numPr>
                <w:ilvl w:val="0"/>
                <w:numId w:val="24"/>
              </w:numPr>
              <w:rPr>
                <w:rFonts w:cs="Arial"/>
                <w:b w:val="0"/>
                <w:sz w:val="24"/>
              </w:rPr>
            </w:pPr>
            <w:r w:rsidRPr="00CE2918">
              <w:rPr>
                <w:b w:val="0"/>
                <w:sz w:val="24"/>
              </w:rPr>
              <w:t>System Installation</w:t>
            </w:r>
            <w:r w:rsidR="001D494A" w:rsidRPr="00CE2918">
              <w:rPr>
                <w:rFonts w:cs="Arial"/>
                <w:b w:val="0"/>
                <w:sz w:val="24"/>
              </w:rPr>
              <w:t xml:space="preserve"> </w:t>
            </w:r>
            <w:r w:rsidRPr="00CE2918">
              <w:rPr>
                <w:b w:val="0"/>
                <w:sz w:val="24"/>
              </w:rPr>
              <w:t>(K1.22)</w:t>
            </w:r>
          </w:p>
          <w:p w14:paraId="317E8951" w14:textId="4984AD8A" w:rsidR="00DB554C" w:rsidRPr="00CE2918" w:rsidRDefault="00DB554C" w:rsidP="00A5076D">
            <w:pPr>
              <w:pStyle w:val="Normalheadingblack"/>
              <w:numPr>
                <w:ilvl w:val="0"/>
                <w:numId w:val="24"/>
              </w:numPr>
              <w:rPr>
                <w:rFonts w:cs="Arial"/>
                <w:b w:val="0"/>
                <w:sz w:val="24"/>
              </w:rPr>
            </w:pPr>
            <w:r w:rsidRPr="00CE2918">
              <w:rPr>
                <w:b w:val="0"/>
                <w:sz w:val="24"/>
              </w:rPr>
              <w:t>System Commissioning</w:t>
            </w:r>
            <w:r w:rsidR="001D494A" w:rsidRPr="00CE2918">
              <w:rPr>
                <w:rFonts w:cs="Arial"/>
                <w:b w:val="0"/>
                <w:sz w:val="24"/>
              </w:rPr>
              <w:t xml:space="preserve"> </w:t>
            </w:r>
            <w:r w:rsidRPr="00CE2918">
              <w:rPr>
                <w:b w:val="0"/>
                <w:sz w:val="24"/>
              </w:rPr>
              <w:t>(K1.23 – K1.26)</w:t>
            </w:r>
          </w:p>
          <w:p w14:paraId="5E66C376" w14:textId="02027415" w:rsidR="00DB554C" w:rsidRPr="00CE2918" w:rsidRDefault="00DB554C" w:rsidP="00A5076D">
            <w:pPr>
              <w:pStyle w:val="Normalheadingblack"/>
              <w:numPr>
                <w:ilvl w:val="0"/>
                <w:numId w:val="24"/>
              </w:numPr>
              <w:rPr>
                <w:rFonts w:cs="Arial"/>
                <w:b w:val="0"/>
                <w:sz w:val="24"/>
              </w:rPr>
            </w:pPr>
            <w:r w:rsidRPr="00CE2918">
              <w:rPr>
                <w:b w:val="0"/>
                <w:sz w:val="24"/>
              </w:rPr>
              <w:t>System Maintenance</w:t>
            </w:r>
            <w:r w:rsidR="001D494A" w:rsidRPr="00CE2918">
              <w:rPr>
                <w:rFonts w:cs="Arial"/>
                <w:b w:val="0"/>
                <w:sz w:val="24"/>
              </w:rPr>
              <w:t xml:space="preserve"> </w:t>
            </w:r>
            <w:r w:rsidRPr="00CE2918">
              <w:rPr>
                <w:b w:val="0"/>
                <w:sz w:val="24"/>
              </w:rPr>
              <w:t>(K1.27 – K1.28)</w:t>
            </w:r>
          </w:p>
          <w:p w14:paraId="56C86FAE" w14:textId="6E27EDB6" w:rsidR="00F7705C" w:rsidRPr="00DB554C" w:rsidRDefault="00DB554C" w:rsidP="00A5076D">
            <w:pPr>
              <w:pStyle w:val="Normalheadingblack"/>
              <w:numPr>
                <w:ilvl w:val="0"/>
                <w:numId w:val="24"/>
              </w:numPr>
            </w:pPr>
            <w:r w:rsidRPr="00CE2918">
              <w:rPr>
                <w:b w:val="0"/>
                <w:sz w:val="24"/>
              </w:rPr>
              <w:t>Decommissioning</w:t>
            </w:r>
            <w:r w:rsidR="001D494A" w:rsidRPr="00CE2918">
              <w:rPr>
                <w:rFonts w:cs="Arial"/>
                <w:b w:val="0"/>
                <w:sz w:val="24"/>
              </w:rPr>
              <w:t xml:space="preserve"> </w:t>
            </w:r>
            <w:r w:rsidRPr="00CE2918">
              <w:rPr>
                <w:b w:val="0"/>
                <w:sz w:val="24"/>
              </w:rPr>
              <w:t>(K1.29 – K1.30)</w:t>
            </w:r>
            <w:r w:rsidRPr="00CE2918">
              <w:rPr>
                <w:rFonts w:cs="Arial"/>
                <w:b w:val="0"/>
                <w:sz w:val="24"/>
              </w:rPr>
              <w:br/>
            </w:r>
          </w:p>
        </w:tc>
      </w:tr>
    </w:tbl>
    <w:p w14:paraId="2E5F7CA3" w14:textId="77777777" w:rsidR="0098637D" w:rsidRDefault="0098637D" w:rsidP="0098637D">
      <w:pPr>
        <w:rPr>
          <w:rFonts w:cs="Arial"/>
          <w:sz w:val="20"/>
        </w:rPr>
      </w:pPr>
    </w:p>
    <w:p w14:paraId="1E5AA85C" w14:textId="77777777" w:rsidR="00F7705C" w:rsidRPr="001B6F82" w:rsidRDefault="00F7705C" w:rsidP="0098637D">
      <w:pPr>
        <w:rPr>
          <w:rFonts w:cs="Arial"/>
          <w:sz w:val="20"/>
        </w:rPr>
      </w:pPr>
    </w:p>
    <w:tbl>
      <w:tblPr>
        <w:tblW w:w="14870"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417"/>
        <w:gridCol w:w="3628"/>
        <w:gridCol w:w="3628"/>
        <w:gridCol w:w="6197"/>
      </w:tblGrid>
      <w:tr w:rsidR="007340BB" w:rsidRPr="00C83BCB" w14:paraId="488AE2C8" w14:textId="77777777" w:rsidTr="00891204">
        <w:trPr>
          <w:trHeight w:val="454"/>
          <w:tblHeader/>
          <w:jc w:val="center"/>
        </w:trPr>
        <w:tc>
          <w:tcPr>
            <w:tcW w:w="1417" w:type="dxa"/>
            <w:tcBorders>
              <w:top w:val="nil"/>
              <w:left w:val="nil"/>
              <w:bottom w:val="nil"/>
              <w:right w:val="single" w:sz="4" w:space="0" w:color="FFFFFF" w:themeColor="background1"/>
            </w:tcBorders>
            <w:shd w:val="clear" w:color="auto" w:fill="FC4421"/>
            <w:vAlign w:val="center"/>
          </w:tcPr>
          <w:p w14:paraId="203D4186" w14:textId="77777777" w:rsidR="00F23B12" w:rsidRPr="00C83BCB" w:rsidRDefault="00F23B12" w:rsidP="00EF5D68">
            <w:pPr>
              <w:rPr>
                <w:rFonts w:cs="Arial"/>
                <w:b/>
                <w:bCs/>
                <w:color w:val="FFFFFF" w:themeColor="background1"/>
                <w:szCs w:val="22"/>
              </w:rPr>
            </w:pPr>
            <w:r w:rsidRPr="00C83BCB">
              <w:rPr>
                <w:rFonts w:cs="Arial"/>
                <w:b/>
                <w:bCs/>
                <w:color w:val="FFFFFF" w:themeColor="background1"/>
                <w:szCs w:val="22"/>
              </w:rPr>
              <w:lastRenderedPageBreak/>
              <w:t>Session</w:t>
            </w:r>
          </w:p>
        </w:tc>
        <w:tc>
          <w:tcPr>
            <w:tcW w:w="3628" w:type="dxa"/>
            <w:tcBorders>
              <w:top w:val="nil"/>
              <w:left w:val="single" w:sz="4" w:space="0" w:color="FFFFFF" w:themeColor="background1"/>
              <w:bottom w:val="nil"/>
              <w:right w:val="single" w:sz="4" w:space="0" w:color="FFFFFF" w:themeColor="background1"/>
            </w:tcBorders>
            <w:shd w:val="clear" w:color="auto" w:fill="FC4421"/>
            <w:vAlign w:val="center"/>
          </w:tcPr>
          <w:p w14:paraId="2BFFD80E" w14:textId="4A023E4F" w:rsidR="00F23B12" w:rsidRPr="00C83BCB" w:rsidRDefault="00F23B12" w:rsidP="00EF5D68">
            <w:pPr>
              <w:rPr>
                <w:rFonts w:cs="Arial"/>
                <w:b/>
                <w:bCs/>
                <w:color w:val="FFFFFF" w:themeColor="background1"/>
                <w:szCs w:val="22"/>
              </w:rPr>
            </w:pPr>
            <w:r w:rsidRPr="00C83BCB">
              <w:rPr>
                <w:rFonts w:cs="Arial"/>
                <w:b/>
                <w:bCs/>
                <w:color w:val="FFFFFF" w:themeColor="background1"/>
                <w:szCs w:val="22"/>
              </w:rPr>
              <w:t>Content area</w:t>
            </w:r>
          </w:p>
        </w:tc>
        <w:tc>
          <w:tcPr>
            <w:tcW w:w="3628" w:type="dxa"/>
            <w:tcBorders>
              <w:top w:val="nil"/>
              <w:left w:val="single" w:sz="4" w:space="0" w:color="FFFFFF" w:themeColor="background1"/>
              <w:bottom w:val="nil"/>
              <w:right w:val="single" w:sz="4" w:space="0" w:color="FFFFFF" w:themeColor="background1"/>
            </w:tcBorders>
            <w:shd w:val="clear" w:color="auto" w:fill="FC4421"/>
            <w:vAlign w:val="center"/>
          </w:tcPr>
          <w:p w14:paraId="69077005" w14:textId="2356C563" w:rsidR="00F23B12" w:rsidRPr="00C83BCB" w:rsidRDefault="00F23B12" w:rsidP="00EF5D68">
            <w:pPr>
              <w:rPr>
                <w:rFonts w:cs="Arial"/>
                <w:b/>
                <w:bCs/>
                <w:color w:val="FFFFFF" w:themeColor="background1"/>
                <w:szCs w:val="22"/>
              </w:rPr>
            </w:pPr>
            <w:r w:rsidRPr="00C83BCB">
              <w:rPr>
                <w:rFonts w:cs="Arial"/>
                <w:b/>
                <w:bCs/>
                <w:color w:val="FFFFFF" w:themeColor="background1"/>
                <w:szCs w:val="22"/>
              </w:rPr>
              <w:t>Knowledge Outcome</w:t>
            </w:r>
          </w:p>
        </w:tc>
        <w:tc>
          <w:tcPr>
            <w:tcW w:w="6197" w:type="dxa"/>
            <w:tcBorders>
              <w:top w:val="nil"/>
              <w:left w:val="single" w:sz="4" w:space="0" w:color="FFFFFF" w:themeColor="background1"/>
              <w:bottom w:val="nil"/>
              <w:right w:val="single" w:sz="4" w:space="0" w:color="FFFFFF" w:themeColor="background1"/>
            </w:tcBorders>
            <w:shd w:val="clear" w:color="auto" w:fill="FC4421"/>
            <w:vAlign w:val="center"/>
          </w:tcPr>
          <w:p w14:paraId="5D614E73" w14:textId="77777777" w:rsidR="00F23B12" w:rsidRPr="00C83BCB" w:rsidRDefault="00F23B12" w:rsidP="00EF5D68">
            <w:pPr>
              <w:rPr>
                <w:rFonts w:cs="Arial"/>
                <w:b/>
                <w:bCs/>
                <w:color w:val="FFFFFF" w:themeColor="background1"/>
                <w:szCs w:val="22"/>
              </w:rPr>
            </w:pPr>
            <w:r w:rsidRPr="00C83BCB">
              <w:rPr>
                <w:rFonts w:cs="Arial"/>
                <w:b/>
                <w:bCs/>
                <w:color w:val="FFFFFF" w:themeColor="background1"/>
                <w:szCs w:val="22"/>
              </w:rPr>
              <w:t>Activities and resources</w:t>
            </w:r>
          </w:p>
        </w:tc>
      </w:tr>
      <w:tr w:rsidR="00C50272" w:rsidRPr="00C83BCB" w14:paraId="3615B13D" w14:textId="77777777" w:rsidTr="00317A01">
        <w:trPr>
          <w:jc w:val="center"/>
        </w:trPr>
        <w:tc>
          <w:tcPr>
            <w:tcW w:w="1417" w:type="dxa"/>
          </w:tcPr>
          <w:p w14:paraId="42DBA793" w14:textId="77777777" w:rsidR="00F23B12" w:rsidRPr="00C83BCB" w:rsidRDefault="00715CEC" w:rsidP="0084146E">
            <w:pPr>
              <w:pStyle w:val="ListParagraph"/>
              <w:ind w:left="316" w:hanging="284"/>
              <w:jc w:val="center"/>
              <w:rPr>
                <w:rFonts w:cs="Arial"/>
                <w:b/>
                <w:bCs/>
                <w:szCs w:val="22"/>
              </w:rPr>
            </w:pPr>
            <w:r w:rsidRPr="00C83BCB">
              <w:rPr>
                <w:rFonts w:cs="Arial"/>
                <w:b/>
                <w:bCs/>
                <w:szCs w:val="22"/>
              </w:rPr>
              <w:t>1</w:t>
            </w:r>
          </w:p>
          <w:p w14:paraId="4D158A31" w14:textId="78DF1882" w:rsidR="00715CEC" w:rsidRPr="00C83BCB" w:rsidRDefault="003F706F" w:rsidP="0084146E">
            <w:pPr>
              <w:pStyle w:val="ListParagraph"/>
              <w:ind w:left="316" w:hanging="284"/>
              <w:jc w:val="center"/>
              <w:rPr>
                <w:rFonts w:cs="Arial"/>
                <w:szCs w:val="22"/>
              </w:rPr>
            </w:pPr>
            <w:r w:rsidRPr="00C83BCB">
              <w:rPr>
                <w:rFonts w:cs="Arial"/>
                <w:szCs w:val="22"/>
              </w:rPr>
              <w:t>3 hours</w:t>
            </w:r>
          </w:p>
        </w:tc>
        <w:tc>
          <w:tcPr>
            <w:tcW w:w="3628" w:type="dxa"/>
          </w:tcPr>
          <w:p w14:paraId="4E636AB8" w14:textId="5E560620" w:rsidR="00F23B12" w:rsidRPr="00C83BCB" w:rsidRDefault="00F23B12" w:rsidP="0084146E">
            <w:pPr>
              <w:pStyle w:val="Normalheadingblack"/>
              <w:rPr>
                <w:rFonts w:cs="Arial"/>
                <w:b w:val="0"/>
                <w:bCs/>
                <w:szCs w:val="22"/>
                <w:lang w:eastAsia="en-GB"/>
              </w:rPr>
            </w:pPr>
            <w:r w:rsidRPr="00C83BCB">
              <w:rPr>
                <w:rFonts w:cs="Arial"/>
                <w:szCs w:val="22"/>
              </w:rPr>
              <w:t>Health and Safety (K1.1 – K1.3)</w:t>
            </w:r>
          </w:p>
        </w:tc>
        <w:tc>
          <w:tcPr>
            <w:tcW w:w="3628" w:type="dxa"/>
          </w:tcPr>
          <w:p w14:paraId="5701E46B" w14:textId="464C4366"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K1.1 Typical hazards and risks associated with working with gas systems and how these can be mitigated.</w:t>
            </w:r>
          </w:p>
        </w:tc>
        <w:tc>
          <w:tcPr>
            <w:tcW w:w="6197" w:type="dxa"/>
          </w:tcPr>
          <w:p w14:paraId="41B1ECB9"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7FD032FB" w14:textId="77777777" w:rsidR="009C7C97" w:rsidRDefault="009C7C97" w:rsidP="00C133E4">
            <w:pPr>
              <w:pStyle w:val="Normalbulletlist"/>
              <w:numPr>
                <w:ilvl w:val="0"/>
                <w:numId w:val="0"/>
              </w:numPr>
              <w:ind w:left="284" w:hanging="284"/>
              <w:rPr>
                <w:rFonts w:cs="Arial"/>
                <w:szCs w:val="22"/>
              </w:rPr>
            </w:pPr>
            <w:r>
              <w:rPr>
                <w:rFonts w:cs="Arial"/>
                <w:szCs w:val="22"/>
              </w:rPr>
              <w:t xml:space="preserve">Tutor to support delivery of: </w:t>
            </w:r>
          </w:p>
          <w:p w14:paraId="5820940F" w14:textId="74C35912" w:rsidR="00F23B12" w:rsidRPr="00C83BCB" w:rsidRDefault="006F033C" w:rsidP="0084146E">
            <w:pPr>
              <w:pStyle w:val="Normalbulletlist"/>
              <w:rPr>
                <w:rFonts w:cs="Arial"/>
                <w:szCs w:val="22"/>
              </w:rPr>
            </w:pPr>
            <w:r>
              <w:rPr>
                <w:rFonts w:cs="Arial"/>
                <w:szCs w:val="22"/>
              </w:rPr>
              <w:t>M</w:t>
            </w:r>
            <w:r w:rsidR="00F23B12" w:rsidRPr="00C83BCB">
              <w:rPr>
                <w:rFonts w:cs="Arial"/>
                <w:szCs w:val="22"/>
              </w:rPr>
              <w:t>ini</w:t>
            </w:r>
            <w:r w:rsidR="001501B8">
              <w:rPr>
                <w:rFonts w:cs="Arial"/>
                <w:szCs w:val="22"/>
              </w:rPr>
              <w:t xml:space="preserve"> </w:t>
            </w:r>
            <w:r w:rsidR="00F23B12" w:rsidRPr="00C83BCB">
              <w:rPr>
                <w:rFonts w:cs="Arial"/>
                <w:szCs w:val="22"/>
              </w:rPr>
              <w:t>poster: asbestos types</w:t>
            </w:r>
            <w:r w:rsidR="00104618">
              <w:rPr>
                <w:rFonts w:cs="Arial"/>
                <w:szCs w:val="22"/>
              </w:rPr>
              <w:t xml:space="preserve"> </w:t>
            </w:r>
            <w:r w:rsidR="00F23B12" w:rsidRPr="00C83BCB">
              <w:rPr>
                <w:rFonts w:cs="Arial"/>
                <w:szCs w:val="22"/>
              </w:rPr>
              <w:t xml:space="preserve">‘Can you spot it?’ </w:t>
            </w:r>
          </w:p>
          <w:p w14:paraId="646897B3" w14:textId="053D051F" w:rsidR="00F23B12" w:rsidRPr="00C83BCB" w:rsidRDefault="00F23B12" w:rsidP="0084146E">
            <w:pPr>
              <w:pStyle w:val="Normalbulletlist"/>
              <w:rPr>
                <w:rFonts w:cs="Arial"/>
                <w:szCs w:val="22"/>
              </w:rPr>
            </w:pPr>
            <w:r w:rsidRPr="00C83BCB">
              <w:rPr>
                <w:rFonts w:cs="Arial"/>
                <w:szCs w:val="22"/>
              </w:rPr>
              <w:t>HSE image task</w:t>
            </w:r>
          </w:p>
          <w:p w14:paraId="17B567E7" w14:textId="77777777" w:rsidR="00F23B12" w:rsidRPr="00C83BCB" w:rsidRDefault="00F23B12" w:rsidP="0084146E">
            <w:pPr>
              <w:pStyle w:val="Normalbulletlist"/>
              <w:numPr>
                <w:ilvl w:val="0"/>
                <w:numId w:val="0"/>
              </w:numPr>
              <w:ind w:left="284" w:hanging="284"/>
              <w:rPr>
                <w:rFonts w:cs="Arial"/>
                <w:szCs w:val="22"/>
              </w:rPr>
            </w:pPr>
          </w:p>
          <w:p w14:paraId="667A6CF6" w14:textId="6A986CE1"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r w:rsidR="004960D1">
              <w:rPr>
                <w:rFonts w:cs="Arial"/>
                <w:b/>
                <w:bCs w:val="0"/>
                <w:szCs w:val="22"/>
              </w:rPr>
              <w:t>:</w:t>
            </w:r>
          </w:p>
          <w:p w14:paraId="4DCA9C34" w14:textId="23B4822E" w:rsidR="00F23B12" w:rsidRPr="00C83BCB" w:rsidRDefault="00F23B12" w:rsidP="00C133E4">
            <w:pPr>
              <w:pStyle w:val="Normalnumberedlist"/>
              <w:numPr>
                <w:ilvl w:val="0"/>
                <w:numId w:val="32"/>
              </w:numPr>
            </w:pPr>
            <w:r w:rsidRPr="00C83BCB">
              <w:t>PowerPoint: K1.1</w:t>
            </w:r>
            <w:r w:rsidR="00910921">
              <w:rPr>
                <w:bCs/>
              </w:rPr>
              <w:t xml:space="preserve"> </w:t>
            </w:r>
            <w:r w:rsidRPr="00C83BCB">
              <w:t>PPT</w:t>
            </w:r>
            <w:r w:rsidR="00910921">
              <w:rPr>
                <w:bCs/>
              </w:rPr>
              <w:t xml:space="preserve"> </w:t>
            </w:r>
            <w:r w:rsidRPr="00C83BCB">
              <w:t>1.1a</w:t>
            </w:r>
            <w:r w:rsidR="00910921">
              <w:rPr>
                <w:bCs/>
              </w:rPr>
              <w:t xml:space="preserve"> </w:t>
            </w:r>
            <w:r w:rsidRPr="00C83BCB">
              <w:t>Asbestos</w:t>
            </w:r>
          </w:p>
          <w:p w14:paraId="7EA4B2F6" w14:textId="33FA6FAA" w:rsidR="00F23B12" w:rsidRPr="00C83BCB" w:rsidRDefault="00F23B12" w:rsidP="0084146E">
            <w:pPr>
              <w:pStyle w:val="Normalbulletlist"/>
              <w:numPr>
                <w:ilvl w:val="0"/>
                <w:numId w:val="0"/>
              </w:numPr>
              <w:rPr>
                <w:rFonts w:cs="Arial"/>
                <w:szCs w:val="22"/>
              </w:rPr>
            </w:pPr>
          </w:p>
        </w:tc>
      </w:tr>
      <w:tr w:rsidR="00C50272" w:rsidRPr="00C83BCB" w14:paraId="70027FD0" w14:textId="77777777" w:rsidTr="00317A01">
        <w:trPr>
          <w:jc w:val="center"/>
        </w:trPr>
        <w:tc>
          <w:tcPr>
            <w:tcW w:w="1417" w:type="dxa"/>
          </w:tcPr>
          <w:p w14:paraId="38664606"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2</w:t>
            </w:r>
          </w:p>
          <w:p w14:paraId="18593407" w14:textId="469915BE"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312DB64D" w14:textId="2B70277A" w:rsidR="00F23B12" w:rsidRPr="00C83BCB" w:rsidRDefault="00F23B12" w:rsidP="0084146E">
            <w:pPr>
              <w:pStyle w:val="Normalheadingblack"/>
              <w:rPr>
                <w:rFonts w:cs="Arial"/>
                <w:b w:val="0"/>
                <w:bCs/>
                <w:szCs w:val="22"/>
                <w:lang w:eastAsia="en-GB"/>
              </w:rPr>
            </w:pPr>
            <w:r w:rsidRPr="00C83BCB">
              <w:rPr>
                <w:rFonts w:cs="Arial"/>
                <w:szCs w:val="22"/>
              </w:rPr>
              <w:t>Health and Safety (K1.1 – K1.3)</w:t>
            </w:r>
          </w:p>
        </w:tc>
        <w:tc>
          <w:tcPr>
            <w:tcW w:w="3628" w:type="dxa"/>
          </w:tcPr>
          <w:p w14:paraId="41B785EF" w14:textId="6B439894"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K1.1 Typical hazards and risks associated with working with gas systems and how these can be mitigated.</w:t>
            </w:r>
          </w:p>
        </w:tc>
        <w:tc>
          <w:tcPr>
            <w:tcW w:w="6197" w:type="dxa"/>
          </w:tcPr>
          <w:p w14:paraId="6AD79723"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2A490ED8" w14:textId="5EF2E465" w:rsidR="00F23B12" w:rsidRPr="00C83BCB" w:rsidRDefault="00F23B12" w:rsidP="0084146E">
            <w:pPr>
              <w:pStyle w:val="Normalbulletlist"/>
              <w:rPr>
                <w:rFonts w:cs="Arial"/>
                <w:szCs w:val="22"/>
              </w:rPr>
            </w:pPr>
            <w:r w:rsidRPr="00C83BCB">
              <w:rPr>
                <w:rFonts w:cs="Arial"/>
                <w:szCs w:val="22"/>
              </w:rPr>
              <w:t>Case study analysi</w:t>
            </w:r>
            <w:r w:rsidR="00655058">
              <w:rPr>
                <w:rFonts w:cs="Arial"/>
                <w:szCs w:val="22"/>
              </w:rPr>
              <w:t>s</w:t>
            </w:r>
          </w:p>
          <w:p w14:paraId="2450AC49" w14:textId="2730CDAF" w:rsidR="00F23B12" w:rsidRPr="00C83BCB" w:rsidRDefault="00F23B12" w:rsidP="0084146E">
            <w:pPr>
              <w:pStyle w:val="Normalbulletlist"/>
              <w:rPr>
                <w:rFonts w:cs="Arial"/>
                <w:szCs w:val="22"/>
              </w:rPr>
            </w:pPr>
            <w:r w:rsidRPr="00C83BCB">
              <w:rPr>
                <w:rFonts w:cs="Arial"/>
                <w:szCs w:val="22"/>
              </w:rPr>
              <w:t>Label ignition points on appliance photo</w:t>
            </w:r>
          </w:p>
          <w:p w14:paraId="1933C89E" w14:textId="164F87FF" w:rsidR="00F23B12" w:rsidRPr="00C83BCB" w:rsidRDefault="00F23B12" w:rsidP="0084146E">
            <w:pPr>
              <w:pStyle w:val="Normalbulletlist"/>
              <w:rPr>
                <w:rFonts w:cs="Arial"/>
                <w:szCs w:val="22"/>
              </w:rPr>
            </w:pPr>
            <w:r w:rsidRPr="00C83BCB">
              <w:rPr>
                <w:rFonts w:cs="Arial"/>
                <w:szCs w:val="22"/>
              </w:rPr>
              <w:t>‘What went wrong?’ video reflection</w:t>
            </w:r>
          </w:p>
          <w:p w14:paraId="72A42053" w14:textId="0420F7D0" w:rsidR="00F23B12" w:rsidRPr="00C83BCB" w:rsidRDefault="00F23B12" w:rsidP="0084146E">
            <w:pPr>
              <w:pStyle w:val="Normalbulletlist"/>
              <w:rPr>
                <w:rFonts w:cs="Arial"/>
                <w:szCs w:val="22"/>
              </w:rPr>
            </w:pPr>
            <w:r w:rsidRPr="00C83BCB">
              <w:rPr>
                <w:rFonts w:cs="Arial"/>
                <w:szCs w:val="22"/>
              </w:rPr>
              <w:t xml:space="preserve">Complete explosion risk </w:t>
            </w:r>
            <w:proofErr w:type="gramStart"/>
            <w:r w:rsidRPr="00C83BCB">
              <w:rPr>
                <w:rFonts w:cs="Arial"/>
                <w:szCs w:val="22"/>
              </w:rPr>
              <w:t>mini RA</w:t>
            </w:r>
            <w:proofErr w:type="gramEnd"/>
          </w:p>
          <w:p w14:paraId="5F677C1A" w14:textId="77777777" w:rsidR="00F23B12" w:rsidRPr="00C83BCB" w:rsidRDefault="00F23B12" w:rsidP="0084146E">
            <w:pPr>
              <w:pStyle w:val="Normalbulletlist"/>
              <w:numPr>
                <w:ilvl w:val="0"/>
                <w:numId w:val="0"/>
              </w:numPr>
              <w:rPr>
                <w:rFonts w:cs="Arial"/>
                <w:szCs w:val="22"/>
              </w:rPr>
            </w:pPr>
          </w:p>
          <w:p w14:paraId="43CE6D97" w14:textId="7FCFA68C" w:rsidR="00F23B12" w:rsidRPr="00C83BCB" w:rsidRDefault="00F23B12" w:rsidP="0084146E">
            <w:pPr>
              <w:pStyle w:val="Normalbulletlist"/>
              <w:numPr>
                <w:ilvl w:val="0"/>
                <w:numId w:val="0"/>
              </w:numPr>
              <w:rPr>
                <w:rFonts w:cs="Arial"/>
                <w:b/>
                <w:bCs w:val="0"/>
                <w:szCs w:val="22"/>
              </w:rPr>
            </w:pPr>
            <w:r w:rsidRPr="00C83BCB">
              <w:rPr>
                <w:rFonts w:cs="Arial"/>
                <w:b/>
                <w:bCs w:val="0"/>
                <w:szCs w:val="22"/>
              </w:rPr>
              <w:t>Resource:</w:t>
            </w:r>
          </w:p>
          <w:p w14:paraId="1CCBE7CF" w14:textId="1A9C3F88" w:rsidR="00F23B12" w:rsidRPr="00C83BCB" w:rsidRDefault="00F23B12" w:rsidP="00C133E4">
            <w:pPr>
              <w:pStyle w:val="Normalbulletlist"/>
              <w:numPr>
                <w:ilvl w:val="0"/>
                <w:numId w:val="32"/>
              </w:numPr>
              <w:rPr>
                <w:rFonts w:cs="Arial"/>
                <w:szCs w:val="22"/>
              </w:rPr>
            </w:pPr>
            <w:r w:rsidRPr="00C83BCB">
              <w:rPr>
                <w:rFonts w:cs="Arial"/>
                <w:szCs w:val="22"/>
              </w:rPr>
              <w:t>PowerPoint:</w:t>
            </w:r>
            <w:r w:rsidRPr="00C83BCB">
              <w:rPr>
                <w:rFonts w:cs="Arial"/>
                <w:b/>
                <w:bCs w:val="0"/>
                <w:szCs w:val="22"/>
              </w:rPr>
              <w:t xml:space="preserve"> 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1.1b</w:t>
            </w:r>
            <w:r w:rsidR="00910921">
              <w:rPr>
                <w:rFonts w:cs="Arial"/>
                <w:b/>
                <w:bCs w:val="0"/>
                <w:szCs w:val="22"/>
              </w:rPr>
              <w:t xml:space="preserve"> </w:t>
            </w:r>
            <w:r w:rsidRPr="00C83BCB">
              <w:rPr>
                <w:rFonts w:cs="Arial"/>
                <w:b/>
                <w:bCs w:val="0"/>
                <w:szCs w:val="22"/>
              </w:rPr>
              <w:t>Explosions</w:t>
            </w:r>
          </w:p>
          <w:p w14:paraId="3899F31F" w14:textId="1E546555" w:rsidR="00F23B12" w:rsidRPr="00C83BCB" w:rsidRDefault="00F23B12" w:rsidP="0084146E">
            <w:pPr>
              <w:pStyle w:val="Normalbulletlist"/>
              <w:numPr>
                <w:ilvl w:val="0"/>
                <w:numId w:val="0"/>
              </w:numPr>
              <w:rPr>
                <w:rFonts w:cs="Arial"/>
                <w:szCs w:val="22"/>
              </w:rPr>
            </w:pPr>
          </w:p>
        </w:tc>
      </w:tr>
      <w:tr w:rsidR="00C50272" w:rsidRPr="00C83BCB" w14:paraId="105F5B0A" w14:textId="77777777" w:rsidTr="00317A01">
        <w:trPr>
          <w:jc w:val="center"/>
        </w:trPr>
        <w:tc>
          <w:tcPr>
            <w:tcW w:w="1417" w:type="dxa"/>
          </w:tcPr>
          <w:p w14:paraId="38B05B3A"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3</w:t>
            </w:r>
          </w:p>
          <w:p w14:paraId="466AAA0C" w14:textId="60A88813"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050A7AF9" w14:textId="18EB4E38" w:rsidR="00F23B12" w:rsidRPr="00C83BCB" w:rsidRDefault="00F23B12" w:rsidP="0084146E">
            <w:pPr>
              <w:pStyle w:val="Normalheadingblack"/>
              <w:rPr>
                <w:rFonts w:cs="Arial"/>
                <w:szCs w:val="22"/>
              </w:rPr>
            </w:pPr>
            <w:r w:rsidRPr="00C83BCB">
              <w:rPr>
                <w:rFonts w:cs="Arial"/>
                <w:szCs w:val="22"/>
              </w:rPr>
              <w:t>Health and Safety (K1.1 – K1.3)</w:t>
            </w:r>
          </w:p>
        </w:tc>
        <w:tc>
          <w:tcPr>
            <w:tcW w:w="3628" w:type="dxa"/>
          </w:tcPr>
          <w:p w14:paraId="7E1C4DC3" w14:textId="2E54F917" w:rsidR="00F23B12" w:rsidRPr="00C83BCB" w:rsidRDefault="00F23B12" w:rsidP="0084146E">
            <w:pPr>
              <w:pStyle w:val="Normalheadingblack"/>
              <w:ind w:left="-38"/>
              <w:rPr>
                <w:rFonts w:cs="Arial"/>
                <w:b w:val="0"/>
                <w:bCs/>
                <w:szCs w:val="22"/>
              </w:rPr>
            </w:pPr>
            <w:r w:rsidRPr="00C83BCB">
              <w:rPr>
                <w:rFonts w:cs="Arial"/>
                <w:b w:val="0"/>
                <w:bCs/>
                <w:szCs w:val="22"/>
              </w:rPr>
              <w:t>K1.1 Typical hazards and risks associated with working with gas systems and how these can be mitigated.</w:t>
            </w:r>
          </w:p>
        </w:tc>
        <w:tc>
          <w:tcPr>
            <w:tcW w:w="6197" w:type="dxa"/>
          </w:tcPr>
          <w:p w14:paraId="36ED53A9"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2432F045" w14:textId="773DFF5F" w:rsidR="00F23B12" w:rsidRPr="00C83BCB" w:rsidRDefault="00F23B12" w:rsidP="0084146E">
            <w:pPr>
              <w:pStyle w:val="Normalbulletlist"/>
              <w:rPr>
                <w:rFonts w:cs="Arial"/>
                <w:szCs w:val="22"/>
              </w:rPr>
            </w:pPr>
            <w:r w:rsidRPr="00C83BCB">
              <w:rPr>
                <w:rFonts w:cs="Arial"/>
                <w:szCs w:val="22"/>
              </w:rPr>
              <w:t>Group poster: symptoms of CO</w:t>
            </w:r>
          </w:p>
          <w:p w14:paraId="5138445B" w14:textId="207ADDD8" w:rsidR="00F23B12" w:rsidRPr="00C83BCB" w:rsidRDefault="00F23B12" w:rsidP="0084146E">
            <w:pPr>
              <w:pStyle w:val="Normalbulletlist"/>
              <w:rPr>
                <w:rFonts w:cs="Arial"/>
                <w:szCs w:val="22"/>
              </w:rPr>
            </w:pPr>
            <w:r w:rsidRPr="00C83BCB">
              <w:rPr>
                <w:rFonts w:cs="Arial"/>
                <w:szCs w:val="22"/>
              </w:rPr>
              <w:t>Face-fit mask handling</w:t>
            </w:r>
          </w:p>
          <w:p w14:paraId="5648FE56" w14:textId="77777777" w:rsidR="00F23B12" w:rsidRPr="00C83BCB" w:rsidRDefault="00F23B12" w:rsidP="0084146E">
            <w:pPr>
              <w:pStyle w:val="Normalbulletlist"/>
              <w:numPr>
                <w:ilvl w:val="0"/>
                <w:numId w:val="0"/>
              </w:numPr>
              <w:rPr>
                <w:rFonts w:cs="Arial"/>
                <w:b/>
                <w:bCs w:val="0"/>
                <w:szCs w:val="22"/>
              </w:rPr>
            </w:pPr>
          </w:p>
          <w:p w14:paraId="6FA1304E" w14:textId="249D648A"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526FAD03" w14:textId="6FEB2C47" w:rsidR="00F23B12" w:rsidRPr="00C83BCB" w:rsidRDefault="00F23B12" w:rsidP="00C133E4">
            <w:pPr>
              <w:pStyle w:val="Normalbulletlist"/>
              <w:numPr>
                <w:ilvl w:val="0"/>
                <w:numId w:val="32"/>
              </w:numPr>
              <w:rPr>
                <w:rFonts w:cs="Arial"/>
                <w:b/>
                <w:bCs w:val="0"/>
                <w:szCs w:val="22"/>
              </w:rPr>
            </w:pPr>
            <w:r w:rsidRPr="00C83BCB">
              <w:rPr>
                <w:rFonts w:cs="Arial"/>
                <w:szCs w:val="22"/>
              </w:rPr>
              <w:t>PowerPoint:</w:t>
            </w:r>
            <w:r w:rsidRPr="00C83BCB">
              <w:rPr>
                <w:rFonts w:cs="Arial"/>
                <w:b/>
                <w:bCs w:val="0"/>
                <w:szCs w:val="22"/>
              </w:rPr>
              <w:t xml:space="preserve"> 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1.1c</w:t>
            </w:r>
            <w:r w:rsidR="00910921">
              <w:rPr>
                <w:rFonts w:cs="Arial"/>
                <w:b/>
                <w:bCs w:val="0"/>
                <w:szCs w:val="22"/>
              </w:rPr>
              <w:t xml:space="preserve"> </w:t>
            </w:r>
            <w:r w:rsidRPr="00C83BCB">
              <w:rPr>
                <w:rFonts w:cs="Arial"/>
                <w:b/>
                <w:bCs w:val="0"/>
                <w:szCs w:val="22"/>
              </w:rPr>
              <w:t>Carbon</w:t>
            </w:r>
            <w:r w:rsidR="00DC56CD" w:rsidRPr="00C83BCB">
              <w:rPr>
                <w:rFonts w:cs="Arial"/>
                <w:b/>
                <w:bCs w:val="0"/>
                <w:szCs w:val="22"/>
              </w:rPr>
              <w:t xml:space="preserve"> </w:t>
            </w:r>
            <w:r w:rsidRPr="00C83BCB">
              <w:rPr>
                <w:rFonts w:cs="Arial"/>
                <w:b/>
                <w:bCs w:val="0"/>
                <w:szCs w:val="22"/>
              </w:rPr>
              <w:t>Monoxide</w:t>
            </w:r>
            <w:r w:rsidR="00DC56CD" w:rsidRPr="00C83BCB">
              <w:rPr>
                <w:rFonts w:cs="Arial"/>
                <w:b/>
                <w:bCs w:val="0"/>
                <w:szCs w:val="22"/>
              </w:rPr>
              <w:t xml:space="preserve"> </w:t>
            </w:r>
            <w:r w:rsidRPr="00C83BCB">
              <w:rPr>
                <w:rFonts w:cs="Arial"/>
                <w:b/>
                <w:bCs w:val="0"/>
                <w:szCs w:val="22"/>
              </w:rPr>
              <w:t>Poisoning</w:t>
            </w:r>
          </w:p>
          <w:p w14:paraId="1EE03198" w14:textId="26D022DB" w:rsidR="00F23B12" w:rsidRPr="00C83BCB" w:rsidRDefault="00F23B12" w:rsidP="0084146E">
            <w:pPr>
              <w:pStyle w:val="Normalbulletlist"/>
              <w:numPr>
                <w:ilvl w:val="0"/>
                <w:numId w:val="0"/>
              </w:numPr>
              <w:ind w:left="284" w:hanging="284"/>
              <w:rPr>
                <w:rFonts w:cs="Arial"/>
                <w:b/>
                <w:bCs w:val="0"/>
                <w:szCs w:val="22"/>
              </w:rPr>
            </w:pPr>
          </w:p>
        </w:tc>
      </w:tr>
      <w:tr w:rsidR="00C50272" w:rsidRPr="00C83BCB" w14:paraId="47578D53" w14:textId="77777777" w:rsidTr="00317A01">
        <w:trPr>
          <w:jc w:val="center"/>
        </w:trPr>
        <w:tc>
          <w:tcPr>
            <w:tcW w:w="1417" w:type="dxa"/>
          </w:tcPr>
          <w:p w14:paraId="1036F7D7"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4</w:t>
            </w:r>
          </w:p>
          <w:p w14:paraId="573914DE" w14:textId="27CEB4E5"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43E27D9D" w14:textId="44635C7A" w:rsidR="00F23B12" w:rsidRPr="00C83BCB" w:rsidRDefault="00F23B12" w:rsidP="0084146E">
            <w:pPr>
              <w:pStyle w:val="Normalheadingblack"/>
              <w:rPr>
                <w:rFonts w:cs="Arial"/>
                <w:szCs w:val="22"/>
              </w:rPr>
            </w:pPr>
            <w:r w:rsidRPr="00C83BCB">
              <w:rPr>
                <w:rFonts w:cs="Arial"/>
                <w:szCs w:val="22"/>
              </w:rPr>
              <w:t>Health and Safety (K1.1 – K1.3)</w:t>
            </w:r>
          </w:p>
        </w:tc>
        <w:tc>
          <w:tcPr>
            <w:tcW w:w="3628" w:type="dxa"/>
          </w:tcPr>
          <w:p w14:paraId="62F9B844" w14:textId="2F915AD3" w:rsidR="00F23B12" w:rsidRPr="00C83BCB" w:rsidRDefault="00F23B12" w:rsidP="0084146E">
            <w:pPr>
              <w:pStyle w:val="Normalheadingblack"/>
              <w:ind w:left="-38"/>
              <w:rPr>
                <w:rFonts w:cs="Arial"/>
                <w:b w:val="0"/>
                <w:bCs/>
                <w:szCs w:val="22"/>
              </w:rPr>
            </w:pPr>
            <w:r w:rsidRPr="00C83BCB">
              <w:rPr>
                <w:rFonts w:cs="Arial"/>
                <w:b w:val="0"/>
                <w:bCs/>
                <w:szCs w:val="22"/>
              </w:rPr>
              <w:t>K1.1 Typical hazards and risks associated with working with gas systems and how these can be mitigated.</w:t>
            </w:r>
          </w:p>
        </w:tc>
        <w:tc>
          <w:tcPr>
            <w:tcW w:w="6197" w:type="dxa"/>
          </w:tcPr>
          <w:p w14:paraId="72B6F89D" w14:textId="3B327D85"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w:t>
            </w:r>
            <w:r w:rsidR="004960D1">
              <w:rPr>
                <w:rFonts w:cs="Arial"/>
                <w:b/>
                <w:bCs w:val="0"/>
                <w:szCs w:val="22"/>
              </w:rPr>
              <w:t>y:</w:t>
            </w:r>
          </w:p>
          <w:p w14:paraId="706CA0A9" w14:textId="1B06314F" w:rsidR="00F23B12" w:rsidRPr="00C83BCB" w:rsidRDefault="00F23B12" w:rsidP="009B1B3D">
            <w:pPr>
              <w:pStyle w:val="Normalbulletlist"/>
              <w:rPr>
                <w:rFonts w:cs="Arial"/>
                <w:szCs w:val="22"/>
              </w:rPr>
            </w:pPr>
            <w:r w:rsidRPr="00C83BCB">
              <w:rPr>
                <w:rFonts w:cs="Arial"/>
                <w:szCs w:val="22"/>
              </w:rPr>
              <w:t>Identify hazards in workplace photos</w:t>
            </w:r>
          </w:p>
          <w:p w14:paraId="125C5687" w14:textId="77777777" w:rsidR="00F23B12" w:rsidRPr="00C83BCB" w:rsidRDefault="00F23B12" w:rsidP="0084146E">
            <w:pPr>
              <w:pStyle w:val="Normalbulletlist"/>
              <w:numPr>
                <w:ilvl w:val="0"/>
                <w:numId w:val="0"/>
              </w:numPr>
              <w:ind w:left="284" w:hanging="284"/>
              <w:rPr>
                <w:rFonts w:cs="Arial"/>
                <w:b/>
                <w:bCs w:val="0"/>
                <w:szCs w:val="22"/>
              </w:rPr>
            </w:pPr>
          </w:p>
          <w:p w14:paraId="7B703881" w14:textId="579E5CF1"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211EE671" w14:textId="346B373E" w:rsidR="00F23B12" w:rsidRPr="00C83BCB" w:rsidRDefault="00F23B12" w:rsidP="00C133E4">
            <w:pPr>
              <w:pStyle w:val="Normalbulletlist"/>
              <w:numPr>
                <w:ilvl w:val="0"/>
                <w:numId w:val="32"/>
              </w:numPr>
              <w:rPr>
                <w:rFonts w:cs="Arial"/>
                <w:b/>
                <w:bCs w:val="0"/>
                <w:szCs w:val="22"/>
              </w:rPr>
            </w:pPr>
            <w:r w:rsidRPr="00C83BCB">
              <w:rPr>
                <w:rFonts w:cs="Arial"/>
                <w:szCs w:val="22"/>
              </w:rPr>
              <w:t>PowerPoint:</w:t>
            </w:r>
            <w:r w:rsidRPr="00C83BCB">
              <w:rPr>
                <w:rFonts w:cs="Arial"/>
                <w:b/>
                <w:bCs w:val="0"/>
                <w:szCs w:val="22"/>
              </w:rPr>
              <w:t xml:space="preserve"> 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1.1d</w:t>
            </w:r>
            <w:r w:rsidR="00910921">
              <w:rPr>
                <w:rFonts w:cs="Arial"/>
                <w:b/>
                <w:bCs w:val="0"/>
                <w:szCs w:val="22"/>
              </w:rPr>
              <w:t xml:space="preserve"> </w:t>
            </w:r>
            <w:r w:rsidRPr="00C83BCB">
              <w:rPr>
                <w:rFonts w:cs="Arial"/>
                <w:b/>
                <w:bCs w:val="0"/>
                <w:szCs w:val="22"/>
              </w:rPr>
              <w:t>Slips</w:t>
            </w:r>
            <w:r w:rsidR="00DC56CD" w:rsidRPr="00C83BCB">
              <w:rPr>
                <w:rFonts w:cs="Arial"/>
                <w:b/>
                <w:bCs w:val="0"/>
                <w:szCs w:val="22"/>
              </w:rPr>
              <w:t xml:space="preserve"> </w:t>
            </w:r>
            <w:r w:rsidRPr="00C83BCB">
              <w:rPr>
                <w:rFonts w:cs="Arial"/>
                <w:b/>
                <w:bCs w:val="0"/>
                <w:szCs w:val="22"/>
              </w:rPr>
              <w:t>and</w:t>
            </w:r>
            <w:r w:rsidR="00DC56CD" w:rsidRPr="00C83BCB">
              <w:rPr>
                <w:rFonts w:cs="Arial"/>
                <w:b/>
                <w:bCs w:val="0"/>
                <w:szCs w:val="22"/>
              </w:rPr>
              <w:t xml:space="preserve"> </w:t>
            </w:r>
            <w:r w:rsidRPr="00C83BCB">
              <w:rPr>
                <w:rFonts w:cs="Arial"/>
                <w:b/>
                <w:bCs w:val="0"/>
                <w:szCs w:val="22"/>
              </w:rPr>
              <w:t>Trips</w:t>
            </w:r>
          </w:p>
        </w:tc>
      </w:tr>
      <w:tr w:rsidR="00C50272" w:rsidRPr="00C83BCB" w14:paraId="2F5E1911" w14:textId="77777777" w:rsidTr="00317A01">
        <w:trPr>
          <w:jc w:val="center"/>
        </w:trPr>
        <w:tc>
          <w:tcPr>
            <w:tcW w:w="1417" w:type="dxa"/>
          </w:tcPr>
          <w:p w14:paraId="20C559FB"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lastRenderedPageBreak/>
              <w:t>5</w:t>
            </w:r>
          </w:p>
          <w:p w14:paraId="2E0A3883" w14:textId="4E19BB3D"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5926D11B" w14:textId="72F3F50E" w:rsidR="00F23B12" w:rsidRPr="00C83BCB" w:rsidRDefault="00F23B12" w:rsidP="0084146E">
            <w:pPr>
              <w:pStyle w:val="Normalheadingblack"/>
              <w:rPr>
                <w:rFonts w:cs="Arial"/>
                <w:szCs w:val="22"/>
              </w:rPr>
            </w:pPr>
            <w:r w:rsidRPr="00C83BCB">
              <w:rPr>
                <w:rFonts w:cs="Arial"/>
                <w:szCs w:val="22"/>
              </w:rPr>
              <w:t>Health and Safety (K1.1 – K1.3)</w:t>
            </w:r>
          </w:p>
        </w:tc>
        <w:tc>
          <w:tcPr>
            <w:tcW w:w="3628" w:type="dxa"/>
          </w:tcPr>
          <w:p w14:paraId="4130D8A4" w14:textId="0389982F" w:rsidR="00F23B12" w:rsidRPr="00C83BCB" w:rsidRDefault="00F23B12" w:rsidP="0084146E">
            <w:pPr>
              <w:pStyle w:val="Normalheadingblack"/>
              <w:ind w:left="-38"/>
              <w:rPr>
                <w:rFonts w:cs="Arial"/>
                <w:b w:val="0"/>
                <w:bCs/>
                <w:szCs w:val="22"/>
              </w:rPr>
            </w:pPr>
            <w:r w:rsidRPr="00C83BCB">
              <w:rPr>
                <w:rFonts w:cs="Arial"/>
                <w:b w:val="0"/>
                <w:bCs/>
                <w:szCs w:val="22"/>
              </w:rPr>
              <w:t>K1.1 Typical hazards and risks associated with working with gas systems and how these can be mitigated.</w:t>
            </w:r>
          </w:p>
        </w:tc>
        <w:tc>
          <w:tcPr>
            <w:tcW w:w="6197" w:type="dxa"/>
          </w:tcPr>
          <w:p w14:paraId="509FE77D"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21808AE4" w14:textId="10331C98" w:rsidR="00F23B12" w:rsidRPr="00C83BCB" w:rsidRDefault="00F23B12" w:rsidP="0084146E">
            <w:pPr>
              <w:pStyle w:val="Normalbulletlist"/>
              <w:rPr>
                <w:rFonts w:cs="Arial"/>
                <w:szCs w:val="22"/>
              </w:rPr>
            </w:pPr>
            <w:r w:rsidRPr="00C83BCB">
              <w:rPr>
                <w:rFonts w:cs="Arial"/>
                <w:szCs w:val="22"/>
              </w:rPr>
              <w:t>Live lifting technique demo</w:t>
            </w:r>
            <w:r w:rsidR="0032365B">
              <w:rPr>
                <w:rFonts w:cs="Arial"/>
                <w:szCs w:val="22"/>
              </w:rPr>
              <w:t>nstration</w:t>
            </w:r>
          </w:p>
          <w:p w14:paraId="4208BFF7" w14:textId="13DCA93F" w:rsidR="00F23B12" w:rsidRPr="00C83BCB" w:rsidRDefault="00F23B12" w:rsidP="0084146E">
            <w:pPr>
              <w:pStyle w:val="Normalbulletlist"/>
              <w:rPr>
                <w:rFonts w:cs="Arial"/>
                <w:szCs w:val="22"/>
              </w:rPr>
            </w:pPr>
            <w:r w:rsidRPr="00C83BCB">
              <w:rPr>
                <w:rFonts w:cs="Arial"/>
                <w:szCs w:val="22"/>
              </w:rPr>
              <w:t xml:space="preserve">Peer </w:t>
            </w:r>
            <w:proofErr w:type="gramStart"/>
            <w:r w:rsidRPr="00C83BCB">
              <w:rPr>
                <w:rFonts w:cs="Arial"/>
                <w:szCs w:val="22"/>
              </w:rPr>
              <w:t>assess</w:t>
            </w:r>
            <w:proofErr w:type="gramEnd"/>
            <w:r w:rsidRPr="00C83BCB">
              <w:rPr>
                <w:rFonts w:cs="Arial"/>
                <w:szCs w:val="22"/>
              </w:rPr>
              <w:t xml:space="preserve"> lifting form</w:t>
            </w:r>
          </w:p>
          <w:p w14:paraId="1D373B9A" w14:textId="77777777" w:rsidR="00F23B12" w:rsidRPr="00C83BCB" w:rsidRDefault="00F23B12" w:rsidP="0084146E">
            <w:pPr>
              <w:pStyle w:val="Normalbulletlist"/>
              <w:numPr>
                <w:ilvl w:val="0"/>
                <w:numId w:val="0"/>
              </w:numPr>
              <w:rPr>
                <w:rFonts w:cs="Arial"/>
                <w:szCs w:val="22"/>
              </w:rPr>
            </w:pPr>
          </w:p>
          <w:p w14:paraId="6AF639A4" w14:textId="135587F1" w:rsidR="00F23B12" w:rsidRPr="00C83BCB" w:rsidRDefault="00F23B12" w:rsidP="0084146E">
            <w:pPr>
              <w:pStyle w:val="Normalbulletlist"/>
              <w:numPr>
                <w:ilvl w:val="0"/>
                <w:numId w:val="0"/>
              </w:numPr>
              <w:rPr>
                <w:rFonts w:cs="Arial"/>
                <w:b/>
                <w:bCs w:val="0"/>
                <w:szCs w:val="22"/>
              </w:rPr>
            </w:pPr>
            <w:r w:rsidRPr="00C83BCB">
              <w:rPr>
                <w:rFonts w:cs="Arial"/>
                <w:b/>
                <w:bCs w:val="0"/>
                <w:szCs w:val="22"/>
              </w:rPr>
              <w:t>Resource:</w:t>
            </w:r>
          </w:p>
          <w:p w14:paraId="030E3959" w14:textId="5F269E90"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1.1e</w:t>
            </w:r>
            <w:r w:rsidR="00910921">
              <w:rPr>
                <w:rFonts w:cs="Arial"/>
                <w:b/>
                <w:bCs w:val="0"/>
                <w:szCs w:val="22"/>
              </w:rPr>
              <w:t xml:space="preserve"> </w:t>
            </w:r>
            <w:r w:rsidRPr="00C83BCB">
              <w:rPr>
                <w:rFonts w:cs="Arial"/>
                <w:b/>
                <w:bCs w:val="0"/>
                <w:szCs w:val="22"/>
              </w:rPr>
              <w:t>Manual</w:t>
            </w:r>
            <w:r w:rsidR="00C836AF" w:rsidRPr="00C83BCB">
              <w:rPr>
                <w:rFonts w:cs="Arial"/>
                <w:b/>
                <w:bCs w:val="0"/>
                <w:szCs w:val="22"/>
              </w:rPr>
              <w:t xml:space="preserve"> </w:t>
            </w:r>
            <w:r w:rsidRPr="00C83BCB">
              <w:rPr>
                <w:rFonts w:cs="Arial"/>
                <w:b/>
                <w:bCs w:val="0"/>
                <w:szCs w:val="22"/>
              </w:rPr>
              <w:t>Handling</w:t>
            </w:r>
          </w:p>
          <w:p w14:paraId="09F3F1A2" w14:textId="77777777" w:rsidR="00F23B12" w:rsidRPr="00C83BCB" w:rsidRDefault="00F23B12" w:rsidP="0084146E">
            <w:pPr>
              <w:pStyle w:val="Normalbulletlist"/>
              <w:numPr>
                <w:ilvl w:val="0"/>
                <w:numId w:val="0"/>
              </w:numPr>
              <w:ind w:left="284" w:hanging="284"/>
              <w:rPr>
                <w:rFonts w:cs="Arial"/>
                <w:b/>
                <w:bCs w:val="0"/>
                <w:szCs w:val="22"/>
              </w:rPr>
            </w:pPr>
          </w:p>
        </w:tc>
      </w:tr>
      <w:tr w:rsidR="00C50272" w:rsidRPr="00C83BCB" w14:paraId="5902D1BE" w14:textId="77777777" w:rsidTr="00317A01">
        <w:trPr>
          <w:jc w:val="center"/>
        </w:trPr>
        <w:tc>
          <w:tcPr>
            <w:tcW w:w="1417" w:type="dxa"/>
          </w:tcPr>
          <w:p w14:paraId="0C938414"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6</w:t>
            </w:r>
          </w:p>
          <w:p w14:paraId="267B35C9" w14:textId="123EBA4D"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5FCB2E2B" w14:textId="40EDB33C" w:rsidR="00F23B12" w:rsidRPr="00C83BCB" w:rsidRDefault="00F23B12" w:rsidP="0084146E">
            <w:pPr>
              <w:pStyle w:val="Normalheadingblack"/>
              <w:rPr>
                <w:rFonts w:cs="Arial"/>
                <w:szCs w:val="22"/>
              </w:rPr>
            </w:pPr>
            <w:r w:rsidRPr="00C83BCB">
              <w:rPr>
                <w:rFonts w:cs="Arial"/>
                <w:szCs w:val="22"/>
              </w:rPr>
              <w:t>Health and Safety (K1.1 – K1.3)</w:t>
            </w:r>
          </w:p>
        </w:tc>
        <w:tc>
          <w:tcPr>
            <w:tcW w:w="3628" w:type="dxa"/>
          </w:tcPr>
          <w:p w14:paraId="10B712C6" w14:textId="53299A49" w:rsidR="00F23B12" w:rsidRPr="00C83BCB" w:rsidRDefault="00F23B12" w:rsidP="0084146E">
            <w:pPr>
              <w:pStyle w:val="Normalheadingblack"/>
              <w:ind w:left="-38"/>
              <w:rPr>
                <w:rFonts w:cs="Arial"/>
                <w:b w:val="0"/>
                <w:bCs/>
                <w:szCs w:val="22"/>
              </w:rPr>
            </w:pPr>
            <w:r w:rsidRPr="00C83BCB">
              <w:rPr>
                <w:rFonts w:cs="Arial"/>
                <w:b w:val="0"/>
                <w:bCs/>
                <w:szCs w:val="22"/>
              </w:rPr>
              <w:t>K1.1 Typical hazards and risks associated with working with gas systems and how these can be mitigated.</w:t>
            </w:r>
          </w:p>
        </w:tc>
        <w:tc>
          <w:tcPr>
            <w:tcW w:w="6197" w:type="dxa"/>
          </w:tcPr>
          <w:p w14:paraId="7E10D1DC"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219D13CE" w14:textId="679DE29C" w:rsidR="00F23B12" w:rsidRPr="00C83BCB" w:rsidRDefault="00F23B12" w:rsidP="0084146E">
            <w:pPr>
              <w:pStyle w:val="Normalbulletlist"/>
              <w:rPr>
                <w:rFonts w:cs="Arial"/>
                <w:szCs w:val="22"/>
              </w:rPr>
            </w:pPr>
            <w:r w:rsidRPr="00C83BCB">
              <w:rPr>
                <w:rFonts w:cs="Arial"/>
                <w:szCs w:val="22"/>
              </w:rPr>
              <w:t>Ladder inspection checklist</w:t>
            </w:r>
          </w:p>
          <w:p w14:paraId="6927CE58" w14:textId="2F0B74E2" w:rsidR="00F23B12" w:rsidRPr="00C83BCB" w:rsidRDefault="00F23B12" w:rsidP="0084146E">
            <w:pPr>
              <w:pStyle w:val="Normalbulletlist"/>
              <w:rPr>
                <w:rFonts w:cs="Arial"/>
                <w:szCs w:val="22"/>
              </w:rPr>
            </w:pPr>
            <w:r w:rsidRPr="00C83BCB">
              <w:rPr>
                <w:rFonts w:cs="Arial"/>
                <w:szCs w:val="22"/>
              </w:rPr>
              <w:t>Quiz: safe ladder angle</w:t>
            </w:r>
          </w:p>
          <w:p w14:paraId="220D9377" w14:textId="77777777" w:rsidR="00F23B12" w:rsidRPr="00C83BCB" w:rsidRDefault="00F23B12" w:rsidP="0084146E">
            <w:pPr>
              <w:pStyle w:val="Normalbulletlist"/>
              <w:numPr>
                <w:ilvl w:val="0"/>
                <w:numId w:val="0"/>
              </w:numPr>
              <w:rPr>
                <w:rFonts w:cs="Arial"/>
                <w:szCs w:val="22"/>
              </w:rPr>
            </w:pPr>
          </w:p>
          <w:p w14:paraId="7DDEF699" w14:textId="658FBF64" w:rsidR="00F23B12" w:rsidRPr="00C83BCB" w:rsidRDefault="00F23B12" w:rsidP="0084146E">
            <w:pPr>
              <w:pStyle w:val="Normalbulletlist"/>
              <w:numPr>
                <w:ilvl w:val="0"/>
                <w:numId w:val="0"/>
              </w:numPr>
              <w:rPr>
                <w:rFonts w:cs="Arial"/>
                <w:b/>
                <w:bCs w:val="0"/>
                <w:szCs w:val="22"/>
              </w:rPr>
            </w:pPr>
            <w:r w:rsidRPr="00C83BCB">
              <w:rPr>
                <w:rFonts w:cs="Arial"/>
                <w:b/>
                <w:bCs w:val="0"/>
                <w:szCs w:val="22"/>
              </w:rPr>
              <w:t>Resource:</w:t>
            </w:r>
          </w:p>
          <w:p w14:paraId="6DA73886" w14:textId="60E0720D"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1.1f</w:t>
            </w:r>
            <w:r w:rsidR="00910921">
              <w:rPr>
                <w:rFonts w:cs="Arial"/>
                <w:b/>
                <w:bCs w:val="0"/>
                <w:szCs w:val="22"/>
              </w:rPr>
              <w:t xml:space="preserve"> </w:t>
            </w:r>
            <w:r w:rsidRPr="00C83BCB">
              <w:rPr>
                <w:rFonts w:cs="Arial"/>
                <w:b/>
                <w:bCs w:val="0"/>
                <w:szCs w:val="22"/>
              </w:rPr>
              <w:t>Working</w:t>
            </w:r>
            <w:r w:rsidR="00C836AF" w:rsidRPr="00C83BCB">
              <w:rPr>
                <w:rFonts w:cs="Arial"/>
                <w:b/>
                <w:bCs w:val="0"/>
                <w:szCs w:val="22"/>
              </w:rPr>
              <w:t xml:space="preserve"> </w:t>
            </w:r>
            <w:r w:rsidRPr="00C83BCB">
              <w:rPr>
                <w:rFonts w:cs="Arial"/>
                <w:b/>
                <w:bCs w:val="0"/>
                <w:szCs w:val="22"/>
              </w:rPr>
              <w:t>at</w:t>
            </w:r>
            <w:r w:rsidR="00C836AF" w:rsidRPr="00C83BCB">
              <w:rPr>
                <w:rFonts w:cs="Arial"/>
                <w:b/>
                <w:bCs w:val="0"/>
                <w:szCs w:val="22"/>
              </w:rPr>
              <w:t xml:space="preserve"> </w:t>
            </w:r>
            <w:r w:rsidRPr="00C83BCB">
              <w:rPr>
                <w:rFonts w:cs="Arial"/>
                <w:b/>
                <w:bCs w:val="0"/>
                <w:szCs w:val="22"/>
              </w:rPr>
              <w:t>Height</w:t>
            </w:r>
          </w:p>
          <w:p w14:paraId="5A57DFAA" w14:textId="77777777" w:rsidR="00F23B12" w:rsidRPr="00C83BCB" w:rsidRDefault="00F23B12" w:rsidP="0084146E">
            <w:pPr>
              <w:pStyle w:val="Normalbulletlist"/>
              <w:numPr>
                <w:ilvl w:val="0"/>
                <w:numId w:val="0"/>
              </w:numPr>
              <w:ind w:left="284" w:hanging="284"/>
              <w:rPr>
                <w:rFonts w:cs="Arial"/>
                <w:b/>
                <w:bCs w:val="0"/>
                <w:szCs w:val="22"/>
              </w:rPr>
            </w:pPr>
          </w:p>
        </w:tc>
      </w:tr>
      <w:tr w:rsidR="00C50272" w:rsidRPr="00C83BCB" w14:paraId="163B257C" w14:textId="77777777" w:rsidTr="00317A01">
        <w:trPr>
          <w:jc w:val="center"/>
        </w:trPr>
        <w:tc>
          <w:tcPr>
            <w:tcW w:w="1417" w:type="dxa"/>
          </w:tcPr>
          <w:p w14:paraId="75ABB383"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7</w:t>
            </w:r>
          </w:p>
          <w:p w14:paraId="6640650C" w14:textId="5712B23B"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4F716369" w14:textId="0A3238BC" w:rsidR="00F23B12" w:rsidRPr="00C83BCB" w:rsidRDefault="00F23B12" w:rsidP="0084146E">
            <w:pPr>
              <w:pStyle w:val="Normalheadingblack"/>
              <w:rPr>
                <w:rFonts w:cs="Arial"/>
                <w:szCs w:val="22"/>
              </w:rPr>
            </w:pPr>
            <w:r w:rsidRPr="00C83BCB">
              <w:rPr>
                <w:rFonts w:cs="Arial"/>
                <w:szCs w:val="22"/>
              </w:rPr>
              <w:t>Health and Safety (K1.1 – K1.3)</w:t>
            </w:r>
          </w:p>
        </w:tc>
        <w:tc>
          <w:tcPr>
            <w:tcW w:w="3628" w:type="dxa"/>
          </w:tcPr>
          <w:p w14:paraId="4BFF9C1E" w14:textId="4E0C44C7" w:rsidR="00F23B12" w:rsidRPr="00C83BCB" w:rsidRDefault="00F23B12" w:rsidP="0084146E">
            <w:pPr>
              <w:pStyle w:val="Normalheadingblack"/>
              <w:ind w:left="-38"/>
              <w:rPr>
                <w:rFonts w:cs="Arial"/>
                <w:b w:val="0"/>
                <w:bCs/>
                <w:szCs w:val="22"/>
              </w:rPr>
            </w:pPr>
            <w:r w:rsidRPr="00C83BCB">
              <w:rPr>
                <w:rFonts w:cs="Arial"/>
                <w:b w:val="0"/>
                <w:bCs/>
                <w:szCs w:val="22"/>
              </w:rPr>
              <w:t>K1.1 Typical hazards and risks associated with working with gas systems and how these can be mitigated.</w:t>
            </w:r>
          </w:p>
        </w:tc>
        <w:tc>
          <w:tcPr>
            <w:tcW w:w="6197" w:type="dxa"/>
          </w:tcPr>
          <w:p w14:paraId="616B6245" w14:textId="72148BBF" w:rsidR="00F23B12" w:rsidRPr="00C83BCB" w:rsidRDefault="00750909" w:rsidP="0084146E">
            <w:pPr>
              <w:pStyle w:val="Normalbulletlist"/>
              <w:numPr>
                <w:ilvl w:val="0"/>
                <w:numId w:val="0"/>
              </w:numPr>
              <w:ind w:left="284" w:hanging="284"/>
              <w:rPr>
                <w:rFonts w:cs="Arial"/>
                <w:b/>
                <w:bCs w:val="0"/>
                <w:szCs w:val="22"/>
              </w:rPr>
            </w:pPr>
            <w:r w:rsidRPr="00C83BCB">
              <w:rPr>
                <w:rFonts w:cs="Arial"/>
                <w:b/>
                <w:bCs w:val="0"/>
                <w:szCs w:val="22"/>
              </w:rPr>
              <w:t>Activity</w:t>
            </w:r>
            <w:r>
              <w:rPr>
                <w:rFonts w:cs="Arial"/>
                <w:b/>
                <w:bCs w:val="0"/>
                <w:szCs w:val="22"/>
              </w:rPr>
              <w:t>:</w:t>
            </w:r>
          </w:p>
          <w:p w14:paraId="4F0B407C" w14:textId="19422543" w:rsidR="00F23B12" w:rsidRPr="00C83BCB" w:rsidRDefault="00F23B12" w:rsidP="00B30F40">
            <w:pPr>
              <w:pStyle w:val="Normalbulletlist"/>
              <w:rPr>
                <w:rFonts w:cs="Arial"/>
                <w:szCs w:val="22"/>
              </w:rPr>
            </w:pPr>
            <w:r w:rsidRPr="00C83BCB">
              <w:rPr>
                <w:rFonts w:cs="Arial"/>
                <w:szCs w:val="22"/>
              </w:rPr>
              <w:t>Explain the process of dealing with a burn</w:t>
            </w:r>
          </w:p>
          <w:p w14:paraId="48A4DE16" w14:textId="77777777" w:rsidR="00F23B12" w:rsidRPr="00C83BCB" w:rsidRDefault="00F23B12" w:rsidP="0084146E">
            <w:pPr>
              <w:pStyle w:val="Normalbulletlist"/>
              <w:numPr>
                <w:ilvl w:val="0"/>
                <w:numId w:val="0"/>
              </w:numPr>
              <w:rPr>
                <w:rFonts w:cs="Arial"/>
                <w:szCs w:val="22"/>
              </w:rPr>
            </w:pPr>
          </w:p>
          <w:p w14:paraId="77E8DF4F" w14:textId="199C2D05" w:rsidR="00F23B12" w:rsidRPr="00C83BCB" w:rsidRDefault="00F23B12" w:rsidP="0084146E">
            <w:pPr>
              <w:pStyle w:val="Normalbulletlist"/>
              <w:numPr>
                <w:ilvl w:val="0"/>
                <w:numId w:val="0"/>
              </w:numPr>
              <w:rPr>
                <w:rFonts w:cs="Arial"/>
                <w:b/>
                <w:bCs w:val="0"/>
                <w:szCs w:val="22"/>
              </w:rPr>
            </w:pPr>
            <w:r w:rsidRPr="00C83BCB">
              <w:rPr>
                <w:rFonts w:cs="Arial"/>
                <w:b/>
                <w:bCs w:val="0"/>
                <w:szCs w:val="22"/>
              </w:rPr>
              <w:t>Resource:</w:t>
            </w:r>
          </w:p>
          <w:p w14:paraId="3BCBDA6D" w14:textId="6C5AAE98"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1.1g Burns</w:t>
            </w:r>
          </w:p>
          <w:p w14:paraId="28151719" w14:textId="77777777" w:rsidR="00F23B12" w:rsidRPr="00C83BCB" w:rsidRDefault="00F23B12" w:rsidP="0084146E">
            <w:pPr>
              <w:pStyle w:val="Normalbulletlist"/>
              <w:numPr>
                <w:ilvl w:val="0"/>
                <w:numId w:val="0"/>
              </w:numPr>
              <w:ind w:left="284" w:hanging="284"/>
              <w:rPr>
                <w:rFonts w:cs="Arial"/>
                <w:b/>
                <w:bCs w:val="0"/>
                <w:szCs w:val="22"/>
              </w:rPr>
            </w:pPr>
          </w:p>
        </w:tc>
      </w:tr>
      <w:tr w:rsidR="00C50272" w:rsidRPr="00C83BCB" w14:paraId="7B1E943B" w14:textId="77777777" w:rsidTr="00317A01">
        <w:trPr>
          <w:jc w:val="center"/>
        </w:trPr>
        <w:tc>
          <w:tcPr>
            <w:tcW w:w="1417" w:type="dxa"/>
          </w:tcPr>
          <w:p w14:paraId="2738F15B"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8</w:t>
            </w:r>
          </w:p>
          <w:p w14:paraId="6B97122F" w14:textId="4E900302"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1DA18758" w14:textId="53C09E59" w:rsidR="00F23B12" w:rsidRPr="00C83BCB" w:rsidRDefault="00F23B12" w:rsidP="0084146E">
            <w:pPr>
              <w:pStyle w:val="Normalheadingblack"/>
              <w:rPr>
                <w:rFonts w:cs="Arial"/>
                <w:szCs w:val="22"/>
              </w:rPr>
            </w:pPr>
            <w:r w:rsidRPr="00C83BCB">
              <w:rPr>
                <w:rFonts w:cs="Arial"/>
                <w:szCs w:val="22"/>
              </w:rPr>
              <w:t>Health and Safety (K1.1 – K1.3)</w:t>
            </w:r>
          </w:p>
        </w:tc>
        <w:tc>
          <w:tcPr>
            <w:tcW w:w="3628" w:type="dxa"/>
          </w:tcPr>
          <w:p w14:paraId="58D1EE98" w14:textId="7C5996C4" w:rsidR="00F23B12" w:rsidRPr="00C83BCB" w:rsidRDefault="00F23B12" w:rsidP="0084146E">
            <w:pPr>
              <w:pStyle w:val="Normalheadingblack"/>
              <w:ind w:left="-38"/>
              <w:rPr>
                <w:rFonts w:cs="Arial"/>
                <w:b w:val="0"/>
                <w:bCs/>
                <w:szCs w:val="22"/>
              </w:rPr>
            </w:pPr>
            <w:r w:rsidRPr="00C83BCB">
              <w:rPr>
                <w:rFonts w:cs="Arial"/>
                <w:b w:val="0"/>
                <w:bCs/>
                <w:szCs w:val="22"/>
              </w:rPr>
              <w:t>K1.1 Typical hazards and risks associated with working with gas systems and how these can be mitigated.</w:t>
            </w:r>
          </w:p>
        </w:tc>
        <w:tc>
          <w:tcPr>
            <w:tcW w:w="6197" w:type="dxa"/>
          </w:tcPr>
          <w:p w14:paraId="52548F03" w14:textId="5ECC82D0"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w:t>
            </w:r>
            <w:r w:rsidR="00750909">
              <w:rPr>
                <w:rFonts w:cs="Arial"/>
                <w:b/>
                <w:bCs w:val="0"/>
                <w:szCs w:val="22"/>
              </w:rPr>
              <w:t>y:</w:t>
            </w:r>
          </w:p>
          <w:p w14:paraId="247626B0" w14:textId="66C346D1" w:rsidR="00F23B12" w:rsidRPr="00C83BCB" w:rsidRDefault="00F23B12" w:rsidP="0084146E">
            <w:pPr>
              <w:pStyle w:val="Normalbulletlist"/>
              <w:rPr>
                <w:rFonts w:cs="Arial"/>
                <w:szCs w:val="22"/>
              </w:rPr>
            </w:pPr>
            <w:r w:rsidRPr="00C83BCB">
              <w:rPr>
                <w:rFonts w:cs="Arial"/>
                <w:szCs w:val="22"/>
              </w:rPr>
              <w:t>Identify poor dust control practices in photos</w:t>
            </w:r>
          </w:p>
          <w:p w14:paraId="2B4CFEBF" w14:textId="77777777" w:rsidR="00F23B12" w:rsidRPr="00C83BCB" w:rsidRDefault="00F23B12" w:rsidP="0084146E">
            <w:pPr>
              <w:pStyle w:val="Normalbulletlist"/>
              <w:numPr>
                <w:ilvl w:val="0"/>
                <w:numId w:val="0"/>
              </w:numPr>
              <w:ind w:left="284"/>
              <w:rPr>
                <w:rFonts w:cs="Arial"/>
                <w:szCs w:val="22"/>
              </w:rPr>
            </w:pPr>
          </w:p>
          <w:p w14:paraId="43D5B26A" w14:textId="6C80B749"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782A5BDB" w14:textId="6CD0CC51" w:rsidR="00F23B12" w:rsidRPr="00C83BCB" w:rsidRDefault="00F23B12" w:rsidP="00C133E4">
            <w:pPr>
              <w:pStyle w:val="Normalbulletlist"/>
              <w:numPr>
                <w:ilvl w:val="0"/>
                <w:numId w:val="32"/>
              </w:numPr>
              <w:rPr>
                <w:rFonts w:cs="Arial"/>
                <w:szCs w:val="22"/>
              </w:rPr>
            </w:pPr>
            <w:r w:rsidRPr="00C83BCB">
              <w:rPr>
                <w:rFonts w:cs="Arial"/>
                <w:szCs w:val="22"/>
              </w:rPr>
              <w:t>PowerPoint:</w:t>
            </w:r>
            <w:r w:rsidRPr="00C83BCB">
              <w:rPr>
                <w:rFonts w:cs="Arial"/>
                <w:b/>
                <w:bCs w:val="0"/>
                <w:szCs w:val="22"/>
              </w:rPr>
              <w:t xml:space="preserve"> 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1.1h</w:t>
            </w:r>
            <w:r w:rsidR="00910921">
              <w:rPr>
                <w:rFonts w:cs="Arial"/>
                <w:b/>
                <w:bCs w:val="0"/>
                <w:szCs w:val="22"/>
              </w:rPr>
              <w:t xml:space="preserve"> </w:t>
            </w:r>
            <w:r w:rsidRPr="00C83BCB">
              <w:rPr>
                <w:rFonts w:cs="Arial"/>
                <w:b/>
                <w:bCs w:val="0"/>
                <w:szCs w:val="22"/>
              </w:rPr>
              <w:t>Dust</w:t>
            </w:r>
          </w:p>
          <w:p w14:paraId="08BB1CD5" w14:textId="77777777" w:rsidR="00F23B12" w:rsidRPr="00C83BCB" w:rsidRDefault="00F23B12" w:rsidP="0084146E">
            <w:pPr>
              <w:pStyle w:val="Normalbulletlist"/>
              <w:numPr>
                <w:ilvl w:val="0"/>
                <w:numId w:val="0"/>
              </w:numPr>
              <w:ind w:left="284" w:hanging="284"/>
              <w:rPr>
                <w:rFonts w:cs="Arial"/>
                <w:b/>
                <w:bCs w:val="0"/>
                <w:szCs w:val="22"/>
              </w:rPr>
            </w:pPr>
          </w:p>
        </w:tc>
      </w:tr>
      <w:tr w:rsidR="00C50272" w:rsidRPr="00C83BCB" w14:paraId="3AD4B786" w14:textId="77777777" w:rsidTr="00317A01">
        <w:trPr>
          <w:jc w:val="center"/>
        </w:trPr>
        <w:tc>
          <w:tcPr>
            <w:tcW w:w="1417" w:type="dxa"/>
          </w:tcPr>
          <w:p w14:paraId="1EF98AD1" w14:textId="77777777" w:rsidR="00F23B12" w:rsidRPr="00C83BCB" w:rsidRDefault="003F706F" w:rsidP="0084146E">
            <w:pPr>
              <w:pStyle w:val="ListParagraph"/>
              <w:ind w:left="316" w:hanging="284"/>
              <w:jc w:val="center"/>
              <w:rPr>
                <w:rFonts w:cs="Arial"/>
                <w:b/>
                <w:bCs/>
                <w:szCs w:val="22"/>
              </w:rPr>
            </w:pPr>
            <w:r w:rsidRPr="00C83BCB">
              <w:rPr>
                <w:rFonts w:cs="Arial"/>
                <w:b/>
                <w:bCs/>
                <w:szCs w:val="22"/>
              </w:rPr>
              <w:t>9</w:t>
            </w:r>
          </w:p>
          <w:p w14:paraId="4C32B3E2" w14:textId="664F46DF"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502BCF33" w14:textId="613A4584" w:rsidR="00F23B12" w:rsidRPr="00C83BCB" w:rsidRDefault="00F23B12" w:rsidP="0084146E">
            <w:pPr>
              <w:pStyle w:val="Normalheadingblack"/>
              <w:rPr>
                <w:rFonts w:cs="Arial"/>
                <w:b w:val="0"/>
                <w:bCs/>
                <w:szCs w:val="22"/>
                <w:lang w:eastAsia="en-GB"/>
              </w:rPr>
            </w:pPr>
            <w:r w:rsidRPr="00C83BCB">
              <w:rPr>
                <w:rFonts w:cs="Arial"/>
                <w:szCs w:val="22"/>
              </w:rPr>
              <w:t>Health and Safety (K1.1 – K1.3)</w:t>
            </w:r>
          </w:p>
        </w:tc>
        <w:tc>
          <w:tcPr>
            <w:tcW w:w="3628" w:type="dxa"/>
          </w:tcPr>
          <w:p w14:paraId="3BB8B929" w14:textId="1FA9BC71"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K1.1 Typical hazards and risks associated with working with gas systems and how these can be mitigated.</w:t>
            </w:r>
          </w:p>
        </w:tc>
        <w:tc>
          <w:tcPr>
            <w:tcW w:w="6197" w:type="dxa"/>
          </w:tcPr>
          <w:p w14:paraId="5CC10B36"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2D7B878C" w14:textId="77777777" w:rsidR="00F23B12" w:rsidRPr="00C83BCB" w:rsidRDefault="00F23B12" w:rsidP="0084146E">
            <w:pPr>
              <w:pStyle w:val="Normalbulletlist"/>
              <w:rPr>
                <w:rFonts w:cs="Arial"/>
                <w:szCs w:val="22"/>
              </w:rPr>
            </w:pPr>
            <w:r w:rsidRPr="00C83BCB">
              <w:rPr>
                <w:rFonts w:cs="Arial"/>
                <w:szCs w:val="22"/>
              </w:rPr>
              <w:t xml:space="preserve">Toolbox ID: which need testing/earthing? </w:t>
            </w:r>
          </w:p>
          <w:p w14:paraId="5417929C" w14:textId="213B2B1A" w:rsidR="00F23B12" w:rsidRPr="00C83BCB" w:rsidRDefault="00F23B12" w:rsidP="0084146E">
            <w:pPr>
              <w:pStyle w:val="Normalbulletlist"/>
              <w:rPr>
                <w:rFonts w:cs="Arial"/>
                <w:szCs w:val="22"/>
              </w:rPr>
            </w:pPr>
            <w:r w:rsidRPr="00C83BCB">
              <w:rPr>
                <w:rFonts w:cs="Arial"/>
                <w:szCs w:val="22"/>
              </w:rPr>
              <w:t>Isolation procedure sequencing</w:t>
            </w:r>
          </w:p>
          <w:p w14:paraId="119D216A" w14:textId="75F138AB" w:rsidR="00F23B12" w:rsidRPr="00C83BCB" w:rsidRDefault="00F23B12" w:rsidP="0084146E">
            <w:pPr>
              <w:pStyle w:val="Normalbulletlist"/>
              <w:rPr>
                <w:rFonts w:cs="Arial"/>
                <w:szCs w:val="22"/>
              </w:rPr>
            </w:pPr>
            <w:r w:rsidRPr="00C83BCB">
              <w:rPr>
                <w:rFonts w:cs="Arial"/>
                <w:szCs w:val="22"/>
              </w:rPr>
              <w:t>Simulate switching off appliance feed</w:t>
            </w:r>
          </w:p>
          <w:p w14:paraId="686AFDED" w14:textId="77777777" w:rsidR="00F23B12" w:rsidRPr="00C83BCB" w:rsidRDefault="00F23B12" w:rsidP="0084146E">
            <w:pPr>
              <w:pStyle w:val="Normalbulletlist"/>
              <w:numPr>
                <w:ilvl w:val="0"/>
                <w:numId w:val="0"/>
              </w:numPr>
              <w:ind w:left="284"/>
              <w:rPr>
                <w:rFonts w:cs="Arial"/>
                <w:szCs w:val="22"/>
              </w:rPr>
            </w:pPr>
          </w:p>
          <w:p w14:paraId="23E2587E" w14:textId="4217E91D"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31379989" w14:textId="4D8B540F" w:rsidR="00F23B12" w:rsidRPr="00C83BCB" w:rsidRDefault="00F23B12" w:rsidP="00C133E4">
            <w:pPr>
              <w:pStyle w:val="Normalbulletlist"/>
              <w:numPr>
                <w:ilvl w:val="0"/>
                <w:numId w:val="32"/>
              </w:numPr>
              <w:rPr>
                <w:rFonts w:cs="Arial"/>
                <w:szCs w:val="22"/>
              </w:rPr>
            </w:pPr>
            <w:r w:rsidRPr="00C83BCB">
              <w:rPr>
                <w:rFonts w:cs="Arial"/>
                <w:szCs w:val="22"/>
              </w:rPr>
              <w:t>PowerPoint:</w:t>
            </w:r>
            <w:r w:rsidRPr="00C83BCB">
              <w:rPr>
                <w:rFonts w:cs="Arial"/>
                <w:b/>
                <w:bCs w:val="0"/>
                <w:szCs w:val="22"/>
              </w:rPr>
              <w:t xml:space="preserve"> K1.1</w:t>
            </w:r>
            <w:r w:rsidR="00910921">
              <w:rPr>
                <w:rFonts w:cs="Arial"/>
                <w:b/>
                <w:bCs w:val="0"/>
                <w:szCs w:val="22"/>
              </w:rPr>
              <w:t xml:space="preserve"> </w:t>
            </w:r>
            <w:r w:rsidRPr="00C83BCB">
              <w:rPr>
                <w:rFonts w:cs="Arial"/>
                <w:b/>
                <w:bCs w:val="0"/>
                <w:szCs w:val="22"/>
              </w:rPr>
              <w:t>PPT</w:t>
            </w:r>
            <w:r w:rsidR="00910921">
              <w:rPr>
                <w:rFonts w:cs="Arial"/>
                <w:b/>
                <w:bCs w:val="0"/>
                <w:szCs w:val="22"/>
              </w:rPr>
              <w:t xml:space="preserve"> </w:t>
            </w:r>
            <w:r w:rsidRPr="00C83BCB">
              <w:rPr>
                <w:rFonts w:cs="Arial"/>
                <w:b/>
                <w:bCs w:val="0"/>
                <w:szCs w:val="22"/>
              </w:rPr>
              <w:t>1.1i</w:t>
            </w:r>
            <w:r w:rsidR="00910921">
              <w:rPr>
                <w:rFonts w:cs="Arial"/>
                <w:b/>
                <w:bCs w:val="0"/>
                <w:szCs w:val="22"/>
              </w:rPr>
              <w:t xml:space="preserve"> </w:t>
            </w:r>
            <w:r w:rsidRPr="00C83BCB">
              <w:rPr>
                <w:rFonts w:cs="Arial"/>
                <w:b/>
                <w:bCs w:val="0"/>
                <w:szCs w:val="22"/>
              </w:rPr>
              <w:t>Electrocution</w:t>
            </w:r>
          </w:p>
          <w:p w14:paraId="38A4275F" w14:textId="0650FBEF" w:rsidR="00F23B12" w:rsidRPr="00C83BCB" w:rsidRDefault="00F23B12" w:rsidP="0084146E">
            <w:pPr>
              <w:pStyle w:val="Normalbulletlist"/>
              <w:numPr>
                <w:ilvl w:val="0"/>
                <w:numId w:val="0"/>
              </w:numPr>
              <w:rPr>
                <w:rFonts w:cs="Arial"/>
                <w:szCs w:val="22"/>
              </w:rPr>
            </w:pPr>
          </w:p>
        </w:tc>
      </w:tr>
      <w:tr w:rsidR="00C50272" w:rsidRPr="00C83BCB" w14:paraId="58549CE4" w14:textId="77777777" w:rsidTr="00317A01">
        <w:trPr>
          <w:jc w:val="center"/>
        </w:trPr>
        <w:tc>
          <w:tcPr>
            <w:tcW w:w="1417" w:type="dxa"/>
          </w:tcPr>
          <w:p w14:paraId="6E7041D2" w14:textId="77777777" w:rsidR="00F23B12" w:rsidRPr="00C83BCB" w:rsidRDefault="00F23B12" w:rsidP="0084146E">
            <w:pPr>
              <w:pStyle w:val="ListParagraph"/>
              <w:ind w:left="316" w:hanging="284"/>
              <w:jc w:val="center"/>
              <w:rPr>
                <w:rFonts w:cs="Arial"/>
                <w:b/>
                <w:bCs/>
                <w:szCs w:val="22"/>
              </w:rPr>
            </w:pPr>
            <w:r w:rsidRPr="00C83BCB">
              <w:rPr>
                <w:rFonts w:cs="Arial"/>
                <w:b/>
                <w:bCs/>
                <w:szCs w:val="22"/>
              </w:rPr>
              <w:t>1</w:t>
            </w:r>
            <w:r w:rsidR="003F706F" w:rsidRPr="00C83BCB">
              <w:rPr>
                <w:rFonts w:cs="Arial"/>
                <w:b/>
                <w:bCs/>
                <w:szCs w:val="22"/>
              </w:rPr>
              <w:t>0</w:t>
            </w:r>
          </w:p>
          <w:p w14:paraId="12E78207" w14:textId="639A0DC6"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567401F6" w14:textId="4F36E870" w:rsidR="00F23B12" w:rsidRPr="00C83BCB" w:rsidRDefault="00F23B12" w:rsidP="0084146E">
            <w:pPr>
              <w:pStyle w:val="Normalheadingblack"/>
              <w:rPr>
                <w:rFonts w:cs="Arial"/>
                <w:b w:val="0"/>
                <w:bCs/>
                <w:szCs w:val="22"/>
                <w:lang w:eastAsia="en-GB"/>
              </w:rPr>
            </w:pPr>
            <w:r w:rsidRPr="00C83BCB">
              <w:rPr>
                <w:rFonts w:cs="Arial"/>
                <w:szCs w:val="22"/>
              </w:rPr>
              <w:t>Health and Safety (K1.1 – K1.3)</w:t>
            </w:r>
          </w:p>
        </w:tc>
        <w:tc>
          <w:tcPr>
            <w:tcW w:w="3628" w:type="dxa"/>
          </w:tcPr>
          <w:p w14:paraId="3B7C15C8" w14:textId="5480F23A" w:rsidR="00F23B12" w:rsidRPr="00C83BCB" w:rsidRDefault="00F23B12" w:rsidP="0084146E">
            <w:pPr>
              <w:pStyle w:val="Normalheadingblack"/>
              <w:ind w:left="-38"/>
              <w:rPr>
                <w:rFonts w:cs="Arial"/>
                <w:b w:val="0"/>
                <w:bCs/>
                <w:szCs w:val="22"/>
              </w:rPr>
            </w:pPr>
            <w:r w:rsidRPr="00C83BCB">
              <w:rPr>
                <w:rFonts w:cs="Arial"/>
                <w:b w:val="0"/>
                <w:bCs/>
                <w:szCs w:val="22"/>
              </w:rPr>
              <w:t>K1.2 Safe working practices associated with working with gas systems.</w:t>
            </w:r>
          </w:p>
        </w:tc>
        <w:tc>
          <w:tcPr>
            <w:tcW w:w="6197" w:type="dxa"/>
          </w:tcPr>
          <w:p w14:paraId="7117456F"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6FCF494B" w14:textId="7524A78D" w:rsidR="00F23B12" w:rsidRPr="00C83BCB" w:rsidRDefault="00F23B12" w:rsidP="0084146E">
            <w:pPr>
              <w:pStyle w:val="Normalbulletlist"/>
              <w:rPr>
                <w:rFonts w:cs="Arial"/>
                <w:szCs w:val="22"/>
              </w:rPr>
            </w:pPr>
            <w:r w:rsidRPr="00C83BCB">
              <w:rPr>
                <w:rFonts w:cs="Arial"/>
                <w:szCs w:val="22"/>
              </w:rPr>
              <w:t>Mini-site audit (classroom setup)</w:t>
            </w:r>
          </w:p>
          <w:p w14:paraId="558B685A" w14:textId="27985913" w:rsidR="00F23B12" w:rsidRPr="00C83BCB" w:rsidRDefault="00F23B12" w:rsidP="0084146E">
            <w:pPr>
              <w:pStyle w:val="Normalbulletlist"/>
              <w:rPr>
                <w:rFonts w:cs="Arial"/>
                <w:szCs w:val="22"/>
              </w:rPr>
            </w:pPr>
            <w:r w:rsidRPr="00C83BCB">
              <w:rPr>
                <w:rFonts w:cs="Arial"/>
                <w:szCs w:val="22"/>
              </w:rPr>
              <w:t>Risk form write-up</w:t>
            </w:r>
          </w:p>
          <w:p w14:paraId="0EF78E4D" w14:textId="77777777" w:rsidR="00F23B12" w:rsidRPr="00C83BCB" w:rsidRDefault="00F23B12" w:rsidP="0084146E">
            <w:pPr>
              <w:pStyle w:val="Normalbulletlist"/>
              <w:numPr>
                <w:ilvl w:val="0"/>
                <w:numId w:val="0"/>
              </w:numPr>
              <w:rPr>
                <w:rFonts w:cs="Arial"/>
                <w:szCs w:val="22"/>
              </w:rPr>
            </w:pPr>
          </w:p>
          <w:p w14:paraId="0325E955" w14:textId="1A9DE9B3" w:rsidR="00F23B12" w:rsidRPr="00C83BCB" w:rsidRDefault="00F23B12" w:rsidP="0084146E">
            <w:pPr>
              <w:pStyle w:val="Normalbulletlist"/>
              <w:numPr>
                <w:ilvl w:val="0"/>
                <w:numId w:val="0"/>
              </w:numPr>
              <w:rPr>
                <w:rFonts w:cs="Arial"/>
                <w:b/>
                <w:bCs w:val="0"/>
                <w:szCs w:val="22"/>
              </w:rPr>
            </w:pPr>
            <w:r w:rsidRPr="00C83BCB">
              <w:rPr>
                <w:rFonts w:cs="Arial"/>
                <w:b/>
                <w:bCs w:val="0"/>
                <w:szCs w:val="22"/>
              </w:rPr>
              <w:t>Resource:</w:t>
            </w:r>
          </w:p>
          <w:p w14:paraId="5D536FC5"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 PPT 1.2 Safe working practices</w:t>
            </w:r>
          </w:p>
          <w:p w14:paraId="225C6436" w14:textId="2499E73F" w:rsidR="00F23B12" w:rsidRPr="00C83BCB" w:rsidRDefault="00F23B12" w:rsidP="0084146E">
            <w:pPr>
              <w:pStyle w:val="Normalbulletlist"/>
              <w:numPr>
                <w:ilvl w:val="0"/>
                <w:numId w:val="0"/>
              </w:numPr>
              <w:rPr>
                <w:rFonts w:cs="Arial"/>
                <w:szCs w:val="22"/>
              </w:rPr>
            </w:pPr>
          </w:p>
        </w:tc>
      </w:tr>
      <w:tr w:rsidR="00C50272" w:rsidRPr="00C83BCB" w14:paraId="24EBA610" w14:textId="77777777" w:rsidTr="00317A01">
        <w:trPr>
          <w:jc w:val="center"/>
        </w:trPr>
        <w:tc>
          <w:tcPr>
            <w:tcW w:w="1417" w:type="dxa"/>
          </w:tcPr>
          <w:p w14:paraId="334C573D" w14:textId="40842D0A" w:rsidR="00F23B12" w:rsidRPr="00C83BCB" w:rsidRDefault="00F23B12" w:rsidP="0084146E">
            <w:pPr>
              <w:pStyle w:val="ListParagraph"/>
              <w:ind w:left="316" w:hanging="284"/>
              <w:jc w:val="center"/>
              <w:rPr>
                <w:rFonts w:cs="Arial"/>
                <w:b/>
                <w:bCs/>
                <w:szCs w:val="22"/>
              </w:rPr>
            </w:pPr>
            <w:r w:rsidRPr="00C83BCB">
              <w:rPr>
                <w:rFonts w:cs="Arial"/>
                <w:b/>
                <w:bCs/>
                <w:szCs w:val="22"/>
              </w:rPr>
              <w:t>1</w:t>
            </w:r>
            <w:r w:rsidR="00426A45" w:rsidRPr="00C83BCB">
              <w:rPr>
                <w:rFonts w:cs="Arial"/>
                <w:b/>
                <w:bCs/>
                <w:szCs w:val="22"/>
              </w:rPr>
              <w:t>1</w:t>
            </w:r>
          </w:p>
          <w:p w14:paraId="09763A61" w14:textId="12BB7B68"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2A12CC85" w14:textId="68329297" w:rsidR="00F23B12" w:rsidRPr="00C83BCB" w:rsidRDefault="00F23B12" w:rsidP="0084146E">
            <w:pPr>
              <w:pStyle w:val="Normalheadingblack"/>
              <w:rPr>
                <w:rFonts w:cs="Arial"/>
                <w:szCs w:val="22"/>
              </w:rPr>
            </w:pPr>
            <w:r w:rsidRPr="00C83BCB">
              <w:rPr>
                <w:rFonts w:cs="Arial"/>
                <w:szCs w:val="22"/>
              </w:rPr>
              <w:t>Health and Safety (K1.1 – K1.3)</w:t>
            </w:r>
          </w:p>
          <w:p w14:paraId="17AA56E2" w14:textId="3DC6862D" w:rsidR="00F23B12" w:rsidRPr="00C83BCB" w:rsidRDefault="00F23B12" w:rsidP="0084146E">
            <w:pPr>
              <w:pStyle w:val="Normalheadingblack"/>
              <w:rPr>
                <w:rFonts w:cs="Arial"/>
                <w:b w:val="0"/>
                <w:bCs/>
                <w:szCs w:val="22"/>
                <w:lang w:eastAsia="en-GB"/>
              </w:rPr>
            </w:pPr>
          </w:p>
        </w:tc>
        <w:tc>
          <w:tcPr>
            <w:tcW w:w="3628" w:type="dxa"/>
          </w:tcPr>
          <w:p w14:paraId="7CD3E60D" w14:textId="25282350"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K1.3 Emergency procedures for dealing with unsafe situations.</w:t>
            </w:r>
          </w:p>
        </w:tc>
        <w:tc>
          <w:tcPr>
            <w:tcW w:w="6197" w:type="dxa"/>
          </w:tcPr>
          <w:p w14:paraId="64D193BD"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3B151431" w14:textId="371B298E" w:rsidR="00F23B12" w:rsidRPr="00C83BCB" w:rsidRDefault="00F23B12" w:rsidP="004262D2">
            <w:pPr>
              <w:pStyle w:val="Normalbulletlist"/>
              <w:rPr>
                <w:rFonts w:cs="Arial"/>
                <w:szCs w:val="22"/>
              </w:rPr>
            </w:pPr>
            <w:r w:rsidRPr="00C83BCB">
              <w:rPr>
                <w:rFonts w:cs="Arial"/>
                <w:szCs w:val="22"/>
              </w:rPr>
              <w:t>Label AR/ID/NCS examples on checklists</w:t>
            </w:r>
          </w:p>
          <w:p w14:paraId="32B466A8" w14:textId="281608E6" w:rsidR="00F23B12" w:rsidRPr="00C83BCB" w:rsidRDefault="00F23B12" w:rsidP="004262D2">
            <w:pPr>
              <w:pStyle w:val="Normalbulletlist"/>
              <w:rPr>
                <w:rFonts w:cs="Arial"/>
                <w:szCs w:val="22"/>
              </w:rPr>
            </w:pPr>
            <w:r w:rsidRPr="00C83BCB">
              <w:rPr>
                <w:rFonts w:cs="Arial"/>
                <w:szCs w:val="22"/>
              </w:rPr>
              <w:t>Reference IGEM/UP/1B and Gas Safe documentation</w:t>
            </w:r>
          </w:p>
          <w:p w14:paraId="5CBA4BB3" w14:textId="77777777" w:rsidR="00F23B12" w:rsidRPr="00C83BCB" w:rsidRDefault="00F23B12" w:rsidP="0084146E">
            <w:pPr>
              <w:pStyle w:val="Normalbulletlist"/>
              <w:numPr>
                <w:ilvl w:val="0"/>
                <w:numId w:val="0"/>
              </w:numPr>
              <w:ind w:left="284" w:hanging="284"/>
              <w:rPr>
                <w:rFonts w:cs="Arial"/>
                <w:szCs w:val="22"/>
              </w:rPr>
            </w:pPr>
          </w:p>
          <w:p w14:paraId="204D7623" w14:textId="70603100"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20E0E4CD" w14:textId="24195003"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K1.3 PPT 1.3</w:t>
            </w:r>
            <w:r w:rsidR="00F12E1B" w:rsidRPr="00C83BCB">
              <w:rPr>
                <w:rFonts w:cs="Arial"/>
                <w:b/>
                <w:bCs w:val="0"/>
                <w:szCs w:val="22"/>
              </w:rPr>
              <w:t>a</w:t>
            </w:r>
            <w:r w:rsidRPr="00C83BCB">
              <w:rPr>
                <w:rFonts w:cs="Arial"/>
                <w:b/>
                <w:bCs w:val="0"/>
                <w:szCs w:val="22"/>
              </w:rPr>
              <w:t xml:space="preserve"> - Legal Reporting and Documentation Requirements</w:t>
            </w:r>
          </w:p>
          <w:p w14:paraId="682D8BA3" w14:textId="558DCE9D" w:rsidR="00F23B12" w:rsidRPr="00C83BCB" w:rsidRDefault="00F23B12" w:rsidP="0084146E">
            <w:pPr>
              <w:pStyle w:val="Normalbulletlist"/>
              <w:numPr>
                <w:ilvl w:val="0"/>
                <w:numId w:val="0"/>
              </w:numPr>
              <w:ind w:left="284" w:hanging="284"/>
              <w:rPr>
                <w:rFonts w:cs="Arial"/>
                <w:szCs w:val="22"/>
              </w:rPr>
            </w:pPr>
          </w:p>
        </w:tc>
      </w:tr>
      <w:tr w:rsidR="00C50272" w:rsidRPr="00C83BCB" w14:paraId="34A27128" w14:textId="77777777" w:rsidTr="00317A01">
        <w:trPr>
          <w:jc w:val="center"/>
        </w:trPr>
        <w:tc>
          <w:tcPr>
            <w:tcW w:w="1417" w:type="dxa"/>
          </w:tcPr>
          <w:p w14:paraId="0B6F4B11" w14:textId="60D09A86" w:rsidR="00F23B12" w:rsidRPr="00C83BCB" w:rsidRDefault="00F23B12" w:rsidP="0084146E">
            <w:pPr>
              <w:pStyle w:val="ListParagraph"/>
              <w:ind w:left="316" w:hanging="284"/>
              <w:jc w:val="center"/>
              <w:rPr>
                <w:rFonts w:cs="Arial"/>
                <w:b/>
                <w:bCs/>
                <w:szCs w:val="22"/>
              </w:rPr>
            </w:pPr>
            <w:r w:rsidRPr="00C83BCB">
              <w:rPr>
                <w:rFonts w:cs="Arial"/>
                <w:b/>
                <w:bCs/>
                <w:szCs w:val="22"/>
              </w:rPr>
              <w:t>1</w:t>
            </w:r>
            <w:r w:rsidR="00426A45" w:rsidRPr="00C83BCB">
              <w:rPr>
                <w:rFonts w:cs="Arial"/>
                <w:b/>
                <w:bCs/>
                <w:szCs w:val="22"/>
              </w:rPr>
              <w:t>2</w:t>
            </w:r>
          </w:p>
          <w:p w14:paraId="4EA3328E" w14:textId="479F7882"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624DC24E" w14:textId="59955409" w:rsidR="00F23B12" w:rsidRPr="00C83BCB" w:rsidRDefault="00F23B12" w:rsidP="0084146E">
            <w:pPr>
              <w:pStyle w:val="Normalheadingblack"/>
              <w:rPr>
                <w:rFonts w:cs="Arial"/>
                <w:szCs w:val="22"/>
              </w:rPr>
            </w:pPr>
            <w:r w:rsidRPr="00C83BCB">
              <w:rPr>
                <w:rFonts w:cs="Arial"/>
                <w:szCs w:val="22"/>
              </w:rPr>
              <w:t>Health and Safety (K1.1 – K1.3)</w:t>
            </w:r>
          </w:p>
          <w:p w14:paraId="65D75850" w14:textId="087DDAF2" w:rsidR="00F23B12" w:rsidRPr="00C83BCB" w:rsidRDefault="00F23B12" w:rsidP="0084146E">
            <w:pPr>
              <w:pStyle w:val="Normalheadingblack"/>
              <w:rPr>
                <w:rFonts w:cs="Arial"/>
                <w:b w:val="0"/>
                <w:bCs/>
                <w:szCs w:val="22"/>
                <w:lang w:eastAsia="en-GB"/>
              </w:rPr>
            </w:pPr>
          </w:p>
        </w:tc>
        <w:tc>
          <w:tcPr>
            <w:tcW w:w="3628" w:type="dxa"/>
          </w:tcPr>
          <w:p w14:paraId="1163D007" w14:textId="06707868"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K1.3 Emergency procedures for dealing with unsafe situations.</w:t>
            </w:r>
          </w:p>
        </w:tc>
        <w:tc>
          <w:tcPr>
            <w:tcW w:w="6197" w:type="dxa"/>
          </w:tcPr>
          <w:p w14:paraId="1E77BA69" w14:textId="7777777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Activities:</w:t>
            </w:r>
          </w:p>
          <w:p w14:paraId="055D4AEE" w14:textId="3544B7D9" w:rsidR="00F23B12" w:rsidRPr="00C83BCB" w:rsidRDefault="00F23B12" w:rsidP="0084146E">
            <w:pPr>
              <w:pStyle w:val="Normalbulletlist"/>
              <w:rPr>
                <w:rFonts w:cs="Arial"/>
                <w:szCs w:val="22"/>
              </w:rPr>
            </w:pPr>
            <w:r w:rsidRPr="00C83BCB">
              <w:rPr>
                <w:rFonts w:cs="Arial"/>
                <w:szCs w:val="22"/>
              </w:rPr>
              <w:t>Breakdown of emergency types</w:t>
            </w:r>
          </w:p>
          <w:p w14:paraId="268AB33C" w14:textId="284DDA92" w:rsidR="00F23B12" w:rsidRPr="00C83BCB" w:rsidRDefault="00F23B12" w:rsidP="00E12B07">
            <w:pPr>
              <w:pStyle w:val="Normalbulletlist"/>
              <w:rPr>
                <w:rFonts w:cs="Arial"/>
                <w:szCs w:val="22"/>
              </w:rPr>
            </w:pPr>
            <w:r w:rsidRPr="00C83BCB">
              <w:rPr>
                <w:rFonts w:cs="Arial"/>
                <w:szCs w:val="22"/>
              </w:rPr>
              <w:t>Scenario card: identify the correct emergency response</w:t>
            </w:r>
          </w:p>
          <w:p w14:paraId="0F348BA0" w14:textId="77777777" w:rsidR="00F23B12" w:rsidRPr="00C83BCB" w:rsidRDefault="00F23B12" w:rsidP="0084146E">
            <w:pPr>
              <w:pStyle w:val="Normalbulletlist"/>
              <w:numPr>
                <w:ilvl w:val="0"/>
                <w:numId w:val="0"/>
              </w:numPr>
              <w:rPr>
                <w:rFonts w:cs="Arial"/>
                <w:szCs w:val="22"/>
              </w:rPr>
            </w:pPr>
          </w:p>
          <w:p w14:paraId="2B510F6A" w14:textId="4DC6EB9B" w:rsidR="00F23B12" w:rsidRPr="00C83BCB" w:rsidRDefault="00F23B12" w:rsidP="0084146E">
            <w:pPr>
              <w:pStyle w:val="Normalbulletlist"/>
              <w:numPr>
                <w:ilvl w:val="0"/>
                <w:numId w:val="0"/>
              </w:numPr>
              <w:rPr>
                <w:rFonts w:cs="Arial"/>
                <w:b/>
                <w:bCs w:val="0"/>
                <w:szCs w:val="22"/>
              </w:rPr>
            </w:pPr>
            <w:r w:rsidRPr="00C83BCB">
              <w:rPr>
                <w:rFonts w:cs="Arial"/>
                <w:b/>
                <w:bCs w:val="0"/>
                <w:szCs w:val="22"/>
              </w:rPr>
              <w:t>Resource:</w:t>
            </w:r>
          </w:p>
          <w:p w14:paraId="0D2554B9" w14:textId="1C09D881"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K1.3 PPT 1.3</w:t>
            </w:r>
            <w:r w:rsidR="00F12E1B" w:rsidRPr="00C83BCB">
              <w:rPr>
                <w:rFonts w:cs="Arial"/>
                <w:b/>
                <w:bCs w:val="0"/>
                <w:szCs w:val="22"/>
              </w:rPr>
              <w:t>b</w:t>
            </w:r>
            <w:r w:rsidRPr="00C83BCB">
              <w:rPr>
                <w:rFonts w:cs="Arial"/>
                <w:b/>
                <w:bCs w:val="0"/>
                <w:szCs w:val="22"/>
              </w:rPr>
              <w:t xml:space="preserve"> - Emergency Actions and Procedures</w:t>
            </w:r>
          </w:p>
          <w:p w14:paraId="3D3063A7" w14:textId="6DDC0EBD" w:rsidR="00F23B12" w:rsidRPr="00C83BCB" w:rsidRDefault="00F23B12" w:rsidP="0084146E">
            <w:pPr>
              <w:pStyle w:val="Normalbulletlist"/>
              <w:numPr>
                <w:ilvl w:val="0"/>
                <w:numId w:val="0"/>
              </w:numPr>
              <w:rPr>
                <w:rFonts w:cs="Arial"/>
                <w:szCs w:val="22"/>
              </w:rPr>
            </w:pPr>
          </w:p>
        </w:tc>
      </w:tr>
      <w:tr w:rsidR="00C50272" w:rsidRPr="00C83BCB" w14:paraId="4273247C" w14:textId="77777777" w:rsidTr="00317A01">
        <w:trPr>
          <w:jc w:val="center"/>
        </w:trPr>
        <w:tc>
          <w:tcPr>
            <w:tcW w:w="1417" w:type="dxa"/>
          </w:tcPr>
          <w:p w14:paraId="419B5DF6" w14:textId="4741C4D4" w:rsidR="00F23B12" w:rsidRPr="00C83BCB" w:rsidRDefault="00F23B12" w:rsidP="009028BB">
            <w:pPr>
              <w:pStyle w:val="ListParagraph"/>
              <w:ind w:left="316" w:hanging="284"/>
              <w:jc w:val="center"/>
              <w:rPr>
                <w:rFonts w:cs="Arial"/>
                <w:b/>
                <w:bCs/>
                <w:szCs w:val="22"/>
              </w:rPr>
            </w:pPr>
            <w:r w:rsidRPr="00C83BCB">
              <w:rPr>
                <w:rFonts w:cs="Arial"/>
                <w:b/>
                <w:bCs/>
                <w:szCs w:val="22"/>
              </w:rPr>
              <w:t>1</w:t>
            </w:r>
            <w:r w:rsidR="00426A45" w:rsidRPr="00C83BCB">
              <w:rPr>
                <w:rFonts w:cs="Arial"/>
                <w:b/>
                <w:bCs/>
                <w:szCs w:val="22"/>
              </w:rPr>
              <w:t>3</w:t>
            </w:r>
          </w:p>
          <w:p w14:paraId="19707330" w14:textId="00707C3D" w:rsidR="00BC243F" w:rsidRPr="00C83BCB" w:rsidRDefault="00BC243F" w:rsidP="009028BB">
            <w:pPr>
              <w:pStyle w:val="ListParagraph"/>
              <w:ind w:left="316" w:hanging="284"/>
              <w:jc w:val="center"/>
              <w:rPr>
                <w:rFonts w:cs="Arial"/>
                <w:b/>
                <w:bCs/>
                <w:szCs w:val="22"/>
              </w:rPr>
            </w:pPr>
            <w:r w:rsidRPr="00C83BCB">
              <w:rPr>
                <w:rFonts w:cs="Arial"/>
                <w:szCs w:val="22"/>
              </w:rPr>
              <w:t>3 hours</w:t>
            </w:r>
          </w:p>
        </w:tc>
        <w:tc>
          <w:tcPr>
            <w:tcW w:w="3628" w:type="dxa"/>
          </w:tcPr>
          <w:p w14:paraId="1ACFA6A1" w14:textId="4AA7FC38" w:rsidR="00F23B12" w:rsidRPr="00C83BCB" w:rsidRDefault="00F23B12" w:rsidP="009028BB">
            <w:pPr>
              <w:pStyle w:val="Normalheadingblack"/>
              <w:rPr>
                <w:rFonts w:cs="Arial"/>
                <w:szCs w:val="22"/>
              </w:rPr>
            </w:pPr>
            <w:r w:rsidRPr="00C83BCB">
              <w:rPr>
                <w:rFonts w:cs="Arial"/>
                <w:szCs w:val="22"/>
              </w:rPr>
              <w:t>Tools, equipment and materials (K1.4 – K1.5)</w:t>
            </w:r>
          </w:p>
          <w:p w14:paraId="09FFB3C9" w14:textId="30D6B2CE" w:rsidR="00F23B12" w:rsidRPr="00C83BCB" w:rsidRDefault="00F23B12" w:rsidP="009028BB">
            <w:pPr>
              <w:pStyle w:val="Normalheadingblack"/>
              <w:rPr>
                <w:rFonts w:cs="Arial"/>
                <w:szCs w:val="22"/>
              </w:rPr>
            </w:pPr>
          </w:p>
        </w:tc>
        <w:tc>
          <w:tcPr>
            <w:tcW w:w="3628" w:type="dxa"/>
          </w:tcPr>
          <w:p w14:paraId="31A0D41A" w14:textId="4878B54D" w:rsidR="00F23B12" w:rsidRPr="00C83BCB" w:rsidRDefault="00F23B12" w:rsidP="009028BB">
            <w:pPr>
              <w:pStyle w:val="Normalheadingblack"/>
              <w:ind w:left="-38"/>
              <w:rPr>
                <w:rFonts w:cs="Arial"/>
                <w:b w:val="0"/>
                <w:bCs/>
                <w:szCs w:val="22"/>
              </w:rPr>
            </w:pPr>
            <w:r w:rsidRPr="00C83BCB">
              <w:rPr>
                <w:rFonts w:cs="Arial"/>
                <w:b w:val="0"/>
                <w:bCs/>
                <w:szCs w:val="22"/>
              </w:rPr>
              <w:t>K1.4 Types of tools and equipment, and materials.</w:t>
            </w:r>
          </w:p>
        </w:tc>
        <w:tc>
          <w:tcPr>
            <w:tcW w:w="6197" w:type="dxa"/>
          </w:tcPr>
          <w:p w14:paraId="349944CD" w14:textId="77777777" w:rsidR="00F23B12" w:rsidRPr="00C83BCB" w:rsidRDefault="00F23B12" w:rsidP="009028BB">
            <w:pPr>
              <w:pStyle w:val="Normalbulletlist"/>
              <w:numPr>
                <w:ilvl w:val="0"/>
                <w:numId w:val="0"/>
              </w:numPr>
              <w:rPr>
                <w:rFonts w:cs="Arial"/>
                <w:b/>
                <w:bCs w:val="0"/>
                <w:szCs w:val="22"/>
              </w:rPr>
            </w:pPr>
            <w:r w:rsidRPr="00C83BCB">
              <w:rPr>
                <w:rFonts w:cs="Arial"/>
                <w:b/>
                <w:bCs w:val="0"/>
                <w:szCs w:val="22"/>
              </w:rPr>
              <w:t>Activities:</w:t>
            </w:r>
          </w:p>
          <w:p w14:paraId="76F13287" w14:textId="6349679B" w:rsidR="00F23B12" w:rsidRPr="00C83BCB" w:rsidRDefault="00F23B12" w:rsidP="009028BB">
            <w:pPr>
              <w:pStyle w:val="Normalbulletlist"/>
              <w:rPr>
                <w:rFonts w:cs="Arial"/>
                <w:szCs w:val="22"/>
              </w:rPr>
            </w:pPr>
            <w:r w:rsidRPr="00C83BCB">
              <w:rPr>
                <w:rFonts w:cs="Arial"/>
                <w:szCs w:val="22"/>
              </w:rPr>
              <w:t>Explore tool types and material groupings</w:t>
            </w:r>
          </w:p>
          <w:p w14:paraId="1E2C5EE1" w14:textId="12189E65" w:rsidR="00F23B12" w:rsidRPr="00C83BCB" w:rsidRDefault="00F23B12" w:rsidP="009028BB">
            <w:pPr>
              <w:pStyle w:val="Normalbulletlist"/>
              <w:rPr>
                <w:rFonts w:cs="Arial"/>
                <w:szCs w:val="22"/>
              </w:rPr>
            </w:pPr>
            <w:r w:rsidRPr="00C83BCB">
              <w:rPr>
                <w:rFonts w:cs="Arial"/>
                <w:szCs w:val="22"/>
              </w:rPr>
              <w:t>ID task using photo cards or toolbox props</w:t>
            </w:r>
          </w:p>
          <w:p w14:paraId="372B7426" w14:textId="44667130" w:rsidR="00AF50C7" w:rsidRPr="00C83BCB" w:rsidRDefault="00AF50C7">
            <w:pPr>
              <w:pStyle w:val="Normalbulletlist"/>
              <w:rPr>
                <w:rFonts w:cs="Arial"/>
                <w:szCs w:val="22"/>
              </w:rPr>
            </w:pPr>
            <w:r w:rsidRPr="00C83BCB">
              <w:rPr>
                <w:rFonts w:cs="Arial"/>
                <w:szCs w:val="22"/>
              </w:rPr>
              <w:t>Group task: build a job box for cooker install – what goes in?</w:t>
            </w:r>
          </w:p>
          <w:p w14:paraId="27409EB4" w14:textId="77777777" w:rsidR="00F23B12" w:rsidRPr="00C83BCB" w:rsidRDefault="00F23B12" w:rsidP="009028BB">
            <w:pPr>
              <w:pStyle w:val="Normalbulletlist"/>
              <w:numPr>
                <w:ilvl w:val="0"/>
                <w:numId w:val="0"/>
              </w:numPr>
              <w:ind w:left="284" w:hanging="284"/>
              <w:rPr>
                <w:rFonts w:cs="Arial"/>
                <w:szCs w:val="22"/>
              </w:rPr>
            </w:pPr>
          </w:p>
          <w:p w14:paraId="7515255F" w14:textId="5581508C" w:rsidR="00F23B12" w:rsidRPr="00C83BCB" w:rsidRDefault="00F23B12" w:rsidP="009028BB">
            <w:pPr>
              <w:pStyle w:val="Normalbulletlist"/>
              <w:numPr>
                <w:ilvl w:val="0"/>
                <w:numId w:val="0"/>
              </w:numPr>
              <w:ind w:left="284" w:hanging="284"/>
              <w:rPr>
                <w:rFonts w:cs="Arial"/>
                <w:b/>
                <w:bCs w:val="0"/>
                <w:szCs w:val="22"/>
              </w:rPr>
            </w:pPr>
            <w:r w:rsidRPr="00C83BCB">
              <w:rPr>
                <w:rFonts w:cs="Arial"/>
                <w:b/>
                <w:bCs w:val="0"/>
                <w:szCs w:val="22"/>
              </w:rPr>
              <w:t>Resource:</w:t>
            </w:r>
          </w:p>
          <w:p w14:paraId="4747A060" w14:textId="69534E42"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lang w:eastAsia="en-GB"/>
              </w:rPr>
              <w:t xml:space="preserve">K1.4 PPT 1.4 </w:t>
            </w:r>
            <w:r w:rsidR="006C5EEE" w:rsidRPr="00C83BCB">
              <w:rPr>
                <w:rFonts w:cs="Arial"/>
                <w:b/>
                <w:bCs w:val="0"/>
                <w:szCs w:val="22"/>
                <w:lang w:eastAsia="en-GB"/>
              </w:rPr>
              <w:t>–</w:t>
            </w:r>
            <w:r w:rsidRPr="00C83BCB">
              <w:rPr>
                <w:rFonts w:cs="Arial"/>
                <w:b/>
                <w:bCs w:val="0"/>
                <w:szCs w:val="22"/>
                <w:lang w:eastAsia="en-GB"/>
              </w:rPr>
              <w:t xml:space="preserve"> Tools</w:t>
            </w:r>
            <w:r w:rsidR="006C5EEE" w:rsidRPr="00C83BCB">
              <w:rPr>
                <w:rFonts w:cs="Arial"/>
                <w:b/>
                <w:bCs w:val="0"/>
                <w:szCs w:val="22"/>
                <w:lang w:eastAsia="en-GB"/>
              </w:rPr>
              <w:t>, equipment and materials</w:t>
            </w:r>
            <w:r w:rsidRPr="00C83BCB">
              <w:rPr>
                <w:rFonts w:cs="Arial"/>
                <w:b/>
                <w:bCs w:val="0"/>
                <w:szCs w:val="22"/>
                <w:lang w:eastAsia="en-GB"/>
              </w:rPr>
              <w:t xml:space="preserve"> </w:t>
            </w:r>
          </w:p>
          <w:p w14:paraId="01F5B820" w14:textId="21E06E40" w:rsidR="00F23B12" w:rsidRPr="00C83BCB" w:rsidRDefault="00F23B12" w:rsidP="009028BB">
            <w:pPr>
              <w:pStyle w:val="Normalbulletlist"/>
              <w:numPr>
                <w:ilvl w:val="0"/>
                <w:numId w:val="0"/>
              </w:numPr>
              <w:ind w:left="284" w:hanging="284"/>
              <w:rPr>
                <w:rFonts w:cs="Arial"/>
                <w:b/>
                <w:bCs w:val="0"/>
                <w:szCs w:val="22"/>
              </w:rPr>
            </w:pPr>
            <w:r w:rsidRPr="00C83BCB">
              <w:rPr>
                <w:rFonts w:cs="Arial"/>
                <w:szCs w:val="22"/>
              </w:rPr>
              <w:t xml:space="preserve"> </w:t>
            </w:r>
          </w:p>
        </w:tc>
      </w:tr>
      <w:tr w:rsidR="00C50272" w:rsidRPr="00C83BCB" w14:paraId="3D1C4D86" w14:textId="77777777" w:rsidTr="00317A01">
        <w:trPr>
          <w:jc w:val="center"/>
        </w:trPr>
        <w:tc>
          <w:tcPr>
            <w:tcW w:w="1417" w:type="dxa"/>
          </w:tcPr>
          <w:p w14:paraId="0EF4341B" w14:textId="28C74210" w:rsidR="00F23B12" w:rsidRPr="00C83BCB" w:rsidRDefault="00F23B12" w:rsidP="00370717">
            <w:pPr>
              <w:pStyle w:val="ListParagraph"/>
              <w:ind w:left="316" w:hanging="284"/>
              <w:jc w:val="center"/>
              <w:rPr>
                <w:rFonts w:cs="Arial"/>
                <w:b/>
                <w:bCs/>
                <w:szCs w:val="22"/>
              </w:rPr>
            </w:pPr>
            <w:r w:rsidRPr="00C83BCB">
              <w:rPr>
                <w:rFonts w:cs="Arial"/>
                <w:b/>
                <w:bCs/>
                <w:szCs w:val="22"/>
              </w:rPr>
              <w:t>1</w:t>
            </w:r>
            <w:r w:rsidR="00426A45" w:rsidRPr="00C83BCB">
              <w:rPr>
                <w:rFonts w:cs="Arial"/>
                <w:b/>
                <w:bCs/>
                <w:szCs w:val="22"/>
              </w:rPr>
              <w:t>4</w:t>
            </w:r>
          </w:p>
          <w:p w14:paraId="0CE9F9CC" w14:textId="77777777" w:rsidR="00BC243F" w:rsidRPr="00C83BCB" w:rsidRDefault="00BC243F" w:rsidP="00370717">
            <w:pPr>
              <w:pStyle w:val="ListParagraph"/>
              <w:ind w:left="316" w:hanging="284"/>
              <w:jc w:val="center"/>
              <w:rPr>
                <w:rFonts w:cs="Arial"/>
                <w:szCs w:val="22"/>
              </w:rPr>
            </w:pPr>
            <w:r w:rsidRPr="00C83BCB">
              <w:rPr>
                <w:rFonts w:cs="Arial"/>
                <w:szCs w:val="22"/>
              </w:rPr>
              <w:t>3 hours</w:t>
            </w:r>
          </w:p>
          <w:p w14:paraId="49F1F3B2" w14:textId="18CA6304" w:rsidR="00155A19" w:rsidRPr="00C83BCB" w:rsidRDefault="00155A19" w:rsidP="00155A19">
            <w:pPr>
              <w:pStyle w:val="ListParagraph"/>
              <w:ind w:left="316" w:hanging="284"/>
              <w:rPr>
                <w:rFonts w:cs="Arial"/>
                <w:b/>
                <w:bCs/>
                <w:szCs w:val="22"/>
              </w:rPr>
            </w:pPr>
          </w:p>
        </w:tc>
        <w:tc>
          <w:tcPr>
            <w:tcW w:w="3628" w:type="dxa"/>
          </w:tcPr>
          <w:p w14:paraId="621ED212" w14:textId="68D12FA1" w:rsidR="00F23B12" w:rsidRPr="00C83BCB" w:rsidRDefault="00F23B12" w:rsidP="00370717">
            <w:pPr>
              <w:pStyle w:val="Normalheadingblack"/>
              <w:rPr>
                <w:rFonts w:cs="Arial"/>
                <w:szCs w:val="22"/>
              </w:rPr>
            </w:pPr>
            <w:r w:rsidRPr="00C83BCB">
              <w:rPr>
                <w:rFonts w:cs="Arial"/>
                <w:szCs w:val="22"/>
                <w:lang w:eastAsia="en-GB"/>
              </w:rPr>
              <w:t>Tools, equipment and materials (K1.4 – K1.5)</w:t>
            </w:r>
          </w:p>
        </w:tc>
        <w:tc>
          <w:tcPr>
            <w:tcW w:w="3628" w:type="dxa"/>
          </w:tcPr>
          <w:p w14:paraId="536DF7A5" w14:textId="19BB60AD" w:rsidR="00F23B12" w:rsidRPr="00C83BCB" w:rsidRDefault="00F23B12" w:rsidP="00370717">
            <w:pPr>
              <w:pStyle w:val="Normalheadingblack"/>
              <w:ind w:left="-38"/>
              <w:rPr>
                <w:rFonts w:cs="Arial"/>
                <w:b w:val="0"/>
                <w:bCs/>
                <w:szCs w:val="22"/>
              </w:rPr>
            </w:pPr>
            <w:r w:rsidRPr="00C83BCB">
              <w:rPr>
                <w:rFonts w:cs="Arial"/>
                <w:b w:val="0"/>
                <w:bCs/>
                <w:szCs w:val="22"/>
              </w:rPr>
              <w:t>K1.5 Operation and handling requirements of tools, equipment and materials.</w:t>
            </w:r>
          </w:p>
        </w:tc>
        <w:tc>
          <w:tcPr>
            <w:tcW w:w="6197" w:type="dxa"/>
          </w:tcPr>
          <w:p w14:paraId="02733E44" w14:textId="77777777" w:rsidR="00F23B12" w:rsidRPr="00C83BCB" w:rsidRDefault="00F23B12" w:rsidP="00370717">
            <w:pPr>
              <w:pStyle w:val="Normalbulletlist"/>
              <w:numPr>
                <w:ilvl w:val="0"/>
                <w:numId w:val="0"/>
              </w:numPr>
              <w:rPr>
                <w:rFonts w:cs="Arial"/>
                <w:b/>
                <w:bCs w:val="0"/>
                <w:szCs w:val="22"/>
              </w:rPr>
            </w:pPr>
            <w:r w:rsidRPr="00C83BCB">
              <w:rPr>
                <w:rFonts w:cs="Arial"/>
                <w:b/>
                <w:bCs w:val="0"/>
                <w:szCs w:val="22"/>
              </w:rPr>
              <w:t>Activities:</w:t>
            </w:r>
          </w:p>
          <w:p w14:paraId="1A2868D5" w14:textId="5CFBEC1D" w:rsidR="00F23B12" w:rsidRPr="00C83BCB" w:rsidRDefault="00F23B12" w:rsidP="00370717">
            <w:pPr>
              <w:pStyle w:val="Normalbulletlist"/>
              <w:rPr>
                <w:rFonts w:cs="Arial"/>
                <w:szCs w:val="22"/>
              </w:rPr>
            </w:pPr>
            <w:r w:rsidRPr="00C83BCB">
              <w:rPr>
                <w:rFonts w:cs="Arial"/>
                <w:szCs w:val="22"/>
              </w:rPr>
              <w:t>Review handling checklists</w:t>
            </w:r>
          </w:p>
          <w:p w14:paraId="1B4A7AB7" w14:textId="479E0BE5" w:rsidR="00F23B12" w:rsidRPr="00C83BCB" w:rsidRDefault="00F23B12" w:rsidP="00370717">
            <w:pPr>
              <w:pStyle w:val="Normalbulletlist"/>
              <w:rPr>
                <w:rFonts w:cs="Arial"/>
                <w:szCs w:val="22"/>
              </w:rPr>
            </w:pPr>
            <w:r w:rsidRPr="00C83BCB">
              <w:rPr>
                <w:rFonts w:cs="Arial"/>
                <w:szCs w:val="22"/>
              </w:rPr>
              <w:t>Demonstration of tool setup, use, and storage procedures</w:t>
            </w:r>
          </w:p>
          <w:p w14:paraId="135285F7" w14:textId="77777777" w:rsidR="00F23B12" w:rsidRPr="00C83BCB" w:rsidRDefault="00F23B12" w:rsidP="00370717">
            <w:pPr>
              <w:pStyle w:val="Normalbulletlist"/>
              <w:numPr>
                <w:ilvl w:val="0"/>
                <w:numId w:val="0"/>
              </w:numPr>
              <w:ind w:left="284" w:hanging="284"/>
              <w:rPr>
                <w:rFonts w:cs="Arial"/>
                <w:szCs w:val="22"/>
              </w:rPr>
            </w:pPr>
          </w:p>
          <w:p w14:paraId="5FEA1325" w14:textId="153B3798" w:rsidR="00F23B12" w:rsidRPr="00C83BCB" w:rsidRDefault="00F23B12" w:rsidP="00370717">
            <w:pPr>
              <w:pStyle w:val="Normalbulletlist"/>
              <w:numPr>
                <w:ilvl w:val="0"/>
                <w:numId w:val="0"/>
              </w:numPr>
              <w:ind w:left="284" w:hanging="284"/>
              <w:rPr>
                <w:rFonts w:cs="Arial"/>
                <w:b/>
                <w:bCs w:val="0"/>
                <w:szCs w:val="22"/>
              </w:rPr>
            </w:pPr>
            <w:r w:rsidRPr="00C83BCB">
              <w:rPr>
                <w:rFonts w:cs="Arial"/>
                <w:b/>
                <w:bCs w:val="0"/>
                <w:szCs w:val="22"/>
              </w:rPr>
              <w:t>Resource:</w:t>
            </w:r>
          </w:p>
          <w:p w14:paraId="31ED580C" w14:textId="1CDF4C3B"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lang w:eastAsia="en-GB"/>
              </w:rPr>
              <w:t>K1.5 PPT 1.5a - Safe use of gas engineering tools and equipment</w:t>
            </w:r>
          </w:p>
          <w:p w14:paraId="3CC25F7D" w14:textId="77777777" w:rsidR="00F23B12" w:rsidRPr="00C83BCB" w:rsidRDefault="00F23B12" w:rsidP="00370717">
            <w:pPr>
              <w:pStyle w:val="Normalbulletlist"/>
              <w:numPr>
                <w:ilvl w:val="0"/>
                <w:numId w:val="0"/>
              </w:numPr>
              <w:rPr>
                <w:rFonts w:cs="Arial"/>
                <w:b/>
                <w:bCs w:val="0"/>
                <w:szCs w:val="22"/>
              </w:rPr>
            </w:pPr>
          </w:p>
        </w:tc>
      </w:tr>
      <w:tr w:rsidR="00C50272" w:rsidRPr="00C83BCB" w14:paraId="50AD9EDD" w14:textId="77777777" w:rsidTr="00317A01">
        <w:trPr>
          <w:jc w:val="center"/>
        </w:trPr>
        <w:tc>
          <w:tcPr>
            <w:tcW w:w="1417" w:type="dxa"/>
          </w:tcPr>
          <w:p w14:paraId="611A045F" w14:textId="101CDA04" w:rsidR="00F23B12" w:rsidRPr="00C83BCB" w:rsidRDefault="003F706F" w:rsidP="00A316E8">
            <w:pPr>
              <w:pStyle w:val="ListParagraph"/>
              <w:ind w:left="316" w:hanging="284"/>
              <w:jc w:val="center"/>
              <w:rPr>
                <w:rFonts w:cs="Arial"/>
                <w:b/>
                <w:bCs/>
                <w:szCs w:val="22"/>
              </w:rPr>
            </w:pPr>
            <w:r w:rsidRPr="00C83BCB">
              <w:rPr>
                <w:rFonts w:cs="Arial"/>
                <w:b/>
                <w:bCs/>
                <w:szCs w:val="22"/>
              </w:rPr>
              <w:t>1</w:t>
            </w:r>
            <w:r w:rsidR="00426A45" w:rsidRPr="00C83BCB">
              <w:rPr>
                <w:rFonts w:cs="Arial"/>
                <w:b/>
                <w:bCs/>
                <w:szCs w:val="22"/>
              </w:rPr>
              <w:t>5</w:t>
            </w:r>
          </w:p>
          <w:p w14:paraId="109C98AA" w14:textId="3E269F08" w:rsidR="00BC243F" w:rsidRPr="00C83BCB" w:rsidRDefault="00BC243F" w:rsidP="00A316E8">
            <w:pPr>
              <w:pStyle w:val="ListParagraph"/>
              <w:ind w:left="316" w:hanging="284"/>
              <w:jc w:val="center"/>
              <w:rPr>
                <w:rFonts w:cs="Arial"/>
                <w:b/>
                <w:bCs/>
                <w:szCs w:val="22"/>
              </w:rPr>
            </w:pPr>
            <w:r w:rsidRPr="00C83BCB">
              <w:rPr>
                <w:rFonts w:cs="Arial"/>
                <w:szCs w:val="22"/>
              </w:rPr>
              <w:t>3 hours</w:t>
            </w:r>
          </w:p>
        </w:tc>
        <w:tc>
          <w:tcPr>
            <w:tcW w:w="3628" w:type="dxa"/>
          </w:tcPr>
          <w:p w14:paraId="62996575" w14:textId="22D8C734" w:rsidR="00F23B12" w:rsidRPr="00C83BCB" w:rsidRDefault="00F23B12" w:rsidP="00A316E8">
            <w:pPr>
              <w:pStyle w:val="Normalheadingblack"/>
              <w:rPr>
                <w:rFonts w:cs="Arial"/>
                <w:szCs w:val="22"/>
              </w:rPr>
            </w:pPr>
            <w:r w:rsidRPr="00C83BCB">
              <w:rPr>
                <w:rFonts w:cs="Arial"/>
                <w:szCs w:val="22"/>
                <w:lang w:eastAsia="en-GB"/>
              </w:rPr>
              <w:t>Tools, equipment and materials (K1.4 – K1.5)</w:t>
            </w:r>
          </w:p>
        </w:tc>
        <w:tc>
          <w:tcPr>
            <w:tcW w:w="3628" w:type="dxa"/>
          </w:tcPr>
          <w:p w14:paraId="31D62015" w14:textId="0AC54F64" w:rsidR="00F23B12" w:rsidRPr="00C83BCB" w:rsidRDefault="00F23B12" w:rsidP="00A316E8">
            <w:pPr>
              <w:pStyle w:val="Normalheadingblack"/>
              <w:ind w:left="-38"/>
              <w:rPr>
                <w:rFonts w:cs="Arial"/>
                <w:b w:val="0"/>
                <w:bCs/>
                <w:szCs w:val="22"/>
              </w:rPr>
            </w:pPr>
            <w:r w:rsidRPr="00C83BCB">
              <w:rPr>
                <w:rFonts w:cs="Arial"/>
                <w:b w:val="0"/>
                <w:bCs/>
                <w:szCs w:val="22"/>
              </w:rPr>
              <w:t>K1.5 Operation and handling requirements of tools, equipment and materials.</w:t>
            </w:r>
          </w:p>
        </w:tc>
        <w:tc>
          <w:tcPr>
            <w:tcW w:w="6197" w:type="dxa"/>
          </w:tcPr>
          <w:p w14:paraId="4E836CD8" w14:textId="77777777" w:rsidR="00F23B12" w:rsidRPr="00C83BCB" w:rsidRDefault="00F23B12" w:rsidP="00A316E8">
            <w:pPr>
              <w:pStyle w:val="Normalbulletlist"/>
              <w:numPr>
                <w:ilvl w:val="0"/>
                <w:numId w:val="0"/>
              </w:numPr>
              <w:rPr>
                <w:rFonts w:cs="Arial"/>
                <w:b/>
                <w:bCs w:val="0"/>
                <w:szCs w:val="22"/>
              </w:rPr>
            </w:pPr>
            <w:r w:rsidRPr="00C83BCB">
              <w:rPr>
                <w:rFonts w:cs="Arial"/>
                <w:b/>
                <w:bCs w:val="0"/>
                <w:szCs w:val="22"/>
              </w:rPr>
              <w:t>Activities:</w:t>
            </w:r>
          </w:p>
          <w:p w14:paraId="22F3792E" w14:textId="1BD08F2C" w:rsidR="00F23B12" w:rsidRPr="00C83BCB" w:rsidRDefault="00F23B12" w:rsidP="00A316E8">
            <w:pPr>
              <w:pStyle w:val="Normalbulletlist"/>
              <w:rPr>
                <w:rFonts w:cs="Arial"/>
                <w:szCs w:val="22"/>
              </w:rPr>
            </w:pPr>
            <w:r w:rsidRPr="00C83BCB">
              <w:rPr>
                <w:rFonts w:cs="Arial"/>
                <w:szCs w:val="22"/>
              </w:rPr>
              <w:t>Review handling checklists</w:t>
            </w:r>
          </w:p>
          <w:p w14:paraId="717CA3F6" w14:textId="2B11535E" w:rsidR="00F23B12" w:rsidRPr="00C83BCB" w:rsidRDefault="00F23B12" w:rsidP="00A316E8">
            <w:pPr>
              <w:pStyle w:val="Normalbulletlist"/>
              <w:rPr>
                <w:rFonts w:cs="Arial"/>
                <w:szCs w:val="22"/>
              </w:rPr>
            </w:pPr>
            <w:r w:rsidRPr="00C83BCB">
              <w:rPr>
                <w:rFonts w:cs="Arial"/>
                <w:szCs w:val="22"/>
              </w:rPr>
              <w:t>Demonstration of tool setup, use, and storage procedures</w:t>
            </w:r>
          </w:p>
          <w:p w14:paraId="55AB14CB" w14:textId="77777777" w:rsidR="00F23B12" w:rsidRPr="00C83BCB" w:rsidRDefault="00F23B12" w:rsidP="00A316E8">
            <w:pPr>
              <w:pStyle w:val="Normalbulletlist"/>
              <w:numPr>
                <w:ilvl w:val="0"/>
                <w:numId w:val="0"/>
              </w:numPr>
              <w:ind w:left="284" w:hanging="284"/>
              <w:rPr>
                <w:rFonts w:cs="Arial"/>
                <w:szCs w:val="22"/>
              </w:rPr>
            </w:pPr>
          </w:p>
          <w:p w14:paraId="1F49967A" w14:textId="52B80275" w:rsidR="00F23B12" w:rsidRPr="00C83BCB" w:rsidRDefault="00F23B12" w:rsidP="00A316E8">
            <w:pPr>
              <w:pStyle w:val="Normalbulletlist"/>
              <w:numPr>
                <w:ilvl w:val="0"/>
                <w:numId w:val="0"/>
              </w:numPr>
              <w:ind w:left="284" w:hanging="284"/>
              <w:rPr>
                <w:rFonts w:cs="Arial"/>
                <w:b/>
                <w:bCs w:val="0"/>
                <w:szCs w:val="22"/>
              </w:rPr>
            </w:pPr>
            <w:r w:rsidRPr="00C83BCB">
              <w:rPr>
                <w:rFonts w:cs="Arial"/>
                <w:b/>
                <w:bCs w:val="0"/>
                <w:szCs w:val="22"/>
              </w:rPr>
              <w:t>Resource:</w:t>
            </w:r>
          </w:p>
          <w:p w14:paraId="651E7AEB" w14:textId="2E5B9E4B"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lang w:eastAsia="en-GB"/>
              </w:rPr>
              <w:t>K1.5 PPT 1.5b - Maintenance and calibration of tools and equipment</w:t>
            </w:r>
          </w:p>
          <w:p w14:paraId="7E9992A7" w14:textId="77777777" w:rsidR="00F23B12" w:rsidRPr="00C83BCB" w:rsidRDefault="00F23B12" w:rsidP="00A316E8">
            <w:pPr>
              <w:pStyle w:val="Normalbulletlist"/>
              <w:numPr>
                <w:ilvl w:val="0"/>
                <w:numId w:val="0"/>
              </w:numPr>
              <w:rPr>
                <w:rFonts w:cs="Arial"/>
                <w:b/>
                <w:bCs w:val="0"/>
                <w:szCs w:val="22"/>
              </w:rPr>
            </w:pPr>
          </w:p>
        </w:tc>
      </w:tr>
      <w:tr w:rsidR="00C50272" w:rsidRPr="00C83BCB" w14:paraId="268F0469" w14:textId="77777777" w:rsidTr="00317A01">
        <w:trPr>
          <w:jc w:val="center"/>
        </w:trPr>
        <w:tc>
          <w:tcPr>
            <w:tcW w:w="1417" w:type="dxa"/>
          </w:tcPr>
          <w:p w14:paraId="754BC95C" w14:textId="04DD1FFF" w:rsidR="00F23B12" w:rsidRPr="00C83BCB" w:rsidRDefault="003F706F" w:rsidP="0084146E">
            <w:pPr>
              <w:pStyle w:val="ListParagraph"/>
              <w:ind w:left="316" w:hanging="284"/>
              <w:jc w:val="center"/>
              <w:rPr>
                <w:rFonts w:cs="Arial"/>
                <w:b/>
                <w:bCs/>
                <w:szCs w:val="22"/>
              </w:rPr>
            </w:pPr>
            <w:r w:rsidRPr="00C83BCB">
              <w:rPr>
                <w:rFonts w:cs="Arial"/>
                <w:b/>
                <w:bCs/>
                <w:szCs w:val="22"/>
              </w:rPr>
              <w:t>1</w:t>
            </w:r>
            <w:r w:rsidR="00426A45" w:rsidRPr="00C83BCB">
              <w:rPr>
                <w:rFonts w:cs="Arial"/>
                <w:b/>
                <w:bCs/>
                <w:szCs w:val="22"/>
              </w:rPr>
              <w:t>6</w:t>
            </w:r>
          </w:p>
          <w:p w14:paraId="68F5075B" w14:textId="7778B752"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1B282FB0" w14:textId="7607BE45" w:rsidR="00F23B12" w:rsidRPr="00C83BCB" w:rsidRDefault="00F23B12" w:rsidP="0084146E">
            <w:pPr>
              <w:pStyle w:val="Normalheadingblack"/>
              <w:rPr>
                <w:rFonts w:cs="Arial"/>
                <w:szCs w:val="22"/>
                <w:lang w:eastAsia="en-GB"/>
              </w:rPr>
            </w:pPr>
            <w:r w:rsidRPr="00C83BCB">
              <w:rPr>
                <w:rFonts w:cs="Arial"/>
                <w:szCs w:val="22"/>
                <w:lang w:eastAsia="en-GB"/>
              </w:rPr>
              <w:t>Gas systems (K1.6 – K1.15)</w:t>
            </w:r>
          </w:p>
        </w:tc>
        <w:tc>
          <w:tcPr>
            <w:tcW w:w="3628" w:type="dxa"/>
          </w:tcPr>
          <w:p w14:paraId="6FBA2F8D" w14:textId="2F51F0B9"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43B29D0A"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5ED28265" w14:textId="78431D04" w:rsidR="00F23B12" w:rsidRPr="00C83BCB" w:rsidRDefault="00F23B12" w:rsidP="0084146E">
            <w:pPr>
              <w:pStyle w:val="Normalbulletlist"/>
              <w:rPr>
                <w:rFonts w:cs="Arial"/>
                <w:szCs w:val="22"/>
              </w:rPr>
            </w:pPr>
            <w:r w:rsidRPr="00C83BCB">
              <w:rPr>
                <w:rFonts w:cs="Arial"/>
                <w:szCs w:val="22"/>
              </w:rPr>
              <w:t xml:space="preserve">Categorise system components: control, safety, supply </w:t>
            </w:r>
          </w:p>
          <w:p w14:paraId="7890DE95" w14:textId="41BD0C7A" w:rsidR="00F23B12" w:rsidRPr="00C83BCB" w:rsidRDefault="00F23B12" w:rsidP="0084146E">
            <w:pPr>
              <w:pStyle w:val="Normalbulletlist"/>
              <w:rPr>
                <w:rFonts w:cs="Arial"/>
                <w:szCs w:val="22"/>
              </w:rPr>
            </w:pPr>
            <w:r w:rsidRPr="00C83BCB">
              <w:rPr>
                <w:rFonts w:cs="Arial"/>
                <w:szCs w:val="22"/>
              </w:rPr>
              <w:t>Compare spec sheets for different appliances</w:t>
            </w:r>
          </w:p>
          <w:p w14:paraId="72E65940" w14:textId="77777777" w:rsidR="00F23B12" w:rsidRPr="00C83BCB" w:rsidRDefault="00F23B12" w:rsidP="0084146E">
            <w:pPr>
              <w:pStyle w:val="Normalbulletlist"/>
              <w:numPr>
                <w:ilvl w:val="0"/>
                <w:numId w:val="0"/>
              </w:numPr>
              <w:ind w:left="284" w:hanging="284"/>
              <w:rPr>
                <w:rFonts w:cs="Arial"/>
                <w:szCs w:val="22"/>
              </w:rPr>
            </w:pPr>
          </w:p>
          <w:p w14:paraId="307DBCC4" w14:textId="0C947F10"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05F0D6EE" w14:textId="77777777" w:rsidR="00F23B12" w:rsidRPr="00C83BCB" w:rsidRDefault="00F23B12" w:rsidP="00C133E4">
            <w:pPr>
              <w:pStyle w:val="Normalbulletlist"/>
              <w:numPr>
                <w:ilvl w:val="0"/>
                <w:numId w:val="32"/>
              </w:numPr>
              <w:rPr>
                <w:rFonts w:cs="Arial"/>
                <w:b/>
                <w:bCs w:val="0"/>
                <w:szCs w:val="22"/>
                <w:lang w:eastAsia="en-GB"/>
              </w:rPr>
            </w:pPr>
            <w:r w:rsidRPr="00C83BCB">
              <w:rPr>
                <w:rFonts w:cs="Arial"/>
                <w:szCs w:val="22"/>
                <w:lang w:eastAsia="en-GB"/>
              </w:rPr>
              <w:t>PowerPoint:</w:t>
            </w:r>
            <w:r w:rsidRPr="00C83BCB">
              <w:rPr>
                <w:rFonts w:cs="Arial"/>
                <w:b/>
                <w:bCs w:val="0"/>
                <w:szCs w:val="22"/>
                <w:lang w:eastAsia="en-GB"/>
              </w:rPr>
              <w:t xml:space="preserve"> K1.6 PPT 1.6a - Introduction to Gas Components</w:t>
            </w:r>
          </w:p>
          <w:p w14:paraId="54BF3267" w14:textId="19D99ED9" w:rsidR="00F23B12" w:rsidRPr="00C83BCB" w:rsidRDefault="00F23B12" w:rsidP="0084146E">
            <w:pPr>
              <w:pStyle w:val="Normalbulletlist"/>
              <w:numPr>
                <w:ilvl w:val="0"/>
                <w:numId w:val="0"/>
              </w:numPr>
              <w:rPr>
                <w:rFonts w:cs="Arial"/>
                <w:b/>
                <w:bCs w:val="0"/>
                <w:szCs w:val="22"/>
              </w:rPr>
            </w:pPr>
          </w:p>
        </w:tc>
      </w:tr>
      <w:tr w:rsidR="00C50272" w:rsidRPr="00C83BCB" w14:paraId="6EE7C36A" w14:textId="77777777" w:rsidTr="00317A01">
        <w:trPr>
          <w:jc w:val="center"/>
        </w:trPr>
        <w:tc>
          <w:tcPr>
            <w:tcW w:w="1417" w:type="dxa"/>
          </w:tcPr>
          <w:p w14:paraId="26104494" w14:textId="118FCA6C" w:rsidR="00F23B12" w:rsidRPr="00C83BCB" w:rsidRDefault="00426A45" w:rsidP="0084146E">
            <w:pPr>
              <w:pStyle w:val="ListParagraph"/>
              <w:ind w:left="316" w:hanging="284"/>
              <w:jc w:val="center"/>
              <w:rPr>
                <w:rFonts w:cs="Arial"/>
                <w:b/>
                <w:bCs/>
                <w:szCs w:val="22"/>
              </w:rPr>
            </w:pPr>
            <w:r w:rsidRPr="00C83BCB">
              <w:rPr>
                <w:rFonts w:cs="Arial"/>
                <w:b/>
                <w:bCs/>
                <w:szCs w:val="22"/>
              </w:rPr>
              <w:t>17</w:t>
            </w:r>
          </w:p>
          <w:p w14:paraId="699F786E" w14:textId="5923B59C"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25DC1510" w14:textId="43D8425B" w:rsidR="00F23B12" w:rsidRPr="00C83BCB" w:rsidRDefault="00F23B12" w:rsidP="0084146E">
            <w:pPr>
              <w:pStyle w:val="Normalheadingblack"/>
              <w:rPr>
                <w:rFonts w:cs="Arial"/>
                <w:b w:val="0"/>
                <w:bCs/>
                <w:szCs w:val="22"/>
                <w:lang w:eastAsia="en-GB"/>
              </w:rPr>
            </w:pPr>
            <w:r w:rsidRPr="00C83BCB">
              <w:rPr>
                <w:rFonts w:cs="Arial"/>
                <w:szCs w:val="22"/>
                <w:lang w:eastAsia="en-GB"/>
              </w:rPr>
              <w:t>Gas systems (K1.6 – K1.15)</w:t>
            </w:r>
          </w:p>
        </w:tc>
        <w:tc>
          <w:tcPr>
            <w:tcW w:w="3628" w:type="dxa"/>
          </w:tcPr>
          <w:p w14:paraId="0720DF62" w14:textId="7885E3CA"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1E37843C"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1FC14BAA" w14:textId="37DB3B04" w:rsidR="00F23B12" w:rsidRPr="00C83BCB" w:rsidRDefault="00F23B12" w:rsidP="0084146E">
            <w:pPr>
              <w:pStyle w:val="Normalbulletlist"/>
              <w:rPr>
                <w:rFonts w:cs="Arial"/>
                <w:szCs w:val="22"/>
              </w:rPr>
            </w:pPr>
            <w:r w:rsidRPr="00C83BCB">
              <w:rPr>
                <w:rFonts w:cs="Arial"/>
                <w:szCs w:val="22"/>
              </w:rPr>
              <w:t>Categorise system components: control, safety, supply</w:t>
            </w:r>
          </w:p>
          <w:p w14:paraId="3EBBBDD1" w14:textId="27027CD6" w:rsidR="00F23B12" w:rsidRPr="00C83BCB" w:rsidRDefault="00AE15DB" w:rsidP="0084146E">
            <w:pPr>
              <w:pStyle w:val="Normalbulletlist"/>
              <w:rPr>
                <w:rFonts w:cs="Arial"/>
                <w:szCs w:val="22"/>
              </w:rPr>
            </w:pPr>
            <w:r w:rsidRPr="00C83BCB">
              <w:rPr>
                <w:rFonts w:cs="Arial"/>
                <w:szCs w:val="22"/>
              </w:rPr>
              <w:t>Mini poster</w:t>
            </w:r>
            <w:r w:rsidR="00F23B12" w:rsidRPr="00C83BCB">
              <w:rPr>
                <w:rFonts w:cs="Arial"/>
                <w:szCs w:val="22"/>
              </w:rPr>
              <w:t>: define a 'suitable' component and show examples</w:t>
            </w:r>
          </w:p>
          <w:p w14:paraId="67ECD059" w14:textId="77777777" w:rsidR="00F23B12" w:rsidRPr="00C83BCB" w:rsidRDefault="00F23B12" w:rsidP="0084146E">
            <w:pPr>
              <w:pStyle w:val="Normalbulletlist"/>
              <w:numPr>
                <w:ilvl w:val="0"/>
                <w:numId w:val="0"/>
              </w:numPr>
              <w:ind w:left="284" w:hanging="284"/>
              <w:rPr>
                <w:rFonts w:cs="Arial"/>
                <w:szCs w:val="22"/>
              </w:rPr>
            </w:pPr>
          </w:p>
          <w:p w14:paraId="19863B7C" w14:textId="257BE59A"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0FEA081E" w14:textId="77777777" w:rsidR="00F23B12" w:rsidRPr="00C83BCB" w:rsidRDefault="00F23B12" w:rsidP="00C133E4">
            <w:pPr>
              <w:pStyle w:val="Normalbulletlist"/>
              <w:numPr>
                <w:ilvl w:val="0"/>
                <w:numId w:val="32"/>
              </w:numPr>
              <w:rPr>
                <w:rFonts w:cs="Arial"/>
                <w:b/>
                <w:bCs w:val="0"/>
                <w:szCs w:val="22"/>
                <w:lang w:eastAsia="en-GB"/>
              </w:rPr>
            </w:pPr>
            <w:r w:rsidRPr="00C83BCB">
              <w:rPr>
                <w:rFonts w:cs="Arial"/>
                <w:szCs w:val="22"/>
              </w:rPr>
              <w:t xml:space="preserve">PowerPoint: </w:t>
            </w:r>
            <w:r w:rsidRPr="00C83BCB">
              <w:rPr>
                <w:rFonts w:cs="Arial"/>
                <w:b/>
                <w:bCs w:val="0"/>
                <w:szCs w:val="22"/>
                <w:lang w:eastAsia="en-GB"/>
              </w:rPr>
              <w:t xml:space="preserve">K1.6 PPT 1.6b - Gas Valves, Ratio Controls &amp; </w:t>
            </w:r>
            <w:proofErr w:type="spellStart"/>
            <w:r w:rsidRPr="00C83BCB">
              <w:rPr>
                <w:rFonts w:cs="Arial"/>
                <w:b/>
                <w:bCs w:val="0"/>
                <w:szCs w:val="22"/>
                <w:lang w:eastAsia="en-GB"/>
              </w:rPr>
              <w:t>Multiblocks</w:t>
            </w:r>
            <w:proofErr w:type="spellEnd"/>
          </w:p>
          <w:p w14:paraId="13265A8B" w14:textId="1E01593E" w:rsidR="00F23B12" w:rsidRPr="00C83BCB" w:rsidRDefault="00F23B12" w:rsidP="0084146E">
            <w:pPr>
              <w:pStyle w:val="Normalbulletlist"/>
              <w:numPr>
                <w:ilvl w:val="0"/>
                <w:numId w:val="0"/>
              </w:numPr>
              <w:rPr>
                <w:rFonts w:cs="Arial"/>
                <w:szCs w:val="22"/>
              </w:rPr>
            </w:pPr>
          </w:p>
        </w:tc>
      </w:tr>
      <w:tr w:rsidR="00C50272" w:rsidRPr="00C83BCB" w14:paraId="7B6839E5" w14:textId="77777777" w:rsidTr="00317A01">
        <w:trPr>
          <w:jc w:val="center"/>
        </w:trPr>
        <w:tc>
          <w:tcPr>
            <w:tcW w:w="1417" w:type="dxa"/>
          </w:tcPr>
          <w:p w14:paraId="3E083152" w14:textId="6E045CA0" w:rsidR="00F23B12" w:rsidRPr="00C83BCB" w:rsidRDefault="00426A45" w:rsidP="0084146E">
            <w:pPr>
              <w:pStyle w:val="ListParagraph"/>
              <w:ind w:left="316" w:hanging="284"/>
              <w:jc w:val="center"/>
              <w:rPr>
                <w:rFonts w:cs="Arial"/>
                <w:b/>
                <w:bCs/>
                <w:szCs w:val="22"/>
              </w:rPr>
            </w:pPr>
            <w:r w:rsidRPr="00C83BCB">
              <w:rPr>
                <w:rFonts w:cs="Arial"/>
                <w:b/>
                <w:bCs/>
                <w:szCs w:val="22"/>
              </w:rPr>
              <w:t>18</w:t>
            </w:r>
          </w:p>
          <w:p w14:paraId="2DA548E0" w14:textId="5B58ED68"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53601E56" w14:textId="172D7AD9" w:rsidR="00F23B12" w:rsidRPr="00C83BCB" w:rsidRDefault="00F23B12" w:rsidP="0084146E">
            <w:pPr>
              <w:pStyle w:val="Normalheadingblack"/>
              <w:rPr>
                <w:rFonts w:cs="Arial"/>
                <w:szCs w:val="22"/>
              </w:rPr>
            </w:pPr>
            <w:r w:rsidRPr="00C83BCB">
              <w:rPr>
                <w:rFonts w:eastAsia="Times New Roman" w:cs="Arial"/>
                <w:szCs w:val="22"/>
                <w:lang w:eastAsia="en-GB"/>
              </w:rPr>
              <w:t>Gas systems (K1.6 – K1.15)</w:t>
            </w:r>
          </w:p>
          <w:p w14:paraId="38E9910B" w14:textId="0B8FD3CB" w:rsidR="00F23B12" w:rsidRPr="00C83BCB" w:rsidRDefault="00F23B12" w:rsidP="0084146E">
            <w:pPr>
              <w:pStyle w:val="Normalheadingblack"/>
              <w:rPr>
                <w:rFonts w:cs="Arial"/>
                <w:b w:val="0"/>
                <w:bCs/>
                <w:szCs w:val="22"/>
                <w:lang w:eastAsia="en-GB"/>
              </w:rPr>
            </w:pPr>
          </w:p>
        </w:tc>
        <w:tc>
          <w:tcPr>
            <w:tcW w:w="3628" w:type="dxa"/>
          </w:tcPr>
          <w:p w14:paraId="736E1A66" w14:textId="3C3A1EF7"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7F4219F4"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04CC2418" w14:textId="1D23FFD7" w:rsidR="00F23B12" w:rsidRPr="00C83BCB" w:rsidRDefault="00F23B12" w:rsidP="0084146E">
            <w:pPr>
              <w:pStyle w:val="Normalbulletlist"/>
              <w:rPr>
                <w:rFonts w:cs="Arial"/>
                <w:szCs w:val="22"/>
              </w:rPr>
            </w:pPr>
            <w:r w:rsidRPr="00C83BCB">
              <w:rPr>
                <w:rFonts w:cs="Arial"/>
                <w:szCs w:val="22"/>
              </w:rPr>
              <w:t>Categorise system components: control, safety, supply</w:t>
            </w:r>
          </w:p>
          <w:p w14:paraId="0D2C37F9" w14:textId="6B484332" w:rsidR="00F23B12" w:rsidRPr="00C83BCB" w:rsidRDefault="00F23B12" w:rsidP="0009408F">
            <w:pPr>
              <w:pStyle w:val="Normalbulletlist"/>
              <w:rPr>
                <w:rFonts w:cs="Arial"/>
                <w:szCs w:val="22"/>
              </w:rPr>
            </w:pPr>
            <w:r w:rsidRPr="00C83BCB">
              <w:rPr>
                <w:rFonts w:cs="Arial"/>
                <w:szCs w:val="22"/>
              </w:rPr>
              <w:t>Think-Pair-Share: What makes a component fail?</w:t>
            </w:r>
          </w:p>
          <w:p w14:paraId="0B6F0BC3" w14:textId="77777777" w:rsidR="00F23B12" w:rsidRPr="00C83BCB" w:rsidRDefault="00F23B12" w:rsidP="0084146E">
            <w:pPr>
              <w:pStyle w:val="Normalbulletlist"/>
              <w:numPr>
                <w:ilvl w:val="0"/>
                <w:numId w:val="0"/>
              </w:numPr>
              <w:ind w:left="284" w:hanging="284"/>
              <w:rPr>
                <w:rFonts w:cs="Arial"/>
                <w:szCs w:val="22"/>
              </w:rPr>
            </w:pPr>
          </w:p>
          <w:p w14:paraId="7E6CF6C9" w14:textId="091AAC1B"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755E745A" w14:textId="77777777"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lang w:eastAsia="en-GB"/>
              </w:rPr>
              <w:t>K1.6 PPT 1.6c - Flame Supervision &amp; Pressure Switches</w:t>
            </w:r>
            <w:r w:rsidRPr="00C83BCB">
              <w:rPr>
                <w:rFonts w:cs="Arial"/>
                <w:szCs w:val="22"/>
              </w:rPr>
              <w:t xml:space="preserve"> </w:t>
            </w:r>
          </w:p>
          <w:p w14:paraId="61F7BF3A" w14:textId="3817A8B1" w:rsidR="00F23B12" w:rsidRPr="00C83BCB" w:rsidRDefault="00F23B12" w:rsidP="0084146E">
            <w:pPr>
              <w:pStyle w:val="Normalbulletlist"/>
              <w:numPr>
                <w:ilvl w:val="0"/>
                <w:numId w:val="0"/>
              </w:numPr>
              <w:rPr>
                <w:rFonts w:cs="Arial"/>
                <w:szCs w:val="22"/>
              </w:rPr>
            </w:pPr>
          </w:p>
        </w:tc>
      </w:tr>
      <w:tr w:rsidR="00C50272" w:rsidRPr="00C83BCB" w14:paraId="5D9AF051" w14:textId="77777777" w:rsidTr="00317A01">
        <w:trPr>
          <w:jc w:val="center"/>
        </w:trPr>
        <w:tc>
          <w:tcPr>
            <w:tcW w:w="1417" w:type="dxa"/>
          </w:tcPr>
          <w:p w14:paraId="5F9B8EFC" w14:textId="101DEDF3" w:rsidR="00F23B12" w:rsidRPr="00C83BCB" w:rsidRDefault="00426A45" w:rsidP="0084146E">
            <w:pPr>
              <w:pStyle w:val="ListParagraph"/>
              <w:ind w:left="316" w:hanging="284"/>
              <w:jc w:val="center"/>
              <w:rPr>
                <w:rFonts w:cs="Arial"/>
                <w:b/>
                <w:bCs/>
                <w:szCs w:val="22"/>
              </w:rPr>
            </w:pPr>
            <w:r w:rsidRPr="00C83BCB">
              <w:rPr>
                <w:rFonts w:cs="Arial"/>
                <w:b/>
                <w:bCs/>
                <w:szCs w:val="22"/>
              </w:rPr>
              <w:t>19</w:t>
            </w:r>
          </w:p>
          <w:p w14:paraId="4B722966" w14:textId="6DC93E2C"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75AB0C50" w14:textId="2880221F"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3E04463C" w14:textId="7BD7F41A"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30C9C428"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5379BDAC" w14:textId="5F4948D8" w:rsidR="00F23B12" w:rsidRPr="00C83BCB" w:rsidRDefault="00F23B12" w:rsidP="0084146E">
            <w:pPr>
              <w:pStyle w:val="Normalbulletlist"/>
              <w:rPr>
                <w:rFonts w:cs="Arial"/>
                <w:szCs w:val="22"/>
              </w:rPr>
            </w:pPr>
            <w:r w:rsidRPr="00C83BCB">
              <w:rPr>
                <w:rFonts w:cs="Arial"/>
                <w:szCs w:val="22"/>
              </w:rPr>
              <w:t>Categorise system components: control, safety, supply</w:t>
            </w:r>
          </w:p>
          <w:p w14:paraId="244A2C72" w14:textId="197C79C9" w:rsidR="00F23B12" w:rsidRPr="00C83BCB" w:rsidRDefault="00F23B12" w:rsidP="0084146E">
            <w:pPr>
              <w:pStyle w:val="Normalbulletlist"/>
              <w:rPr>
                <w:rFonts w:cs="Arial"/>
                <w:szCs w:val="22"/>
              </w:rPr>
            </w:pPr>
            <w:r w:rsidRPr="00C83BCB">
              <w:rPr>
                <w:rFonts w:cs="Arial"/>
                <w:szCs w:val="22"/>
              </w:rPr>
              <w:t>Compare spec sheets for different appliances</w:t>
            </w:r>
          </w:p>
          <w:p w14:paraId="75D67716" w14:textId="77777777" w:rsidR="00F23B12" w:rsidRPr="00C83BCB" w:rsidRDefault="00F23B12" w:rsidP="0084146E">
            <w:pPr>
              <w:pStyle w:val="Normalbulletlist"/>
              <w:numPr>
                <w:ilvl w:val="0"/>
                <w:numId w:val="0"/>
              </w:numPr>
              <w:ind w:left="284" w:hanging="284"/>
              <w:rPr>
                <w:rFonts w:cs="Arial"/>
                <w:szCs w:val="22"/>
              </w:rPr>
            </w:pPr>
          </w:p>
          <w:p w14:paraId="23FB9096" w14:textId="5758DC66"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174B70E3" w14:textId="7016C80B"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K1.6 PPT 1.6d - Sensor and Logic Components – Thermistors &amp; PCBs</w:t>
            </w:r>
          </w:p>
          <w:p w14:paraId="4507384C" w14:textId="6AEDAAB1" w:rsidR="00F23B12" w:rsidRPr="00C83BCB" w:rsidRDefault="00F23B12" w:rsidP="0084146E">
            <w:pPr>
              <w:pStyle w:val="Normalbulletlist"/>
              <w:numPr>
                <w:ilvl w:val="0"/>
                <w:numId w:val="0"/>
              </w:numPr>
              <w:rPr>
                <w:rFonts w:cs="Arial"/>
                <w:szCs w:val="22"/>
              </w:rPr>
            </w:pPr>
          </w:p>
        </w:tc>
      </w:tr>
      <w:tr w:rsidR="00C50272" w:rsidRPr="00C83BCB" w14:paraId="3B4BD9B2" w14:textId="77777777" w:rsidTr="00317A01">
        <w:trPr>
          <w:jc w:val="center"/>
        </w:trPr>
        <w:tc>
          <w:tcPr>
            <w:tcW w:w="1417" w:type="dxa"/>
          </w:tcPr>
          <w:p w14:paraId="61368D02" w14:textId="597993C4" w:rsidR="00F23B12" w:rsidRPr="00C83BCB" w:rsidRDefault="00F23B12"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0</w:t>
            </w:r>
          </w:p>
          <w:p w14:paraId="7C752FCA" w14:textId="04CC717A"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36B75AAF" w14:textId="3A1CFCC8"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331EC09E" w14:textId="2A979004"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329C0F43"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1FA2BFF0" w14:textId="070C20BB" w:rsidR="00F23B12" w:rsidRPr="00C83BCB" w:rsidRDefault="00F23B12" w:rsidP="0084146E">
            <w:pPr>
              <w:pStyle w:val="Normalbulletlist"/>
              <w:rPr>
                <w:rFonts w:cs="Arial"/>
                <w:szCs w:val="22"/>
              </w:rPr>
            </w:pPr>
            <w:r w:rsidRPr="00C83BCB">
              <w:rPr>
                <w:rFonts w:cs="Arial"/>
                <w:szCs w:val="22"/>
              </w:rPr>
              <w:t>Categorise system components: control, safety, supply</w:t>
            </w:r>
          </w:p>
          <w:p w14:paraId="373F1D60" w14:textId="77505A15" w:rsidR="00F23B12" w:rsidRPr="00C83BCB" w:rsidRDefault="00F23B12" w:rsidP="0084146E">
            <w:pPr>
              <w:pStyle w:val="Normalbulletlist"/>
              <w:rPr>
                <w:rFonts w:cs="Arial"/>
                <w:szCs w:val="22"/>
              </w:rPr>
            </w:pPr>
            <w:r w:rsidRPr="00C83BCB">
              <w:rPr>
                <w:rFonts w:cs="Arial"/>
                <w:szCs w:val="22"/>
              </w:rPr>
              <w:t>Compare spec sheets for different appliances</w:t>
            </w:r>
          </w:p>
          <w:p w14:paraId="1850ED29" w14:textId="77777777" w:rsidR="00F23B12" w:rsidRPr="00C83BCB" w:rsidRDefault="00F23B12" w:rsidP="0084146E">
            <w:pPr>
              <w:pStyle w:val="Normalbulletlist"/>
              <w:numPr>
                <w:ilvl w:val="0"/>
                <w:numId w:val="0"/>
              </w:numPr>
              <w:ind w:left="284" w:hanging="284"/>
              <w:rPr>
                <w:rFonts w:cs="Arial"/>
                <w:szCs w:val="22"/>
              </w:rPr>
            </w:pPr>
          </w:p>
          <w:p w14:paraId="29ADB67D" w14:textId="609CC1A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03E41959" w14:textId="1CBAB5C6"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K1.6 PPT 1.6e - Fans and Air Movement in Gas Appliances</w:t>
            </w:r>
          </w:p>
          <w:p w14:paraId="3DD04D75" w14:textId="454F342C" w:rsidR="00F23B12" w:rsidRPr="00C83BCB" w:rsidRDefault="00F23B12" w:rsidP="0084146E">
            <w:pPr>
              <w:pStyle w:val="Normalbulletlist"/>
              <w:numPr>
                <w:ilvl w:val="0"/>
                <w:numId w:val="0"/>
              </w:numPr>
              <w:rPr>
                <w:rFonts w:cs="Arial"/>
                <w:szCs w:val="22"/>
              </w:rPr>
            </w:pPr>
          </w:p>
        </w:tc>
      </w:tr>
      <w:tr w:rsidR="00C50272" w:rsidRPr="00C83BCB" w14:paraId="281DA259" w14:textId="77777777" w:rsidTr="00317A01">
        <w:trPr>
          <w:jc w:val="center"/>
        </w:trPr>
        <w:tc>
          <w:tcPr>
            <w:tcW w:w="1417" w:type="dxa"/>
          </w:tcPr>
          <w:p w14:paraId="12C57E98" w14:textId="6EB981F0" w:rsidR="00F23B12" w:rsidRPr="00C83BCB" w:rsidRDefault="00F23B12"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1</w:t>
            </w:r>
          </w:p>
          <w:p w14:paraId="17768B16" w14:textId="3D9641E5"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39C280DE" w14:textId="73D24DA9"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75D68F20" w14:textId="5720C146"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4D4751B0"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63A06C7C" w14:textId="78BDFE67" w:rsidR="00F23B12" w:rsidRPr="00C83BCB" w:rsidRDefault="00F23B12" w:rsidP="0084146E">
            <w:pPr>
              <w:pStyle w:val="Normalbulletlist"/>
              <w:rPr>
                <w:rFonts w:cs="Arial"/>
                <w:szCs w:val="22"/>
              </w:rPr>
            </w:pPr>
            <w:r w:rsidRPr="00C83BCB">
              <w:rPr>
                <w:rFonts w:cs="Arial"/>
                <w:szCs w:val="22"/>
              </w:rPr>
              <w:t>Categorise system components: control, safety, supply</w:t>
            </w:r>
          </w:p>
          <w:p w14:paraId="5EB81FF4" w14:textId="2BD5B459" w:rsidR="00F23B12" w:rsidRPr="00C83BCB" w:rsidRDefault="00F23B12" w:rsidP="0084146E">
            <w:pPr>
              <w:pStyle w:val="Normalbulletlist"/>
              <w:rPr>
                <w:rFonts w:cs="Arial"/>
                <w:szCs w:val="22"/>
              </w:rPr>
            </w:pPr>
            <w:r w:rsidRPr="00C83BCB">
              <w:rPr>
                <w:rFonts w:cs="Arial"/>
                <w:szCs w:val="22"/>
              </w:rPr>
              <w:t>Compare spec sheets for different appliances</w:t>
            </w:r>
          </w:p>
          <w:p w14:paraId="3FAF7FF4" w14:textId="77777777" w:rsidR="00F23B12" w:rsidRPr="00C83BCB" w:rsidRDefault="00F23B12" w:rsidP="0084146E">
            <w:pPr>
              <w:pStyle w:val="Normalbulletlist"/>
              <w:numPr>
                <w:ilvl w:val="0"/>
                <w:numId w:val="0"/>
              </w:numPr>
              <w:ind w:left="284" w:hanging="284"/>
              <w:rPr>
                <w:rFonts w:cs="Arial"/>
                <w:szCs w:val="22"/>
              </w:rPr>
            </w:pPr>
          </w:p>
          <w:p w14:paraId="54162C97" w14:textId="407488C8"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2D508D5E" w14:textId="332A3166"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K1.6 PPT 1.6f - Appliance Types and Matching Components</w:t>
            </w:r>
          </w:p>
          <w:p w14:paraId="433DAD98" w14:textId="0322C933" w:rsidR="00F23B12" w:rsidRPr="00C83BCB" w:rsidRDefault="00F23B12" w:rsidP="0084146E">
            <w:pPr>
              <w:pStyle w:val="Normalbulletlist"/>
              <w:numPr>
                <w:ilvl w:val="0"/>
                <w:numId w:val="0"/>
              </w:numPr>
              <w:rPr>
                <w:rFonts w:cs="Arial"/>
                <w:szCs w:val="22"/>
              </w:rPr>
            </w:pPr>
          </w:p>
        </w:tc>
      </w:tr>
      <w:tr w:rsidR="00C50272" w:rsidRPr="00C83BCB" w14:paraId="3A0468D2" w14:textId="77777777" w:rsidTr="00317A01">
        <w:trPr>
          <w:jc w:val="center"/>
        </w:trPr>
        <w:tc>
          <w:tcPr>
            <w:tcW w:w="1417" w:type="dxa"/>
          </w:tcPr>
          <w:p w14:paraId="41C560E2" w14:textId="631C95F4" w:rsidR="00F23B12" w:rsidRPr="00C83BCB" w:rsidRDefault="00F23B12"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2</w:t>
            </w:r>
          </w:p>
          <w:p w14:paraId="3C2FDF2D" w14:textId="4C229252"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139192A6" w14:textId="091863B8"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52B3A0DA" w14:textId="02878C06"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K1.6 Types of components and their suitability for different appliances and types of gas systems.</w:t>
            </w:r>
          </w:p>
        </w:tc>
        <w:tc>
          <w:tcPr>
            <w:tcW w:w="6197" w:type="dxa"/>
          </w:tcPr>
          <w:p w14:paraId="233FE645"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315ACE64" w14:textId="51B04150" w:rsidR="00F23B12" w:rsidRPr="00C83BCB" w:rsidRDefault="00F23B12" w:rsidP="0084146E">
            <w:pPr>
              <w:pStyle w:val="Normalbulletlist"/>
              <w:rPr>
                <w:rFonts w:cs="Arial"/>
                <w:szCs w:val="22"/>
              </w:rPr>
            </w:pPr>
            <w:r w:rsidRPr="00C83BCB">
              <w:rPr>
                <w:rFonts w:cs="Arial"/>
                <w:szCs w:val="22"/>
              </w:rPr>
              <w:t>Categorise system components: control, safety, supply</w:t>
            </w:r>
          </w:p>
          <w:p w14:paraId="1186C89C" w14:textId="71C6800A" w:rsidR="00F23B12" w:rsidRPr="00C83BCB" w:rsidRDefault="00F23B12" w:rsidP="0084146E">
            <w:pPr>
              <w:pStyle w:val="Normalbulletlist"/>
              <w:rPr>
                <w:rFonts w:cs="Arial"/>
                <w:szCs w:val="22"/>
              </w:rPr>
            </w:pPr>
            <w:r w:rsidRPr="00C83BCB">
              <w:rPr>
                <w:rFonts w:cs="Arial"/>
                <w:szCs w:val="22"/>
              </w:rPr>
              <w:t>Compare spec sheets for different appliances</w:t>
            </w:r>
          </w:p>
          <w:p w14:paraId="4D08A1D7" w14:textId="77777777" w:rsidR="00F23B12" w:rsidRPr="00C83BCB" w:rsidRDefault="00F23B12" w:rsidP="0084146E">
            <w:pPr>
              <w:pStyle w:val="Normalbulletlist"/>
              <w:numPr>
                <w:ilvl w:val="0"/>
                <w:numId w:val="0"/>
              </w:numPr>
              <w:ind w:left="284" w:hanging="284"/>
              <w:rPr>
                <w:rFonts w:cs="Arial"/>
                <w:szCs w:val="22"/>
              </w:rPr>
            </w:pPr>
          </w:p>
          <w:p w14:paraId="22FFE3EB" w14:textId="672AE1A3"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39CC2F0F" w14:textId="68D2C23C"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K1.6 PPT 1.6g - System Suitability, GIUSP Classification &amp; Troubleshooting</w:t>
            </w:r>
          </w:p>
          <w:p w14:paraId="502EAE06" w14:textId="049434B4" w:rsidR="00F23B12" w:rsidRPr="00C83BCB" w:rsidRDefault="00F23B12" w:rsidP="0084146E">
            <w:pPr>
              <w:pStyle w:val="Normalbulletlist"/>
              <w:numPr>
                <w:ilvl w:val="0"/>
                <w:numId w:val="0"/>
              </w:numPr>
              <w:rPr>
                <w:rFonts w:cs="Arial"/>
                <w:szCs w:val="22"/>
              </w:rPr>
            </w:pPr>
          </w:p>
        </w:tc>
      </w:tr>
      <w:tr w:rsidR="00C50272" w:rsidRPr="00C83BCB" w14:paraId="21772D49" w14:textId="77777777" w:rsidTr="00317A01">
        <w:trPr>
          <w:jc w:val="center"/>
        </w:trPr>
        <w:tc>
          <w:tcPr>
            <w:tcW w:w="1417" w:type="dxa"/>
          </w:tcPr>
          <w:p w14:paraId="6A58C04B" w14:textId="6A82855C" w:rsidR="00F23B12" w:rsidRPr="00C83BCB" w:rsidRDefault="00F23B12"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3</w:t>
            </w:r>
          </w:p>
          <w:p w14:paraId="4208AFEB" w14:textId="69D5FC19"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62519932" w14:textId="62789331"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6F6EF04C" w14:textId="506E9C1B"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K1.7 How components operate within a system/appliance and integrate to enable the system to operate effectively</w:t>
            </w:r>
          </w:p>
        </w:tc>
        <w:tc>
          <w:tcPr>
            <w:tcW w:w="6197" w:type="dxa"/>
          </w:tcPr>
          <w:p w14:paraId="01D6E1B9"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65894F17" w14:textId="731F1A88" w:rsidR="00F23B12" w:rsidRPr="00C83BCB" w:rsidRDefault="00F23B12" w:rsidP="0084146E">
            <w:pPr>
              <w:pStyle w:val="Normalbulletlist"/>
              <w:rPr>
                <w:rFonts w:cs="Arial"/>
                <w:szCs w:val="22"/>
              </w:rPr>
            </w:pPr>
            <w:r w:rsidRPr="00C83BCB">
              <w:rPr>
                <w:rFonts w:cs="Arial"/>
                <w:szCs w:val="22"/>
              </w:rPr>
              <w:t>Examine system schematics to trace component interaction</w:t>
            </w:r>
          </w:p>
          <w:p w14:paraId="6A12B1A7" w14:textId="0B49B7F7" w:rsidR="00F23B12" w:rsidRPr="00C83BCB" w:rsidRDefault="00F23B12" w:rsidP="0084146E">
            <w:pPr>
              <w:pStyle w:val="Normalbulletlist"/>
              <w:rPr>
                <w:rFonts w:cs="Arial"/>
                <w:szCs w:val="22"/>
              </w:rPr>
            </w:pPr>
            <w:r w:rsidRPr="00C83BCB">
              <w:rPr>
                <w:rFonts w:cs="Arial"/>
                <w:szCs w:val="22"/>
              </w:rPr>
              <w:t>Annotate appliance flow diagrams</w:t>
            </w:r>
          </w:p>
          <w:p w14:paraId="405C2DC5" w14:textId="77777777" w:rsidR="00F23B12" w:rsidRPr="00C83BCB" w:rsidRDefault="00F23B12" w:rsidP="0084146E">
            <w:pPr>
              <w:pStyle w:val="Normalbulletlist"/>
              <w:numPr>
                <w:ilvl w:val="0"/>
                <w:numId w:val="0"/>
              </w:numPr>
              <w:ind w:left="284" w:hanging="284"/>
              <w:rPr>
                <w:rFonts w:cs="Arial"/>
                <w:szCs w:val="22"/>
              </w:rPr>
            </w:pPr>
          </w:p>
          <w:p w14:paraId="6DD0EBE5" w14:textId="2623293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5D269D5B" w14:textId="11BD5BB9"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K1.7 PPT 1.7a - Component Functions and System Integration</w:t>
            </w:r>
          </w:p>
          <w:p w14:paraId="0E058B59" w14:textId="19195AD6" w:rsidR="00F23B12" w:rsidRPr="00C83BCB" w:rsidRDefault="00F23B12" w:rsidP="0084146E">
            <w:pPr>
              <w:pStyle w:val="Normalbulletlist"/>
              <w:numPr>
                <w:ilvl w:val="0"/>
                <w:numId w:val="0"/>
              </w:numPr>
              <w:rPr>
                <w:rFonts w:cs="Arial"/>
                <w:szCs w:val="22"/>
              </w:rPr>
            </w:pPr>
          </w:p>
        </w:tc>
      </w:tr>
      <w:tr w:rsidR="00C50272" w:rsidRPr="00C83BCB" w14:paraId="4D128F9E" w14:textId="77777777" w:rsidTr="00317A01">
        <w:trPr>
          <w:jc w:val="center"/>
        </w:trPr>
        <w:tc>
          <w:tcPr>
            <w:tcW w:w="1417" w:type="dxa"/>
          </w:tcPr>
          <w:p w14:paraId="01D00124" w14:textId="21E905C3" w:rsidR="00F23B12" w:rsidRPr="00C83BCB" w:rsidRDefault="00F23B12"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4</w:t>
            </w:r>
          </w:p>
          <w:p w14:paraId="5CB224ED" w14:textId="23C86333"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393F8B1D" w14:textId="40267583"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55C8AA68" w14:textId="70FA1F0B"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K1.7 How components operate within a system/appliance and integrate to enable the system to operate effectively</w:t>
            </w:r>
            <w:r w:rsidR="00417D12">
              <w:rPr>
                <w:rFonts w:cs="Arial"/>
                <w:b w:val="0"/>
                <w:bCs/>
                <w:szCs w:val="22"/>
              </w:rPr>
              <w:t>.</w:t>
            </w:r>
          </w:p>
        </w:tc>
        <w:tc>
          <w:tcPr>
            <w:tcW w:w="6197" w:type="dxa"/>
          </w:tcPr>
          <w:p w14:paraId="65E237C3"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6AE0A51F" w14:textId="2DF0FC72" w:rsidR="00F23B12" w:rsidRPr="00C83BCB" w:rsidRDefault="00F23B12" w:rsidP="0084146E">
            <w:pPr>
              <w:pStyle w:val="Normalbulletlist"/>
              <w:rPr>
                <w:rFonts w:cs="Arial"/>
                <w:szCs w:val="22"/>
              </w:rPr>
            </w:pPr>
            <w:r w:rsidRPr="00C83BCB">
              <w:rPr>
                <w:rFonts w:cs="Arial"/>
                <w:szCs w:val="22"/>
              </w:rPr>
              <w:t>Examine system schematics to trace component interaction</w:t>
            </w:r>
          </w:p>
          <w:p w14:paraId="6C46DB6C" w14:textId="1111769C" w:rsidR="00F23B12" w:rsidRPr="00C83BCB" w:rsidRDefault="00F23B12" w:rsidP="0084146E">
            <w:pPr>
              <w:pStyle w:val="Normalbulletlist"/>
              <w:rPr>
                <w:rFonts w:cs="Arial"/>
                <w:szCs w:val="22"/>
              </w:rPr>
            </w:pPr>
            <w:r w:rsidRPr="00C83BCB">
              <w:rPr>
                <w:rFonts w:cs="Arial"/>
                <w:szCs w:val="22"/>
              </w:rPr>
              <w:t>Annotate appliance flow diagrams</w:t>
            </w:r>
          </w:p>
          <w:p w14:paraId="01A3C4C8" w14:textId="77777777" w:rsidR="00F23B12" w:rsidRPr="00C83BCB" w:rsidRDefault="00F23B12" w:rsidP="0084146E">
            <w:pPr>
              <w:pStyle w:val="Normalbulletlist"/>
              <w:numPr>
                <w:ilvl w:val="0"/>
                <w:numId w:val="0"/>
              </w:numPr>
              <w:ind w:left="284" w:hanging="284"/>
              <w:rPr>
                <w:rFonts w:cs="Arial"/>
                <w:szCs w:val="22"/>
              </w:rPr>
            </w:pPr>
          </w:p>
          <w:p w14:paraId="6B1A4165" w14:textId="6600064D"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1569DAEC" w14:textId="513615D0" w:rsidR="00F23B12" w:rsidRPr="00C83BCB" w:rsidRDefault="00F23B12" w:rsidP="00C133E4">
            <w:pPr>
              <w:pStyle w:val="Normalbulletlist"/>
              <w:numPr>
                <w:ilvl w:val="0"/>
                <w:numId w:val="32"/>
              </w:numPr>
              <w:rPr>
                <w:rFonts w:cs="Arial"/>
                <w:szCs w:val="22"/>
              </w:rPr>
            </w:pPr>
            <w:r w:rsidRPr="00C83BCB">
              <w:rPr>
                <w:rFonts w:cs="Arial"/>
                <w:szCs w:val="22"/>
              </w:rPr>
              <w:t xml:space="preserve">PowerPoint: </w:t>
            </w:r>
            <w:r w:rsidRPr="00C83BCB">
              <w:rPr>
                <w:rFonts w:cs="Arial"/>
                <w:b/>
                <w:bCs w:val="0"/>
                <w:szCs w:val="22"/>
              </w:rPr>
              <w:t>K1.7 PPT 1.7b - Component Integration in Real Appliances</w:t>
            </w:r>
          </w:p>
          <w:p w14:paraId="0E3E2D94" w14:textId="1C6FD3D0" w:rsidR="00F23B12" w:rsidRPr="00C83BCB" w:rsidRDefault="00F23B12" w:rsidP="0084146E">
            <w:pPr>
              <w:pStyle w:val="Normalbulletlist"/>
              <w:numPr>
                <w:ilvl w:val="0"/>
                <w:numId w:val="0"/>
              </w:numPr>
              <w:rPr>
                <w:rFonts w:cs="Arial"/>
                <w:szCs w:val="22"/>
              </w:rPr>
            </w:pPr>
          </w:p>
        </w:tc>
      </w:tr>
      <w:tr w:rsidR="00C50272" w:rsidRPr="00C83BCB" w14:paraId="0811C90A" w14:textId="77777777" w:rsidTr="00317A01">
        <w:trPr>
          <w:jc w:val="center"/>
        </w:trPr>
        <w:tc>
          <w:tcPr>
            <w:tcW w:w="1417" w:type="dxa"/>
          </w:tcPr>
          <w:p w14:paraId="5E916F28" w14:textId="170CF213" w:rsidR="00F23B12" w:rsidRPr="00C83BCB" w:rsidRDefault="003F706F"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5</w:t>
            </w:r>
          </w:p>
          <w:p w14:paraId="24224E3D" w14:textId="0C622DFF"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53203B7F" w14:textId="6B4FD403"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16975FF7" w14:textId="1CA63D04"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K1.8 Factors that affect the choice and suitability of components included in a system.</w:t>
            </w:r>
          </w:p>
        </w:tc>
        <w:tc>
          <w:tcPr>
            <w:tcW w:w="6197" w:type="dxa"/>
          </w:tcPr>
          <w:p w14:paraId="7F791752"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5B3BE7EC" w14:textId="29FEAAB1" w:rsidR="00F23B12" w:rsidRPr="00C83BCB" w:rsidRDefault="00F23B12" w:rsidP="0084146E">
            <w:pPr>
              <w:pStyle w:val="Normalbulletlist"/>
              <w:rPr>
                <w:rFonts w:cs="Arial"/>
                <w:szCs w:val="22"/>
              </w:rPr>
            </w:pPr>
            <w:r w:rsidRPr="00C83BCB">
              <w:rPr>
                <w:rFonts w:cs="Arial"/>
                <w:szCs w:val="22"/>
              </w:rPr>
              <w:t>Compare manufacturer datasheets</w:t>
            </w:r>
          </w:p>
          <w:p w14:paraId="594A28BA" w14:textId="29E6FF4D" w:rsidR="00F23B12" w:rsidRPr="00C83BCB" w:rsidRDefault="00F23B12" w:rsidP="0084146E">
            <w:pPr>
              <w:pStyle w:val="Normalbulletlist"/>
              <w:rPr>
                <w:rFonts w:cs="Arial"/>
                <w:szCs w:val="22"/>
              </w:rPr>
            </w:pPr>
            <w:r w:rsidRPr="00C83BCB">
              <w:rPr>
                <w:rFonts w:cs="Arial"/>
                <w:szCs w:val="22"/>
              </w:rPr>
              <w:t>Group sort: cost, certification, compatibility, durability</w:t>
            </w:r>
          </w:p>
          <w:p w14:paraId="3963D0B1" w14:textId="77777777" w:rsidR="00F23B12" w:rsidRPr="00C83BCB" w:rsidRDefault="00F23B12" w:rsidP="0084146E">
            <w:pPr>
              <w:pStyle w:val="Normalbulletlist"/>
              <w:numPr>
                <w:ilvl w:val="0"/>
                <w:numId w:val="0"/>
              </w:numPr>
              <w:ind w:left="284" w:hanging="284"/>
              <w:rPr>
                <w:rFonts w:cs="Arial"/>
                <w:szCs w:val="22"/>
              </w:rPr>
            </w:pPr>
          </w:p>
          <w:p w14:paraId="5D2FB7AA" w14:textId="1DDCECE4"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68A23915" w14:textId="3F7897FB" w:rsidR="00F23B12" w:rsidRPr="00C133E4" w:rsidRDefault="00F23B12" w:rsidP="00C133E4">
            <w:pPr>
              <w:pStyle w:val="ListParagraph"/>
              <w:numPr>
                <w:ilvl w:val="0"/>
                <w:numId w:val="32"/>
              </w:numPr>
              <w:rPr>
                <w:b/>
                <w:bCs/>
              </w:rPr>
            </w:pPr>
            <w:r w:rsidRPr="00C83BCB">
              <w:t>PowerPoint</w:t>
            </w:r>
            <w:r w:rsidRPr="00C133E4">
              <w:rPr>
                <w:b/>
                <w:bCs/>
              </w:rPr>
              <w:t>: K1.8 PPT 1.8a - Location, Gas Type,</w:t>
            </w:r>
            <w:r w:rsidR="00417D12" w:rsidRPr="00C133E4">
              <w:rPr>
                <w:b/>
                <w:bCs/>
              </w:rPr>
              <w:t xml:space="preserve"> </w:t>
            </w:r>
            <w:r w:rsidRPr="00C133E4">
              <w:rPr>
                <w:b/>
                <w:bCs/>
              </w:rPr>
              <w:t>Appliance and Size</w:t>
            </w:r>
          </w:p>
          <w:p w14:paraId="48493EA0" w14:textId="0667F0E2" w:rsidR="00F23B12" w:rsidRPr="00C83BCB" w:rsidRDefault="00F23B12" w:rsidP="0084146E">
            <w:pPr>
              <w:pStyle w:val="Normalbulletlist"/>
              <w:numPr>
                <w:ilvl w:val="0"/>
                <w:numId w:val="0"/>
              </w:numPr>
              <w:ind w:left="284" w:hanging="284"/>
              <w:rPr>
                <w:rFonts w:cs="Arial"/>
                <w:szCs w:val="22"/>
              </w:rPr>
            </w:pPr>
          </w:p>
        </w:tc>
      </w:tr>
      <w:tr w:rsidR="00C50272" w:rsidRPr="00C83BCB" w14:paraId="29AB3C1B" w14:textId="77777777" w:rsidTr="00317A01">
        <w:trPr>
          <w:jc w:val="center"/>
        </w:trPr>
        <w:tc>
          <w:tcPr>
            <w:tcW w:w="1417" w:type="dxa"/>
          </w:tcPr>
          <w:p w14:paraId="536F37A3" w14:textId="745A5909" w:rsidR="00F23B12" w:rsidRPr="00C83BCB" w:rsidRDefault="003F706F" w:rsidP="0084146E">
            <w:pPr>
              <w:pStyle w:val="ListParagraph"/>
              <w:ind w:left="316" w:hanging="284"/>
              <w:jc w:val="center"/>
              <w:rPr>
                <w:rFonts w:cs="Arial"/>
                <w:b/>
                <w:bCs/>
                <w:szCs w:val="22"/>
              </w:rPr>
            </w:pPr>
            <w:r w:rsidRPr="00C83BCB">
              <w:rPr>
                <w:rFonts w:cs="Arial"/>
                <w:b/>
                <w:bCs/>
                <w:szCs w:val="22"/>
              </w:rPr>
              <w:t>2</w:t>
            </w:r>
            <w:r w:rsidR="00426A45" w:rsidRPr="00C83BCB">
              <w:rPr>
                <w:rFonts w:cs="Arial"/>
                <w:b/>
                <w:bCs/>
                <w:szCs w:val="22"/>
              </w:rPr>
              <w:t>6</w:t>
            </w:r>
          </w:p>
          <w:p w14:paraId="605177B8" w14:textId="6CB6438D"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306AA8CF" w14:textId="487580FE" w:rsidR="00F23B12" w:rsidRPr="00C83BCB" w:rsidRDefault="00F23B12" w:rsidP="0084146E">
            <w:pPr>
              <w:pStyle w:val="Normalheadingblack"/>
              <w:rPr>
                <w:rFonts w:cs="Arial"/>
                <w:b w:val="0"/>
                <w:bCs/>
                <w:szCs w:val="22"/>
                <w:lang w:eastAsia="en-GB"/>
              </w:rPr>
            </w:pPr>
            <w:r w:rsidRPr="00C83BCB">
              <w:rPr>
                <w:rFonts w:cs="Arial"/>
                <w:szCs w:val="22"/>
              </w:rPr>
              <w:t>Gas systems (K1.6 – K1.15)</w:t>
            </w:r>
          </w:p>
        </w:tc>
        <w:tc>
          <w:tcPr>
            <w:tcW w:w="3628" w:type="dxa"/>
          </w:tcPr>
          <w:p w14:paraId="06DAD44F" w14:textId="7A90B615" w:rsidR="00F23B12" w:rsidRPr="00C83BCB" w:rsidRDefault="00F23B12" w:rsidP="0084146E">
            <w:pPr>
              <w:pStyle w:val="Normalheadingblack"/>
              <w:ind w:left="-38"/>
              <w:rPr>
                <w:rFonts w:cs="Arial"/>
                <w:b w:val="0"/>
                <w:bCs/>
                <w:i/>
                <w:iCs/>
                <w:color w:val="0077E3"/>
                <w:szCs w:val="22"/>
                <w:lang w:eastAsia="en-GB"/>
              </w:rPr>
            </w:pPr>
            <w:r w:rsidRPr="00C83BCB">
              <w:rPr>
                <w:rFonts w:cs="Arial"/>
                <w:b w:val="0"/>
                <w:bCs/>
                <w:szCs w:val="22"/>
              </w:rPr>
              <w:t>K1.8 Factors that affect the choice and suitability of components included in a system.</w:t>
            </w:r>
          </w:p>
        </w:tc>
        <w:tc>
          <w:tcPr>
            <w:tcW w:w="6197" w:type="dxa"/>
          </w:tcPr>
          <w:p w14:paraId="3996879E"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447E0473" w14:textId="106B5805" w:rsidR="00F23B12" w:rsidRPr="00C83BCB" w:rsidRDefault="00F23B12" w:rsidP="0084146E">
            <w:pPr>
              <w:pStyle w:val="Normalbulletlist"/>
              <w:rPr>
                <w:rFonts w:cs="Arial"/>
                <w:szCs w:val="22"/>
              </w:rPr>
            </w:pPr>
            <w:r w:rsidRPr="00C83BCB">
              <w:rPr>
                <w:rFonts w:cs="Arial"/>
                <w:szCs w:val="22"/>
              </w:rPr>
              <w:t>Compare manufacturer datasheets</w:t>
            </w:r>
          </w:p>
          <w:p w14:paraId="36159B17" w14:textId="011C7782" w:rsidR="00F23B12" w:rsidRPr="00C83BCB" w:rsidRDefault="00F23B12" w:rsidP="0084146E">
            <w:pPr>
              <w:pStyle w:val="Normalbulletlist"/>
              <w:rPr>
                <w:rFonts w:cs="Arial"/>
                <w:szCs w:val="22"/>
              </w:rPr>
            </w:pPr>
            <w:r w:rsidRPr="00C83BCB">
              <w:rPr>
                <w:rFonts w:cs="Arial"/>
                <w:szCs w:val="22"/>
              </w:rPr>
              <w:t>Group sort: cost, certification, compatibility, durability</w:t>
            </w:r>
          </w:p>
          <w:p w14:paraId="6B4E9797" w14:textId="77777777" w:rsidR="00F23B12" w:rsidRPr="00C83BCB" w:rsidRDefault="00F23B12" w:rsidP="0084146E">
            <w:pPr>
              <w:pStyle w:val="Normalbulletlist"/>
              <w:numPr>
                <w:ilvl w:val="0"/>
                <w:numId w:val="0"/>
              </w:numPr>
              <w:ind w:left="284" w:hanging="284"/>
              <w:rPr>
                <w:rFonts w:cs="Arial"/>
                <w:szCs w:val="22"/>
              </w:rPr>
            </w:pPr>
          </w:p>
          <w:p w14:paraId="444DC7EC" w14:textId="3C2178D7"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4D632C23"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K1.8 PPT 1.8b - Certification, Legislation, Efficiency and Environmental Considerations</w:t>
            </w:r>
          </w:p>
          <w:p w14:paraId="140F9CA4" w14:textId="7784F1EC" w:rsidR="00F23B12" w:rsidRPr="00C83BCB" w:rsidRDefault="00F23B12" w:rsidP="0084146E">
            <w:pPr>
              <w:pStyle w:val="Normalbulletlist"/>
              <w:numPr>
                <w:ilvl w:val="0"/>
                <w:numId w:val="0"/>
              </w:numPr>
              <w:rPr>
                <w:rFonts w:cs="Arial"/>
                <w:szCs w:val="22"/>
              </w:rPr>
            </w:pPr>
          </w:p>
        </w:tc>
      </w:tr>
      <w:tr w:rsidR="00C50272" w:rsidRPr="00C83BCB" w14:paraId="769008D9" w14:textId="77777777" w:rsidTr="00317A01">
        <w:trPr>
          <w:jc w:val="center"/>
        </w:trPr>
        <w:tc>
          <w:tcPr>
            <w:tcW w:w="1417" w:type="dxa"/>
          </w:tcPr>
          <w:p w14:paraId="6BA505D4" w14:textId="174385E7" w:rsidR="00F23B12" w:rsidRPr="00C83BCB" w:rsidRDefault="00426A45" w:rsidP="0084146E">
            <w:pPr>
              <w:pStyle w:val="ListParagraph"/>
              <w:ind w:left="316" w:hanging="284"/>
              <w:jc w:val="center"/>
              <w:rPr>
                <w:rFonts w:cs="Arial"/>
                <w:b/>
                <w:bCs/>
                <w:szCs w:val="22"/>
              </w:rPr>
            </w:pPr>
            <w:r w:rsidRPr="00C83BCB">
              <w:rPr>
                <w:rFonts w:cs="Arial"/>
                <w:b/>
                <w:bCs/>
                <w:szCs w:val="22"/>
              </w:rPr>
              <w:t>27</w:t>
            </w:r>
          </w:p>
          <w:p w14:paraId="4EA7DAE3" w14:textId="34DD79AC" w:rsidR="00BC243F" w:rsidRPr="00C83BCB" w:rsidRDefault="00BC243F" w:rsidP="0084146E">
            <w:pPr>
              <w:pStyle w:val="ListParagraph"/>
              <w:ind w:left="316" w:hanging="284"/>
              <w:jc w:val="center"/>
              <w:rPr>
                <w:rFonts w:cs="Arial"/>
                <w:b/>
                <w:bCs/>
                <w:szCs w:val="22"/>
              </w:rPr>
            </w:pPr>
            <w:r w:rsidRPr="00C83BCB">
              <w:rPr>
                <w:rFonts w:cs="Arial"/>
                <w:szCs w:val="22"/>
              </w:rPr>
              <w:t>3 hours</w:t>
            </w:r>
          </w:p>
        </w:tc>
        <w:tc>
          <w:tcPr>
            <w:tcW w:w="3628" w:type="dxa"/>
          </w:tcPr>
          <w:p w14:paraId="188516E6" w14:textId="7592125D" w:rsidR="00F23B12" w:rsidRPr="00C83BCB" w:rsidRDefault="00F23B12" w:rsidP="0084146E">
            <w:pPr>
              <w:pStyle w:val="Normalheadingblack"/>
              <w:rPr>
                <w:rFonts w:cs="Arial"/>
                <w:szCs w:val="22"/>
              </w:rPr>
            </w:pPr>
            <w:r w:rsidRPr="00C83BCB">
              <w:rPr>
                <w:rFonts w:cs="Arial"/>
                <w:szCs w:val="22"/>
              </w:rPr>
              <w:t>Gas systems (K1.6 – K1.15)</w:t>
            </w:r>
          </w:p>
        </w:tc>
        <w:tc>
          <w:tcPr>
            <w:tcW w:w="3628" w:type="dxa"/>
          </w:tcPr>
          <w:p w14:paraId="44CC46A1" w14:textId="1E40639B" w:rsidR="00F23B12" w:rsidRPr="00C83BCB" w:rsidRDefault="00F23B12" w:rsidP="00292870">
            <w:pPr>
              <w:pStyle w:val="Normalheadingblack"/>
              <w:ind w:left="-38"/>
              <w:rPr>
                <w:rFonts w:cs="Arial"/>
                <w:b w:val="0"/>
                <w:szCs w:val="22"/>
              </w:rPr>
            </w:pPr>
            <w:r w:rsidRPr="00C83BCB">
              <w:rPr>
                <w:rFonts w:cs="Arial"/>
                <w:b w:val="0"/>
                <w:szCs w:val="22"/>
              </w:rPr>
              <w:t>K1.9 Waste and waste products.</w:t>
            </w:r>
          </w:p>
        </w:tc>
        <w:tc>
          <w:tcPr>
            <w:tcW w:w="6197" w:type="dxa"/>
          </w:tcPr>
          <w:p w14:paraId="08380011" w14:textId="77777777" w:rsidR="00F23B12" w:rsidRPr="00C83BCB" w:rsidRDefault="00F23B12" w:rsidP="0084146E">
            <w:pPr>
              <w:pStyle w:val="Normalbulletlist"/>
              <w:numPr>
                <w:ilvl w:val="0"/>
                <w:numId w:val="0"/>
              </w:numPr>
              <w:rPr>
                <w:rFonts w:cs="Arial"/>
                <w:b/>
                <w:bCs w:val="0"/>
                <w:szCs w:val="22"/>
              </w:rPr>
            </w:pPr>
            <w:r w:rsidRPr="00C83BCB">
              <w:rPr>
                <w:rFonts w:cs="Arial"/>
                <w:b/>
                <w:bCs w:val="0"/>
                <w:szCs w:val="22"/>
              </w:rPr>
              <w:t>Activities:</w:t>
            </w:r>
          </w:p>
          <w:p w14:paraId="194D5A30" w14:textId="6B2595F0" w:rsidR="00F23B12" w:rsidRPr="00C83BCB" w:rsidRDefault="00F23B12" w:rsidP="0084146E">
            <w:pPr>
              <w:pStyle w:val="Normalbulletlist"/>
              <w:rPr>
                <w:rFonts w:cs="Arial"/>
                <w:szCs w:val="22"/>
              </w:rPr>
            </w:pPr>
            <w:r w:rsidRPr="00C83BCB">
              <w:rPr>
                <w:rFonts w:cs="Arial"/>
                <w:szCs w:val="22"/>
              </w:rPr>
              <w:t>Engineer’s duties when it comes to waste disposal and best practice</w:t>
            </w:r>
          </w:p>
          <w:p w14:paraId="5302FA48" w14:textId="34488F79" w:rsidR="00F23B12" w:rsidRPr="00C83BCB" w:rsidRDefault="00F23B12" w:rsidP="0084146E">
            <w:pPr>
              <w:pStyle w:val="Normalbulletlist"/>
              <w:rPr>
                <w:rFonts w:cs="Arial"/>
                <w:szCs w:val="22"/>
              </w:rPr>
            </w:pPr>
            <w:r w:rsidRPr="00C83BCB">
              <w:rPr>
                <w:rFonts w:cs="Arial"/>
                <w:szCs w:val="22"/>
              </w:rPr>
              <w:t>Mini-case study: Who is liable?</w:t>
            </w:r>
          </w:p>
          <w:p w14:paraId="0463E133" w14:textId="77777777" w:rsidR="00F23B12" w:rsidRPr="00C83BCB" w:rsidRDefault="00F23B12" w:rsidP="0084146E">
            <w:pPr>
              <w:pStyle w:val="Normalbulletlist"/>
              <w:numPr>
                <w:ilvl w:val="0"/>
                <w:numId w:val="0"/>
              </w:numPr>
              <w:ind w:left="284" w:hanging="284"/>
              <w:rPr>
                <w:rFonts w:cs="Arial"/>
                <w:szCs w:val="22"/>
              </w:rPr>
            </w:pPr>
          </w:p>
          <w:p w14:paraId="517CD3A3" w14:textId="1BF60895" w:rsidR="00F23B12" w:rsidRPr="00C83BCB" w:rsidRDefault="00F23B12" w:rsidP="0084146E">
            <w:pPr>
              <w:pStyle w:val="Normalbulletlist"/>
              <w:numPr>
                <w:ilvl w:val="0"/>
                <w:numId w:val="0"/>
              </w:numPr>
              <w:ind w:left="284" w:hanging="284"/>
              <w:rPr>
                <w:rFonts w:cs="Arial"/>
                <w:b/>
                <w:bCs w:val="0"/>
                <w:szCs w:val="22"/>
              </w:rPr>
            </w:pPr>
            <w:r w:rsidRPr="00C83BCB">
              <w:rPr>
                <w:rFonts w:cs="Arial"/>
                <w:b/>
                <w:bCs w:val="0"/>
                <w:szCs w:val="22"/>
              </w:rPr>
              <w:t>Resource:</w:t>
            </w:r>
          </w:p>
          <w:p w14:paraId="7FBF3DD7" w14:textId="48B4014A" w:rsidR="00F23B12" w:rsidRPr="002044C4" w:rsidRDefault="00F23B12" w:rsidP="00C133E4">
            <w:pPr>
              <w:pStyle w:val="ListParagraph"/>
              <w:numPr>
                <w:ilvl w:val="0"/>
                <w:numId w:val="32"/>
              </w:numPr>
              <w:rPr>
                <w:bCs/>
              </w:rPr>
            </w:pPr>
            <w:r w:rsidRPr="00C83BCB">
              <w:t xml:space="preserve">PowerPoint: </w:t>
            </w:r>
            <w:r w:rsidRPr="00C133E4">
              <w:rPr>
                <w:b/>
                <w:bCs/>
              </w:rPr>
              <w:t>K1.9 PPT 1.9 - Understand Waste in Gas</w:t>
            </w:r>
            <w:r w:rsidR="006524BC" w:rsidRPr="00C133E4">
              <w:rPr>
                <w:b/>
                <w:bCs/>
              </w:rPr>
              <w:t xml:space="preserve"> </w:t>
            </w:r>
            <w:r w:rsidRPr="00C133E4">
              <w:rPr>
                <w:b/>
                <w:bCs/>
              </w:rPr>
              <w:t>Systems</w:t>
            </w:r>
          </w:p>
          <w:p w14:paraId="6BBE567E" w14:textId="3CCFFFE3" w:rsidR="00F23B12" w:rsidRPr="00C83BCB" w:rsidRDefault="00F23B12" w:rsidP="0084146E">
            <w:pPr>
              <w:pStyle w:val="Normalbulletlist"/>
              <w:numPr>
                <w:ilvl w:val="0"/>
                <w:numId w:val="0"/>
              </w:numPr>
              <w:ind w:left="284" w:hanging="284"/>
              <w:rPr>
                <w:rFonts w:cs="Arial"/>
                <w:szCs w:val="22"/>
              </w:rPr>
            </w:pPr>
          </w:p>
        </w:tc>
      </w:tr>
      <w:tr w:rsidR="00C50272" w:rsidRPr="00C83BCB" w14:paraId="384A685B" w14:textId="77777777" w:rsidTr="00317A01">
        <w:trPr>
          <w:jc w:val="center"/>
        </w:trPr>
        <w:tc>
          <w:tcPr>
            <w:tcW w:w="1417" w:type="dxa"/>
          </w:tcPr>
          <w:p w14:paraId="7CB8FE3D" w14:textId="5423ED90" w:rsidR="00F23B12" w:rsidRPr="00C83BCB" w:rsidRDefault="00426A45" w:rsidP="001D2DF3">
            <w:pPr>
              <w:pStyle w:val="ListParagraph"/>
              <w:ind w:left="316" w:hanging="284"/>
              <w:jc w:val="center"/>
              <w:rPr>
                <w:rFonts w:cs="Arial"/>
                <w:b/>
                <w:bCs/>
                <w:szCs w:val="22"/>
              </w:rPr>
            </w:pPr>
            <w:r w:rsidRPr="00C83BCB">
              <w:rPr>
                <w:rFonts w:cs="Arial"/>
                <w:b/>
                <w:bCs/>
                <w:szCs w:val="22"/>
              </w:rPr>
              <w:t>28</w:t>
            </w:r>
          </w:p>
          <w:p w14:paraId="114965B4" w14:textId="5FFE6138" w:rsidR="00BC243F" w:rsidRPr="00C83BCB" w:rsidRDefault="00BC243F" w:rsidP="001D2DF3">
            <w:pPr>
              <w:pStyle w:val="ListParagraph"/>
              <w:ind w:left="316" w:hanging="284"/>
              <w:jc w:val="center"/>
              <w:rPr>
                <w:rFonts w:cs="Arial"/>
                <w:b/>
                <w:bCs/>
                <w:szCs w:val="22"/>
              </w:rPr>
            </w:pPr>
            <w:r w:rsidRPr="00C83BCB">
              <w:rPr>
                <w:rFonts w:cs="Arial"/>
                <w:szCs w:val="22"/>
              </w:rPr>
              <w:t>3 hours</w:t>
            </w:r>
          </w:p>
        </w:tc>
        <w:tc>
          <w:tcPr>
            <w:tcW w:w="3628" w:type="dxa"/>
          </w:tcPr>
          <w:p w14:paraId="47CF66B5" w14:textId="54B811F1" w:rsidR="00F23B12" w:rsidRPr="00C83BCB" w:rsidRDefault="00F23B12" w:rsidP="001D2DF3">
            <w:pPr>
              <w:pStyle w:val="Normalheadingblack"/>
              <w:rPr>
                <w:rFonts w:cs="Arial"/>
                <w:szCs w:val="22"/>
              </w:rPr>
            </w:pPr>
            <w:r w:rsidRPr="00C83BCB">
              <w:rPr>
                <w:rFonts w:cs="Arial"/>
                <w:szCs w:val="22"/>
              </w:rPr>
              <w:t>Gas systems (K1.6 – K1.15)</w:t>
            </w:r>
          </w:p>
        </w:tc>
        <w:tc>
          <w:tcPr>
            <w:tcW w:w="3628" w:type="dxa"/>
          </w:tcPr>
          <w:p w14:paraId="7AA4100E" w14:textId="2739E96F" w:rsidR="00F23B12" w:rsidRPr="00C83BCB" w:rsidRDefault="00F23B12" w:rsidP="00751F36">
            <w:pPr>
              <w:pStyle w:val="Normalheadingblack"/>
              <w:ind w:left="-38"/>
              <w:rPr>
                <w:rFonts w:cs="Arial"/>
                <w:b w:val="0"/>
                <w:szCs w:val="22"/>
              </w:rPr>
            </w:pPr>
            <w:r w:rsidRPr="00C83BCB">
              <w:rPr>
                <w:rFonts w:cs="Arial"/>
                <w:b w:val="0"/>
                <w:szCs w:val="22"/>
              </w:rPr>
              <w:t>K1.10 Safety devices applicable to gas systems, their characteristics and operation.</w:t>
            </w:r>
          </w:p>
        </w:tc>
        <w:tc>
          <w:tcPr>
            <w:tcW w:w="6197" w:type="dxa"/>
          </w:tcPr>
          <w:p w14:paraId="5793AE28" w14:textId="1FFCF17C" w:rsidR="00F23B12" w:rsidRPr="00C83BCB" w:rsidRDefault="00F23B12" w:rsidP="001D2DF3">
            <w:pPr>
              <w:pStyle w:val="Normalbulletlist"/>
              <w:numPr>
                <w:ilvl w:val="0"/>
                <w:numId w:val="0"/>
              </w:numPr>
              <w:rPr>
                <w:rFonts w:cs="Arial"/>
                <w:b/>
                <w:bCs w:val="0"/>
                <w:szCs w:val="22"/>
              </w:rPr>
            </w:pPr>
            <w:r w:rsidRPr="00C83BCB">
              <w:rPr>
                <w:rFonts w:cs="Arial"/>
                <w:b/>
                <w:bCs w:val="0"/>
                <w:szCs w:val="22"/>
              </w:rPr>
              <w:t>Activit</w:t>
            </w:r>
            <w:r w:rsidR="00913CB8">
              <w:rPr>
                <w:rFonts w:cs="Arial"/>
                <w:b/>
                <w:bCs w:val="0"/>
                <w:szCs w:val="22"/>
              </w:rPr>
              <w:t>y:</w:t>
            </w:r>
          </w:p>
          <w:p w14:paraId="3466BEED" w14:textId="45C8D453" w:rsidR="00F23B12" w:rsidRPr="00C83BCB" w:rsidRDefault="00F23B12" w:rsidP="009D5DB6">
            <w:pPr>
              <w:pStyle w:val="Normalbulletlist"/>
              <w:rPr>
                <w:rFonts w:cs="Arial"/>
                <w:szCs w:val="22"/>
              </w:rPr>
            </w:pPr>
            <w:r w:rsidRPr="00C83BCB">
              <w:rPr>
                <w:rFonts w:cs="Arial"/>
                <w:szCs w:val="22"/>
              </w:rPr>
              <w:t>Describe the correct testing and resetting procedures for each valve</w:t>
            </w:r>
          </w:p>
          <w:p w14:paraId="3938CE96" w14:textId="77777777" w:rsidR="00F23B12" w:rsidRPr="00C83BCB" w:rsidRDefault="00F23B12" w:rsidP="001D2DF3">
            <w:pPr>
              <w:pStyle w:val="Normalbulletlist"/>
              <w:numPr>
                <w:ilvl w:val="0"/>
                <w:numId w:val="0"/>
              </w:numPr>
              <w:ind w:left="284" w:hanging="284"/>
              <w:rPr>
                <w:rFonts w:cs="Arial"/>
                <w:szCs w:val="22"/>
              </w:rPr>
            </w:pPr>
          </w:p>
          <w:p w14:paraId="3F2C2BA7" w14:textId="4486496C" w:rsidR="00F23B12" w:rsidRPr="00C83BCB" w:rsidRDefault="00F23B12" w:rsidP="001D2DF3">
            <w:pPr>
              <w:pStyle w:val="Normalbulletlist"/>
              <w:numPr>
                <w:ilvl w:val="0"/>
                <w:numId w:val="0"/>
              </w:numPr>
              <w:ind w:left="284" w:hanging="284"/>
              <w:rPr>
                <w:rFonts w:cs="Arial"/>
                <w:b/>
                <w:bCs w:val="0"/>
                <w:szCs w:val="22"/>
              </w:rPr>
            </w:pPr>
            <w:r w:rsidRPr="00C83BCB">
              <w:rPr>
                <w:rFonts w:cs="Arial"/>
                <w:b/>
                <w:bCs w:val="0"/>
                <w:szCs w:val="22"/>
              </w:rPr>
              <w:t>Resource:</w:t>
            </w:r>
          </w:p>
          <w:p w14:paraId="1C938461" w14:textId="52EC498D"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K1.10 PPT 1.10a - ECV, UPSO, OPSO, SSOV</w:t>
            </w:r>
          </w:p>
          <w:p w14:paraId="0308F548" w14:textId="77777777" w:rsidR="00F23B12" w:rsidRPr="00C83BCB" w:rsidRDefault="00F23B12" w:rsidP="001D2DF3">
            <w:pPr>
              <w:pStyle w:val="Normalbulletlist"/>
              <w:numPr>
                <w:ilvl w:val="0"/>
                <w:numId w:val="0"/>
              </w:numPr>
              <w:rPr>
                <w:rFonts w:cs="Arial"/>
                <w:b/>
                <w:bCs w:val="0"/>
                <w:szCs w:val="22"/>
              </w:rPr>
            </w:pPr>
          </w:p>
        </w:tc>
      </w:tr>
      <w:tr w:rsidR="00C50272" w:rsidRPr="00C83BCB" w14:paraId="3822CF4A" w14:textId="77777777" w:rsidTr="00317A01">
        <w:trPr>
          <w:jc w:val="center"/>
        </w:trPr>
        <w:tc>
          <w:tcPr>
            <w:tcW w:w="1417" w:type="dxa"/>
          </w:tcPr>
          <w:p w14:paraId="27F4221B" w14:textId="205851ED" w:rsidR="00F23B12" w:rsidRPr="00C83BCB" w:rsidRDefault="00426A45" w:rsidP="00617F5E">
            <w:pPr>
              <w:pStyle w:val="ListParagraph"/>
              <w:ind w:left="316" w:hanging="284"/>
              <w:jc w:val="center"/>
              <w:rPr>
                <w:rFonts w:cs="Arial"/>
                <w:b/>
                <w:bCs/>
                <w:szCs w:val="22"/>
              </w:rPr>
            </w:pPr>
            <w:r w:rsidRPr="00C83BCB">
              <w:rPr>
                <w:rFonts w:cs="Arial"/>
                <w:b/>
                <w:bCs/>
                <w:szCs w:val="22"/>
              </w:rPr>
              <w:t>29</w:t>
            </w:r>
          </w:p>
          <w:p w14:paraId="72702CDB" w14:textId="5BCD2891" w:rsidR="00BC243F" w:rsidRPr="00C83BCB" w:rsidRDefault="00BC243F" w:rsidP="00617F5E">
            <w:pPr>
              <w:pStyle w:val="ListParagraph"/>
              <w:ind w:left="316" w:hanging="284"/>
              <w:jc w:val="center"/>
              <w:rPr>
                <w:rFonts w:cs="Arial"/>
                <w:b/>
                <w:bCs/>
                <w:szCs w:val="22"/>
              </w:rPr>
            </w:pPr>
            <w:r w:rsidRPr="00C83BCB">
              <w:rPr>
                <w:rFonts w:cs="Arial"/>
                <w:szCs w:val="22"/>
              </w:rPr>
              <w:t>3 hours</w:t>
            </w:r>
          </w:p>
        </w:tc>
        <w:tc>
          <w:tcPr>
            <w:tcW w:w="3628" w:type="dxa"/>
          </w:tcPr>
          <w:p w14:paraId="5475D1A8" w14:textId="4D005C30" w:rsidR="00F23B12" w:rsidRPr="00C83BCB" w:rsidRDefault="00F23B12" w:rsidP="00617F5E">
            <w:pPr>
              <w:pStyle w:val="Normalheadingblack"/>
              <w:rPr>
                <w:rFonts w:cs="Arial"/>
                <w:szCs w:val="22"/>
              </w:rPr>
            </w:pPr>
            <w:r w:rsidRPr="00C83BCB">
              <w:rPr>
                <w:rFonts w:cs="Arial"/>
                <w:szCs w:val="22"/>
              </w:rPr>
              <w:t>Gas systems (K1.6 – K1.15)</w:t>
            </w:r>
          </w:p>
        </w:tc>
        <w:tc>
          <w:tcPr>
            <w:tcW w:w="3628" w:type="dxa"/>
          </w:tcPr>
          <w:p w14:paraId="46F8FCDD" w14:textId="21DD69CB" w:rsidR="00F23B12" w:rsidRPr="00C83BCB" w:rsidRDefault="00F23B12" w:rsidP="00617F5E">
            <w:pPr>
              <w:pStyle w:val="Normalheadingblack"/>
              <w:ind w:left="-38"/>
              <w:rPr>
                <w:rFonts w:cs="Arial"/>
                <w:b w:val="0"/>
                <w:szCs w:val="22"/>
              </w:rPr>
            </w:pPr>
            <w:r w:rsidRPr="00C83BCB">
              <w:rPr>
                <w:rFonts w:cs="Arial"/>
                <w:b w:val="0"/>
                <w:szCs w:val="22"/>
              </w:rPr>
              <w:t>K1.10 Safety devices applicable to gas systems, their characteristics and operation.</w:t>
            </w:r>
          </w:p>
        </w:tc>
        <w:tc>
          <w:tcPr>
            <w:tcW w:w="6197" w:type="dxa"/>
          </w:tcPr>
          <w:p w14:paraId="463047BE" w14:textId="15C7DB8F" w:rsidR="00F23B12" w:rsidRPr="00C83BCB" w:rsidRDefault="00913CB8" w:rsidP="00617F5E">
            <w:pPr>
              <w:pStyle w:val="Normalbulletlist"/>
              <w:numPr>
                <w:ilvl w:val="0"/>
                <w:numId w:val="0"/>
              </w:numPr>
              <w:rPr>
                <w:rFonts w:cs="Arial"/>
                <w:b/>
                <w:bCs w:val="0"/>
                <w:szCs w:val="22"/>
              </w:rPr>
            </w:pPr>
            <w:r w:rsidRPr="00C83BCB">
              <w:rPr>
                <w:rFonts w:cs="Arial"/>
                <w:b/>
                <w:bCs w:val="0"/>
                <w:szCs w:val="22"/>
              </w:rPr>
              <w:t>Activity</w:t>
            </w:r>
            <w:r>
              <w:rPr>
                <w:rFonts w:cs="Arial"/>
                <w:b/>
                <w:bCs w:val="0"/>
                <w:szCs w:val="22"/>
              </w:rPr>
              <w:t>:</w:t>
            </w:r>
          </w:p>
          <w:p w14:paraId="7CA02205" w14:textId="2F3EBFDD" w:rsidR="00F23B12" w:rsidRPr="00C83BCB" w:rsidRDefault="00F23B12" w:rsidP="009D5DB6">
            <w:pPr>
              <w:pStyle w:val="Normalbulletlist"/>
              <w:rPr>
                <w:rFonts w:cs="Arial"/>
                <w:szCs w:val="22"/>
              </w:rPr>
            </w:pPr>
            <w:r w:rsidRPr="00C83BCB">
              <w:rPr>
                <w:rFonts w:cs="Arial"/>
                <w:szCs w:val="22"/>
              </w:rPr>
              <w:t>Choose the correct detector and placement for different scenarios</w:t>
            </w:r>
          </w:p>
          <w:p w14:paraId="568CA37D" w14:textId="77777777" w:rsidR="00F23B12" w:rsidRPr="00C83BCB" w:rsidRDefault="00F23B12" w:rsidP="00501D4C">
            <w:pPr>
              <w:pStyle w:val="Normalbulletlist"/>
              <w:numPr>
                <w:ilvl w:val="0"/>
                <w:numId w:val="0"/>
              </w:numPr>
              <w:rPr>
                <w:rFonts w:cs="Arial"/>
                <w:szCs w:val="22"/>
              </w:rPr>
            </w:pPr>
          </w:p>
          <w:p w14:paraId="6C68D23E" w14:textId="520290B8" w:rsidR="00F23B12" w:rsidRPr="00C83BCB" w:rsidRDefault="00F23B12" w:rsidP="00617F5E">
            <w:pPr>
              <w:pStyle w:val="Normalbulletlist"/>
              <w:numPr>
                <w:ilvl w:val="0"/>
                <w:numId w:val="0"/>
              </w:numPr>
              <w:ind w:left="284" w:hanging="284"/>
              <w:rPr>
                <w:rFonts w:cs="Arial"/>
                <w:b/>
                <w:bCs w:val="0"/>
                <w:szCs w:val="22"/>
              </w:rPr>
            </w:pPr>
            <w:r w:rsidRPr="00C83BCB">
              <w:rPr>
                <w:rFonts w:cs="Arial"/>
                <w:b/>
                <w:bCs w:val="0"/>
                <w:szCs w:val="22"/>
              </w:rPr>
              <w:t>Resource:</w:t>
            </w:r>
          </w:p>
          <w:p w14:paraId="0C567A94" w14:textId="0D36DC1C"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K1.10 PPT 1.10b - APS, FSD, CO Detectors</w:t>
            </w:r>
          </w:p>
          <w:p w14:paraId="5909742A" w14:textId="77777777" w:rsidR="00F23B12" w:rsidRPr="00C83BCB" w:rsidRDefault="00F23B12" w:rsidP="00617F5E">
            <w:pPr>
              <w:pStyle w:val="Normalbulletlist"/>
              <w:numPr>
                <w:ilvl w:val="0"/>
                <w:numId w:val="0"/>
              </w:numPr>
              <w:rPr>
                <w:rFonts w:cs="Arial"/>
                <w:b/>
                <w:bCs w:val="0"/>
                <w:szCs w:val="22"/>
              </w:rPr>
            </w:pPr>
          </w:p>
        </w:tc>
      </w:tr>
      <w:tr w:rsidR="00C50272" w:rsidRPr="00C83BCB" w14:paraId="5EA9D4A3" w14:textId="77777777" w:rsidTr="00317A01">
        <w:trPr>
          <w:jc w:val="center"/>
        </w:trPr>
        <w:tc>
          <w:tcPr>
            <w:tcW w:w="1417" w:type="dxa"/>
          </w:tcPr>
          <w:p w14:paraId="001BADE4" w14:textId="2F3147D4" w:rsidR="00F23B12" w:rsidRPr="00C83BCB" w:rsidRDefault="00F23B12" w:rsidP="00C72B5F">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0</w:t>
            </w:r>
          </w:p>
          <w:p w14:paraId="54B162B8" w14:textId="40EAAB64" w:rsidR="00BC243F" w:rsidRPr="00C83BCB" w:rsidRDefault="00BC243F" w:rsidP="00C72B5F">
            <w:pPr>
              <w:pStyle w:val="ListParagraph"/>
              <w:ind w:left="316" w:hanging="284"/>
              <w:jc w:val="center"/>
              <w:rPr>
                <w:rFonts w:cs="Arial"/>
                <w:b/>
                <w:bCs/>
                <w:szCs w:val="22"/>
              </w:rPr>
            </w:pPr>
            <w:r w:rsidRPr="00C83BCB">
              <w:rPr>
                <w:rFonts w:cs="Arial"/>
                <w:szCs w:val="22"/>
              </w:rPr>
              <w:t>3 hours</w:t>
            </w:r>
          </w:p>
        </w:tc>
        <w:tc>
          <w:tcPr>
            <w:tcW w:w="3628" w:type="dxa"/>
          </w:tcPr>
          <w:p w14:paraId="34252149" w14:textId="1BB11F47" w:rsidR="00F23B12" w:rsidRPr="00C83BCB" w:rsidRDefault="00F23B12" w:rsidP="00C72B5F">
            <w:pPr>
              <w:pStyle w:val="Normalheadingblack"/>
              <w:rPr>
                <w:rFonts w:cs="Arial"/>
                <w:szCs w:val="22"/>
              </w:rPr>
            </w:pPr>
            <w:r w:rsidRPr="00C83BCB">
              <w:rPr>
                <w:rFonts w:cs="Arial"/>
                <w:szCs w:val="22"/>
              </w:rPr>
              <w:t>Gas systems (K1.6 – K1.15)</w:t>
            </w:r>
          </w:p>
        </w:tc>
        <w:tc>
          <w:tcPr>
            <w:tcW w:w="3628" w:type="dxa"/>
          </w:tcPr>
          <w:p w14:paraId="0F7AAB57" w14:textId="7509B863" w:rsidR="00F23B12" w:rsidRPr="00C83BCB" w:rsidRDefault="00F23B12" w:rsidP="00C72B5F">
            <w:pPr>
              <w:pStyle w:val="Normalheadingblack"/>
              <w:ind w:left="-38"/>
              <w:rPr>
                <w:rFonts w:cs="Arial"/>
                <w:b w:val="0"/>
                <w:szCs w:val="22"/>
              </w:rPr>
            </w:pPr>
            <w:r w:rsidRPr="00C83BCB">
              <w:rPr>
                <w:rFonts w:cs="Arial"/>
                <w:b w:val="0"/>
                <w:szCs w:val="22"/>
              </w:rPr>
              <w:t>K1.10 Safety devices applicable to gas systems, their characteristics and operation.</w:t>
            </w:r>
          </w:p>
        </w:tc>
        <w:tc>
          <w:tcPr>
            <w:tcW w:w="6197" w:type="dxa"/>
          </w:tcPr>
          <w:p w14:paraId="10F3A6C1" w14:textId="08B3DDB8" w:rsidR="00F23B12" w:rsidRPr="00C83BCB" w:rsidRDefault="00F23B12" w:rsidP="00C72B5F">
            <w:pPr>
              <w:pStyle w:val="Normalbulletlist"/>
              <w:numPr>
                <w:ilvl w:val="0"/>
                <w:numId w:val="0"/>
              </w:numPr>
              <w:rPr>
                <w:rFonts w:cs="Arial"/>
                <w:b/>
                <w:bCs w:val="0"/>
                <w:szCs w:val="22"/>
              </w:rPr>
            </w:pPr>
            <w:r w:rsidRPr="00C83BCB">
              <w:rPr>
                <w:rFonts w:cs="Arial"/>
                <w:b/>
                <w:bCs w:val="0"/>
                <w:szCs w:val="22"/>
              </w:rPr>
              <w:t>Activi</w:t>
            </w:r>
            <w:r w:rsidR="00913CB8">
              <w:rPr>
                <w:rFonts w:cs="Arial"/>
                <w:b/>
                <w:bCs w:val="0"/>
                <w:szCs w:val="22"/>
              </w:rPr>
              <w:t>ty:</w:t>
            </w:r>
          </w:p>
          <w:p w14:paraId="6EAC8F19" w14:textId="76C4DFD8" w:rsidR="00F23B12" w:rsidRPr="00C83BCB" w:rsidRDefault="00F147B0" w:rsidP="0082550A">
            <w:pPr>
              <w:pStyle w:val="Normalbulletlist"/>
              <w:rPr>
                <w:rFonts w:cs="Arial"/>
                <w:szCs w:val="22"/>
              </w:rPr>
            </w:pPr>
            <w:r>
              <w:rPr>
                <w:rFonts w:cs="Arial"/>
                <w:szCs w:val="22"/>
              </w:rPr>
              <w:t>Learners</w:t>
            </w:r>
            <w:r w:rsidRPr="00C83BCB">
              <w:rPr>
                <w:rFonts w:cs="Arial"/>
                <w:szCs w:val="22"/>
              </w:rPr>
              <w:t xml:space="preserve"> </w:t>
            </w:r>
            <w:r w:rsidR="00F23B12" w:rsidRPr="00C83BCB">
              <w:rPr>
                <w:rFonts w:cs="Arial"/>
                <w:szCs w:val="22"/>
              </w:rPr>
              <w:t>to discuss thermostats and low water pressure switches​, and how these devices. protect appliances from thermal and hydraulic faults​</w:t>
            </w:r>
          </w:p>
          <w:p w14:paraId="42AF7E2B" w14:textId="77777777" w:rsidR="00F23B12" w:rsidRPr="00C83BCB" w:rsidRDefault="00F23B12" w:rsidP="0082550A">
            <w:pPr>
              <w:pStyle w:val="Normalbulletlist"/>
              <w:numPr>
                <w:ilvl w:val="0"/>
                <w:numId w:val="0"/>
              </w:numPr>
              <w:rPr>
                <w:rFonts w:cs="Arial"/>
                <w:szCs w:val="22"/>
              </w:rPr>
            </w:pPr>
          </w:p>
          <w:p w14:paraId="30981876" w14:textId="79CC5BF9" w:rsidR="00F23B12" w:rsidRPr="00C83BCB" w:rsidRDefault="00F23B12" w:rsidP="00C72B5F">
            <w:pPr>
              <w:pStyle w:val="Normalbulletlist"/>
              <w:numPr>
                <w:ilvl w:val="0"/>
                <w:numId w:val="0"/>
              </w:numPr>
              <w:ind w:left="284" w:hanging="284"/>
              <w:rPr>
                <w:rFonts w:cs="Arial"/>
                <w:b/>
                <w:bCs w:val="0"/>
                <w:szCs w:val="22"/>
              </w:rPr>
            </w:pPr>
            <w:r w:rsidRPr="00C83BCB">
              <w:rPr>
                <w:rFonts w:cs="Arial"/>
                <w:b/>
                <w:bCs w:val="0"/>
                <w:szCs w:val="22"/>
              </w:rPr>
              <w:t>Resource:</w:t>
            </w:r>
          </w:p>
          <w:p w14:paraId="613C5263"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K1.10 PPT 1.10c - System Monitoring – Thermostats &amp; Low Water Pressure Switches</w:t>
            </w:r>
          </w:p>
          <w:p w14:paraId="700BD675" w14:textId="3942EED5" w:rsidR="00F23B12" w:rsidRPr="00C83BCB" w:rsidRDefault="00F23B12" w:rsidP="00C72B5F">
            <w:pPr>
              <w:pStyle w:val="Normalbulletlist"/>
              <w:numPr>
                <w:ilvl w:val="0"/>
                <w:numId w:val="0"/>
              </w:numPr>
              <w:rPr>
                <w:rFonts w:cs="Arial"/>
                <w:b/>
                <w:bCs w:val="0"/>
                <w:szCs w:val="22"/>
              </w:rPr>
            </w:pPr>
          </w:p>
        </w:tc>
      </w:tr>
      <w:tr w:rsidR="00C50272" w:rsidRPr="00C83BCB" w14:paraId="0474385F" w14:textId="77777777" w:rsidTr="00317A01">
        <w:trPr>
          <w:jc w:val="center"/>
        </w:trPr>
        <w:tc>
          <w:tcPr>
            <w:tcW w:w="1417" w:type="dxa"/>
          </w:tcPr>
          <w:p w14:paraId="62E958E3" w14:textId="0243449D" w:rsidR="00F23B12" w:rsidRPr="00C83BCB" w:rsidRDefault="00F23B12" w:rsidP="00A3455C">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1</w:t>
            </w:r>
          </w:p>
          <w:p w14:paraId="173FC5A8" w14:textId="2D03D70E" w:rsidR="00BC243F" w:rsidRPr="00C83BCB" w:rsidRDefault="00BC243F" w:rsidP="00A3455C">
            <w:pPr>
              <w:pStyle w:val="ListParagraph"/>
              <w:ind w:left="316" w:hanging="284"/>
              <w:jc w:val="center"/>
              <w:rPr>
                <w:rFonts w:cs="Arial"/>
                <w:b/>
                <w:bCs/>
                <w:szCs w:val="22"/>
              </w:rPr>
            </w:pPr>
            <w:r w:rsidRPr="00C83BCB">
              <w:rPr>
                <w:rFonts w:cs="Arial"/>
                <w:szCs w:val="22"/>
              </w:rPr>
              <w:t>3 hours</w:t>
            </w:r>
          </w:p>
        </w:tc>
        <w:tc>
          <w:tcPr>
            <w:tcW w:w="3628" w:type="dxa"/>
          </w:tcPr>
          <w:p w14:paraId="048E80A5" w14:textId="5A033F6A" w:rsidR="00F23B12" w:rsidRPr="00C83BCB" w:rsidRDefault="00F23B12" w:rsidP="00A3455C">
            <w:pPr>
              <w:pStyle w:val="Normalheadingblack"/>
              <w:rPr>
                <w:rFonts w:cs="Arial"/>
                <w:szCs w:val="22"/>
              </w:rPr>
            </w:pPr>
            <w:r w:rsidRPr="00C83BCB">
              <w:rPr>
                <w:rFonts w:cs="Arial"/>
                <w:szCs w:val="22"/>
              </w:rPr>
              <w:t>Gas systems (K1.6 – K1.15)</w:t>
            </w:r>
          </w:p>
        </w:tc>
        <w:tc>
          <w:tcPr>
            <w:tcW w:w="3628" w:type="dxa"/>
          </w:tcPr>
          <w:p w14:paraId="69E9FFC6" w14:textId="49A49E73" w:rsidR="00F23B12" w:rsidRPr="00C83BCB" w:rsidRDefault="00F23B12" w:rsidP="00A3455C">
            <w:pPr>
              <w:pStyle w:val="Normalheadingblack"/>
              <w:ind w:left="-38"/>
              <w:rPr>
                <w:rFonts w:cs="Arial"/>
                <w:b w:val="0"/>
                <w:szCs w:val="22"/>
              </w:rPr>
            </w:pPr>
            <w:r w:rsidRPr="00C83BCB">
              <w:rPr>
                <w:rFonts w:cs="Arial"/>
                <w:b w:val="0"/>
                <w:szCs w:val="22"/>
              </w:rPr>
              <w:t>K1.10 Safety devices applicable to gas systems, their characteristics and operation.</w:t>
            </w:r>
          </w:p>
        </w:tc>
        <w:tc>
          <w:tcPr>
            <w:tcW w:w="6197" w:type="dxa"/>
          </w:tcPr>
          <w:p w14:paraId="4B5F6C8E" w14:textId="2FF15F10" w:rsidR="00F23B12" w:rsidRPr="00C83BCB" w:rsidRDefault="00F23B12" w:rsidP="00A3455C">
            <w:pPr>
              <w:pStyle w:val="Normalbulletlist"/>
              <w:numPr>
                <w:ilvl w:val="0"/>
                <w:numId w:val="0"/>
              </w:numPr>
              <w:rPr>
                <w:rFonts w:cs="Arial"/>
                <w:b/>
                <w:bCs w:val="0"/>
                <w:szCs w:val="22"/>
              </w:rPr>
            </w:pPr>
            <w:r w:rsidRPr="00C83BCB">
              <w:rPr>
                <w:rFonts w:cs="Arial"/>
                <w:b/>
                <w:bCs w:val="0"/>
                <w:szCs w:val="22"/>
              </w:rPr>
              <w:t>Activit</w:t>
            </w:r>
            <w:r w:rsidR="00913CB8">
              <w:rPr>
                <w:rFonts w:cs="Arial"/>
                <w:b/>
                <w:bCs w:val="0"/>
                <w:szCs w:val="22"/>
              </w:rPr>
              <w:t>y</w:t>
            </w:r>
            <w:r w:rsidRPr="00C83BCB">
              <w:rPr>
                <w:rFonts w:cs="Arial"/>
                <w:b/>
                <w:bCs w:val="0"/>
                <w:szCs w:val="22"/>
              </w:rPr>
              <w:t>:</w:t>
            </w:r>
          </w:p>
          <w:p w14:paraId="6DD3536B" w14:textId="59D8A92D" w:rsidR="00F23B12" w:rsidRPr="00C83BCB" w:rsidRDefault="00F23B12" w:rsidP="008C6A3C">
            <w:pPr>
              <w:pStyle w:val="Normalbulletlist"/>
              <w:rPr>
                <w:rFonts w:cs="Arial"/>
                <w:szCs w:val="22"/>
              </w:rPr>
            </w:pPr>
            <w:r w:rsidRPr="00C83BCB">
              <w:rPr>
                <w:rFonts w:cs="Arial"/>
                <w:szCs w:val="22"/>
              </w:rPr>
              <w:t>Explain testing and fault diagnosis procedures</w:t>
            </w:r>
          </w:p>
          <w:p w14:paraId="26D46811" w14:textId="77777777" w:rsidR="00F23B12" w:rsidRPr="00C83BCB" w:rsidRDefault="00F23B12" w:rsidP="00A3455C">
            <w:pPr>
              <w:pStyle w:val="Normalbulletlist"/>
              <w:numPr>
                <w:ilvl w:val="0"/>
                <w:numId w:val="0"/>
              </w:numPr>
              <w:ind w:left="284" w:hanging="284"/>
              <w:rPr>
                <w:rFonts w:cs="Arial"/>
                <w:szCs w:val="22"/>
              </w:rPr>
            </w:pPr>
          </w:p>
          <w:p w14:paraId="3DA91DE8" w14:textId="67DEFE4F" w:rsidR="00F23B12" w:rsidRPr="00C83BCB" w:rsidRDefault="00F23B12" w:rsidP="00A3455C">
            <w:pPr>
              <w:pStyle w:val="Normalbulletlist"/>
              <w:numPr>
                <w:ilvl w:val="0"/>
                <w:numId w:val="0"/>
              </w:numPr>
              <w:ind w:left="284" w:hanging="284"/>
              <w:rPr>
                <w:rFonts w:cs="Arial"/>
                <w:b/>
                <w:bCs w:val="0"/>
                <w:szCs w:val="22"/>
              </w:rPr>
            </w:pPr>
            <w:r w:rsidRPr="00C83BCB">
              <w:rPr>
                <w:rFonts w:cs="Arial"/>
                <w:b/>
                <w:bCs w:val="0"/>
                <w:szCs w:val="22"/>
              </w:rPr>
              <w:t>Resource:</w:t>
            </w:r>
          </w:p>
          <w:p w14:paraId="1BED1CEF" w14:textId="07D845FA"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K1.10 PPT 1.10d - Testing, Inspection and Replacement Procedures</w:t>
            </w:r>
          </w:p>
          <w:p w14:paraId="510633DB" w14:textId="77777777" w:rsidR="00F23B12" w:rsidRPr="00C83BCB" w:rsidRDefault="00F23B12" w:rsidP="00A3455C">
            <w:pPr>
              <w:pStyle w:val="Normalbulletlist"/>
              <w:numPr>
                <w:ilvl w:val="0"/>
                <w:numId w:val="0"/>
              </w:numPr>
              <w:rPr>
                <w:rFonts w:cs="Arial"/>
                <w:b/>
                <w:bCs w:val="0"/>
                <w:szCs w:val="22"/>
              </w:rPr>
            </w:pPr>
          </w:p>
        </w:tc>
      </w:tr>
      <w:tr w:rsidR="00C50272" w:rsidRPr="00C83BCB" w14:paraId="0D3E9885" w14:textId="77777777" w:rsidTr="00317A01">
        <w:trPr>
          <w:jc w:val="center"/>
        </w:trPr>
        <w:tc>
          <w:tcPr>
            <w:tcW w:w="1417" w:type="dxa"/>
          </w:tcPr>
          <w:p w14:paraId="3C018906" w14:textId="03CD2A90" w:rsidR="00F23B12" w:rsidRPr="00C83BCB" w:rsidRDefault="00F23B12" w:rsidP="00A3455C">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2</w:t>
            </w:r>
          </w:p>
          <w:p w14:paraId="427D56F0" w14:textId="21F27D27" w:rsidR="00BC243F" w:rsidRPr="00C83BCB" w:rsidRDefault="00BC243F" w:rsidP="00A3455C">
            <w:pPr>
              <w:pStyle w:val="ListParagraph"/>
              <w:ind w:left="316" w:hanging="284"/>
              <w:jc w:val="center"/>
              <w:rPr>
                <w:rFonts w:cs="Arial"/>
                <w:b/>
                <w:bCs/>
                <w:szCs w:val="22"/>
              </w:rPr>
            </w:pPr>
            <w:r w:rsidRPr="00C83BCB">
              <w:rPr>
                <w:rFonts w:cs="Arial"/>
                <w:szCs w:val="22"/>
              </w:rPr>
              <w:t>3 hours</w:t>
            </w:r>
          </w:p>
        </w:tc>
        <w:tc>
          <w:tcPr>
            <w:tcW w:w="3628" w:type="dxa"/>
          </w:tcPr>
          <w:p w14:paraId="5D7D013D" w14:textId="0ADC8DE3" w:rsidR="00F23B12" w:rsidRPr="00C83BCB" w:rsidRDefault="00F23B12" w:rsidP="00A3455C">
            <w:pPr>
              <w:pStyle w:val="Normalheadingblack"/>
              <w:rPr>
                <w:rFonts w:cs="Arial"/>
                <w:szCs w:val="22"/>
              </w:rPr>
            </w:pPr>
            <w:r w:rsidRPr="00C83BCB">
              <w:rPr>
                <w:rFonts w:cs="Arial"/>
                <w:szCs w:val="22"/>
              </w:rPr>
              <w:t>Gas systems (K1.6 – K1.15)</w:t>
            </w:r>
          </w:p>
        </w:tc>
        <w:tc>
          <w:tcPr>
            <w:tcW w:w="3628" w:type="dxa"/>
          </w:tcPr>
          <w:p w14:paraId="1FA56903" w14:textId="3822EF76" w:rsidR="00F23B12" w:rsidRPr="00C83BCB" w:rsidRDefault="00F23B12" w:rsidP="007C7594">
            <w:pPr>
              <w:pStyle w:val="Normalheadingblack"/>
              <w:ind w:left="-38"/>
              <w:rPr>
                <w:rFonts w:cs="Arial"/>
                <w:b w:val="0"/>
                <w:szCs w:val="22"/>
              </w:rPr>
            </w:pPr>
            <w:r w:rsidRPr="00C83BCB">
              <w:rPr>
                <w:rFonts w:cs="Arial"/>
                <w:b w:val="0"/>
                <w:szCs w:val="22"/>
              </w:rPr>
              <w:t>K1.11 Gas and the combustion process.</w:t>
            </w:r>
          </w:p>
        </w:tc>
        <w:tc>
          <w:tcPr>
            <w:tcW w:w="6197" w:type="dxa"/>
          </w:tcPr>
          <w:p w14:paraId="1DCD59E9" w14:textId="335E6095" w:rsidR="00F23B12" w:rsidRPr="00C83BCB" w:rsidRDefault="00F23B12" w:rsidP="0021263B">
            <w:pPr>
              <w:pStyle w:val="Normalbulletlist"/>
              <w:numPr>
                <w:ilvl w:val="0"/>
                <w:numId w:val="0"/>
              </w:numPr>
              <w:rPr>
                <w:rFonts w:cs="Arial"/>
                <w:b/>
                <w:bCs w:val="0"/>
                <w:szCs w:val="22"/>
              </w:rPr>
            </w:pPr>
            <w:r w:rsidRPr="00C83BCB">
              <w:rPr>
                <w:rFonts w:cs="Arial"/>
                <w:b/>
                <w:bCs w:val="0"/>
                <w:szCs w:val="22"/>
              </w:rPr>
              <w:t>Activi</w:t>
            </w:r>
            <w:r w:rsidR="00913CB8">
              <w:rPr>
                <w:rFonts w:cs="Arial"/>
                <w:b/>
                <w:bCs w:val="0"/>
                <w:szCs w:val="22"/>
              </w:rPr>
              <w:t>ty:</w:t>
            </w:r>
          </w:p>
          <w:p w14:paraId="3AF47675" w14:textId="46ABF16C" w:rsidR="00F23B12" w:rsidRPr="00C83BCB" w:rsidRDefault="00F23B12" w:rsidP="007E14B0">
            <w:pPr>
              <w:pStyle w:val="Normalbulletlist"/>
              <w:rPr>
                <w:rFonts w:cs="Arial"/>
                <w:szCs w:val="22"/>
              </w:rPr>
            </w:pPr>
            <w:r w:rsidRPr="00C83BCB">
              <w:rPr>
                <w:rFonts w:cs="Arial"/>
                <w:szCs w:val="22"/>
              </w:rPr>
              <w:t>List the by-products and signs of complete combustion and incomplete combustion</w:t>
            </w:r>
          </w:p>
          <w:p w14:paraId="69FF0F5E" w14:textId="77777777" w:rsidR="00F23B12" w:rsidRPr="00C83BCB" w:rsidRDefault="00F23B12" w:rsidP="0021263B">
            <w:pPr>
              <w:pStyle w:val="Normalbulletlist"/>
              <w:numPr>
                <w:ilvl w:val="0"/>
                <w:numId w:val="0"/>
              </w:numPr>
              <w:ind w:left="284" w:hanging="284"/>
              <w:rPr>
                <w:rFonts w:cs="Arial"/>
                <w:szCs w:val="22"/>
              </w:rPr>
            </w:pPr>
          </w:p>
          <w:p w14:paraId="78FD6D2D" w14:textId="4D59860A" w:rsidR="00F23B12" w:rsidRPr="00C83BCB" w:rsidRDefault="00F23B12" w:rsidP="0021263B">
            <w:pPr>
              <w:pStyle w:val="Normalbulletlist"/>
              <w:numPr>
                <w:ilvl w:val="0"/>
                <w:numId w:val="0"/>
              </w:numPr>
              <w:ind w:left="284" w:hanging="284"/>
              <w:rPr>
                <w:rFonts w:cs="Arial"/>
                <w:b/>
                <w:bCs w:val="0"/>
                <w:szCs w:val="22"/>
              </w:rPr>
            </w:pPr>
            <w:r w:rsidRPr="00C83BCB">
              <w:rPr>
                <w:rFonts w:cs="Arial"/>
                <w:b/>
                <w:bCs w:val="0"/>
                <w:szCs w:val="22"/>
              </w:rPr>
              <w:t>Resource:</w:t>
            </w:r>
          </w:p>
          <w:p w14:paraId="2D5243FF" w14:textId="2A09F6A8"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K1.11 PPT 1.11a - Combustion </w:t>
            </w:r>
            <w:r w:rsidR="00E7758E">
              <w:rPr>
                <w:rFonts w:cs="Arial"/>
                <w:b/>
                <w:bCs w:val="0"/>
                <w:szCs w:val="22"/>
              </w:rPr>
              <w:t>C</w:t>
            </w:r>
            <w:r w:rsidRPr="00C83BCB">
              <w:rPr>
                <w:rFonts w:cs="Arial"/>
                <w:b/>
                <w:bCs w:val="0"/>
                <w:szCs w:val="22"/>
              </w:rPr>
              <w:t xml:space="preserve">hemistry – </w:t>
            </w:r>
            <w:r w:rsidR="00E7758E">
              <w:rPr>
                <w:rFonts w:cs="Arial"/>
                <w:b/>
                <w:bCs w:val="0"/>
                <w:szCs w:val="22"/>
              </w:rPr>
              <w:t>C</w:t>
            </w:r>
            <w:r w:rsidRPr="00C83BCB">
              <w:rPr>
                <w:rFonts w:cs="Arial"/>
                <w:b/>
                <w:bCs w:val="0"/>
                <w:szCs w:val="22"/>
              </w:rPr>
              <w:t xml:space="preserve">omplete vs </w:t>
            </w:r>
            <w:r w:rsidR="00E7758E">
              <w:rPr>
                <w:rFonts w:cs="Arial"/>
                <w:b/>
                <w:bCs w:val="0"/>
                <w:szCs w:val="22"/>
              </w:rPr>
              <w:t>I</w:t>
            </w:r>
            <w:r w:rsidRPr="00C83BCB">
              <w:rPr>
                <w:rFonts w:cs="Arial"/>
                <w:b/>
                <w:bCs w:val="0"/>
                <w:szCs w:val="22"/>
              </w:rPr>
              <w:t>ncomplete</w:t>
            </w:r>
          </w:p>
          <w:p w14:paraId="27BA687D" w14:textId="77777777" w:rsidR="00F23B12" w:rsidRPr="00C83BCB" w:rsidRDefault="00F23B12" w:rsidP="00A3455C">
            <w:pPr>
              <w:pStyle w:val="Normalbulletlist"/>
              <w:numPr>
                <w:ilvl w:val="0"/>
                <w:numId w:val="0"/>
              </w:numPr>
              <w:rPr>
                <w:rFonts w:cs="Arial"/>
                <w:b/>
                <w:bCs w:val="0"/>
                <w:szCs w:val="22"/>
              </w:rPr>
            </w:pPr>
          </w:p>
        </w:tc>
      </w:tr>
      <w:tr w:rsidR="00C50272" w:rsidRPr="00C83BCB" w14:paraId="6DE96708" w14:textId="77777777" w:rsidTr="00317A01">
        <w:trPr>
          <w:jc w:val="center"/>
        </w:trPr>
        <w:tc>
          <w:tcPr>
            <w:tcW w:w="1417" w:type="dxa"/>
          </w:tcPr>
          <w:p w14:paraId="264D4048" w14:textId="75426956" w:rsidR="00F23B12" w:rsidRPr="00C83BCB" w:rsidRDefault="00F23B12" w:rsidP="00D4590B">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3</w:t>
            </w:r>
          </w:p>
          <w:p w14:paraId="62074866" w14:textId="7CA7D767" w:rsidR="00BC243F" w:rsidRPr="00C83BCB" w:rsidRDefault="00BC243F" w:rsidP="00D4590B">
            <w:pPr>
              <w:pStyle w:val="ListParagraph"/>
              <w:ind w:left="316" w:hanging="284"/>
              <w:jc w:val="center"/>
              <w:rPr>
                <w:rFonts w:cs="Arial"/>
                <w:b/>
                <w:bCs/>
                <w:szCs w:val="22"/>
              </w:rPr>
            </w:pPr>
            <w:r w:rsidRPr="00C83BCB">
              <w:rPr>
                <w:rFonts w:cs="Arial"/>
                <w:szCs w:val="22"/>
              </w:rPr>
              <w:t>3 hours</w:t>
            </w:r>
          </w:p>
        </w:tc>
        <w:tc>
          <w:tcPr>
            <w:tcW w:w="3628" w:type="dxa"/>
          </w:tcPr>
          <w:p w14:paraId="4C7160B3" w14:textId="529FCE25" w:rsidR="00F23B12" w:rsidRPr="00C83BCB" w:rsidRDefault="00F23B12" w:rsidP="00D4590B">
            <w:pPr>
              <w:pStyle w:val="Normalheadingblack"/>
              <w:rPr>
                <w:rFonts w:cs="Arial"/>
                <w:szCs w:val="22"/>
              </w:rPr>
            </w:pPr>
            <w:r w:rsidRPr="00C83BCB">
              <w:rPr>
                <w:rFonts w:cs="Arial"/>
                <w:szCs w:val="22"/>
              </w:rPr>
              <w:t>Gas systems (K1.6 – K1.15)</w:t>
            </w:r>
          </w:p>
        </w:tc>
        <w:tc>
          <w:tcPr>
            <w:tcW w:w="3628" w:type="dxa"/>
          </w:tcPr>
          <w:p w14:paraId="34977F3B" w14:textId="57B44612" w:rsidR="00F23B12" w:rsidRPr="00C83BCB" w:rsidRDefault="00F23B12" w:rsidP="00D4590B">
            <w:pPr>
              <w:pStyle w:val="Normalheadingblack"/>
              <w:ind w:left="-38"/>
              <w:rPr>
                <w:rFonts w:cs="Arial"/>
                <w:b w:val="0"/>
                <w:szCs w:val="22"/>
              </w:rPr>
            </w:pPr>
            <w:r w:rsidRPr="00C83BCB">
              <w:rPr>
                <w:rFonts w:cs="Arial"/>
                <w:b w:val="0"/>
                <w:szCs w:val="22"/>
              </w:rPr>
              <w:t>K1.11 Gas and the combustion process.</w:t>
            </w:r>
          </w:p>
        </w:tc>
        <w:tc>
          <w:tcPr>
            <w:tcW w:w="6197" w:type="dxa"/>
          </w:tcPr>
          <w:p w14:paraId="39F0F835" w14:textId="3F54CF40" w:rsidR="00F23B12" w:rsidRPr="00C83BCB" w:rsidRDefault="00913CB8" w:rsidP="00D4590B">
            <w:pPr>
              <w:pStyle w:val="Normalbulletlist"/>
              <w:numPr>
                <w:ilvl w:val="0"/>
                <w:numId w:val="0"/>
              </w:numPr>
              <w:rPr>
                <w:rFonts w:cs="Arial"/>
                <w:b/>
                <w:bCs w:val="0"/>
                <w:szCs w:val="22"/>
              </w:rPr>
            </w:pPr>
            <w:r w:rsidRPr="00C83BCB">
              <w:rPr>
                <w:rFonts w:cs="Arial"/>
                <w:b/>
                <w:bCs w:val="0"/>
                <w:szCs w:val="22"/>
              </w:rPr>
              <w:t>Activit</w:t>
            </w:r>
            <w:r>
              <w:rPr>
                <w:rFonts w:cs="Arial"/>
                <w:b/>
                <w:bCs w:val="0"/>
                <w:szCs w:val="22"/>
              </w:rPr>
              <w:t>y:</w:t>
            </w:r>
          </w:p>
          <w:p w14:paraId="5E3AB0DD" w14:textId="339FA3CB" w:rsidR="00F23B12" w:rsidRPr="00C83BCB" w:rsidRDefault="00F23B12" w:rsidP="00B752B2">
            <w:pPr>
              <w:pStyle w:val="Normalbulletlist"/>
              <w:rPr>
                <w:rFonts w:cs="Arial"/>
                <w:szCs w:val="22"/>
              </w:rPr>
            </w:pPr>
            <w:r w:rsidRPr="00C83BCB">
              <w:rPr>
                <w:rFonts w:cs="Arial"/>
                <w:szCs w:val="22"/>
              </w:rPr>
              <w:t>Knowledge check and case studies</w:t>
            </w:r>
          </w:p>
          <w:p w14:paraId="6C6ED0A8" w14:textId="77777777" w:rsidR="00F23B12" w:rsidRPr="00C83BCB" w:rsidRDefault="00F23B12" w:rsidP="00D4590B">
            <w:pPr>
              <w:pStyle w:val="Normalbulletlist"/>
              <w:numPr>
                <w:ilvl w:val="0"/>
                <w:numId w:val="0"/>
              </w:numPr>
              <w:ind w:left="284" w:hanging="284"/>
              <w:rPr>
                <w:rFonts w:cs="Arial"/>
                <w:szCs w:val="22"/>
              </w:rPr>
            </w:pPr>
          </w:p>
          <w:p w14:paraId="7247C134" w14:textId="0E5B66EF" w:rsidR="00F23B12" w:rsidRPr="00C83BCB" w:rsidRDefault="00F23B12" w:rsidP="00D4590B">
            <w:pPr>
              <w:pStyle w:val="Normalbulletlist"/>
              <w:numPr>
                <w:ilvl w:val="0"/>
                <w:numId w:val="0"/>
              </w:numPr>
              <w:ind w:left="284" w:hanging="284"/>
              <w:rPr>
                <w:rFonts w:cs="Arial"/>
                <w:b/>
                <w:bCs w:val="0"/>
                <w:szCs w:val="22"/>
              </w:rPr>
            </w:pPr>
            <w:r w:rsidRPr="00C83BCB">
              <w:rPr>
                <w:rFonts w:cs="Arial"/>
                <w:b/>
                <w:bCs w:val="0"/>
                <w:szCs w:val="22"/>
              </w:rPr>
              <w:t>Resource:</w:t>
            </w:r>
          </w:p>
          <w:p w14:paraId="45CBD19D" w14:textId="15C74FEF"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K1.11 PPT 1.11b - Combustion </w:t>
            </w:r>
            <w:r w:rsidR="00E7758E">
              <w:rPr>
                <w:rFonts w:cs="Arial"/>
                <w:b/>
                <w:bCs w:val="0"/>
                <w:szCs w:val="22"/>
              </w:rPr>
              <w:t>A</w:t>
            </w:r>
            <w:r w:rsidRPr="00C83BCB">
              <w:rPr>
                <w:rFonts w:cs="Arial"/>
                <w:b/>
                <w:bCs w:val="0"/>
                <w:szCs w:val="22"/>
              </w:rPr>
              <w:t xml:space="preserve">nalysis and </w:t>
            </w:r>
            <w:r w:rsidR="00E7758E">
              <w:rPr>
                <w:rFonts w:cs="Arial"/>
                <w:b/>
                <w:bCs w:val="0"/>
                <w:szCs w:val="22"/>
              </w:rPr>
              <w:t>T</w:t>
            </w:r>
            <w:r w:rsidRPr="00C83BCB">
              <w:rPr>
                <w:rFonts w:cs="Arial"/>
                <w:b/>
                <w:bCs w:val="0"/>
                <w:szCs w:val="22"/>
              </w:rPr>
              <w:t xml:space="preserve">rigger </w:t>
            </w:r>
            <w:r w:rsidR="00E7758E">
              <w:rPr>
                <w:rFonts w:cs="Arial"/>
                <w:b/>
                <w:bCs w:val="0"/>
                <w:szCs w:val="22"/>
              </w:rPr>
              <w:t>V</w:t>
            </w:r>
            <w:r w:rsidRPr="00C83BCB">
              <w:rPr>
                <w:rFonts w:cs="Arial"/>
                <w:b/>
                <w:bCs w:val="0"/>
                <w:szCs w:val="22"/>
              </w:rPr>
              <w:t>alues</w:t>
            </w:r>
          </w:p>
          <w:p w14:paraId="32F8C9DC" w14:textId="77777777" w:rsidR="00F23B12" w:rsidRPr="00C83BCB" w:rsidRDefault="00F23B12" w:rsidP="00D4590B">
            <w:pPr>
              <w:pStyle w:val="Normalbulletlist"/>
              <w:numPr>
                <w:ilvl w:val="0"/>
                <w:numId w:val="0"/>
              </w:numPr>
              <w:rPr>
                <w:rFonts w:cs="Arial"/>
                <w:b/>
                <w:bCs w:val="0"/>
                <w:szCs w:val="22"/>
              </w:rPr>
            </w:pPr>
          </w:p>
        </w:tc>
      </w:tr>
      <w:tr w:rsidR="00C50272" w:rsidRPr="00C83BCB" w14:paraId="402E130A" w14:textId="77777777" w:rsidTr="00317A01">
        <w:trPr>
          <w:jc w:val="center"/>
        </w:trPr>
        <w:tc>
          <w:tcPr>
            <w:tcW w:w="1417" w:type="dxa"/>
          </w:tcPr>
          <w:p w14:paraId="6105559B" w14:textId="3776F67A" w:rsidR="00F23B12" w:rsidRPr="00C83BCB" w:rsidRDefault="00F23B12" w:rsidP="002E2CAA">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4</w:t>
            </w:r>
          </w:p>
          <w:p w14:paraId="06867528" w14:textId="24B20542" w:rsidR="00BC243F" w:rsidRPr="00C83BCB" w:rsidRDefault="00BC243F" w:rsidP="002E2CAA">
            <w:pPr>
              <w:pStyle w:val="ListParagraph"/>
              <w:ind w:left="316" w:hanging="284"/>
              <w:jc w:val="center"/>
              <w:rPr>
                <w:rFonts w:cs="Arial"/>
                <w:b/>
                <w:bCs/>
                <w:szCs w:val="22"/>
              </w:rPr>
            </w:pPr>
            <w:r w:rsidRPr="00C83BCB">
              <w:rPr>
                <w:rFonts w:cs="Arial"/>
                <w:szCs w:val="22"/>
              </w:rPr>
              <w:t>3 hours</w:t>
            </w:r>
          </w:p>
        </w:tc>
        <w:tc>
          <w:tcPr>
            <w:tcW w:w="3628" w:type="dxa"/>
          </w:tcPr>
          <w:p w14:paraId="6F4936D3" w14:textId="0B7BD0C1" w:rsidR="00F23B12" w:rsidRPr="00C83BCB" w:rsidRDefault="00F23B12" w:rsidP="002E2CAA">
            <w:pPr>
              <w:pStyle w:val="Normalheadingblack"/>
              <w:rPr>
                <w:rFonts w:cs="Arial"/>
                <w:szCs w:val="22"/>
              </w:rPr>
            </w:pPr>
            <w:r w:rsidRPr="00C83BCB">
              <w:rPr>
                <w:rFonts w:cs="Arial"/>
                <w:szCs w:val="22"/>
              </w:rPr>
              <w:t>Gas systems (K1.6 – K1.15)</w:t>
            </w:r>
          </w:p>
        </w:tc>
        <w:tc>
          <w:tcPr>
            <w:tcW w:w="3628" w:type="dxa"/>
          </w:tcPr>
          <w:p w14:paraId="66C93ECD" w14:textId="280422DA" w:rsidR="00F23B12" w:rsidRPr="00C83BCB" w:rsidRDefault="00F23B12" w:rsidP="002E2CAA">
            <w:pPr>
              <w:pStyle w:val="Normalheadingblack"/>
              <w:ind w:left="-38"/>
              <w:rPr>
                <w:rFonts w:cs="Arial"/>
                <w:b w:val="0"/>
                <w:szCs w:val="22"/>
              </w:rPr>
            </w:pPr>
            <w:r w:rsidRPr="00C83BCB">
              <w:rPr>
                <w:rFonts w:cs="Arial"/>
                <w:b w:val="0"/>
                <w:szCs w:val="22"/>
              </w:rPr>
              <w:t>K1.11 Gas and the combustion process.</w:t>
            </w:r>
          </w:p>
        </w:tc>
        <w:tc>
          <w:tcPr>
            <w:tcW w:w="6197" w:type="dxa"/>
          </w:tcPr>
          <w:p w14:paraId="41B9DB83" w14:textId="600EEBE9" w:rsidR="00F23B12" w:rsidRPr="00C83BCB" w:rsidRDefault="00F147B0" w:rsidP="002E2CAA">
            <w:pPr>
              <w:pStyle w:val="Normalbulletlist"/>
              <w:numPr>
                <w:ilvl w:val="0"/>
                <w:numId w:val="0"/>
              </w:numPr>
              <w:rPr>
                <w:rFonts w:cs="Arial"/>
                <w:b/>
                <w:bCs w:val="0"/>
                <w:szCs w:val="22"/>
              </w:rPr>
            </w:pPr>
            <w:r w:rsidRPr="00C83BCB">
              <w:rPr>
                <w:rFonts w:cs="Arial"/>
                <w:b/>
                <w:bCs w:val="0"/>
                <w:szCs w:val="22"/>
              </w:rPr>
              <w:t>Activity</w:t>
            </w:r>
            <w:r w:rsidR="00F23B12" w:rsidRPr="00C83BCB">
              <w:rPr>
                <w:rFonts w:cs="Arial"/>
                <w:b/>
                <w:bCs w:val="0"/>
                <w:szCs w:val="22"/>
              </w:rPr>
              <w:t>:</w:t>
            </w:r>
          </w:p>
          <w:p w14:paraId="732D4FCF" w14:textId="377D2642" w:rsidR="00F23B12" w:rsidRPr="00C83BCB" w:rsidRDefault="00F23B12" w:rsidP="004E2FFE">
            <w:pPr>
              <w:pStyle w:val="Normalbulletlist"/>
              <w:rPr>
                <w:rFonts w:cs="Arial"/>
                <w:szCs w:val="22"/>
              </w:rPr>
            </w:pPr>
            <w:r w:rsidRPr="00C83BCB">
              <w:rPr>
                <w:rFonts w:cs="Arial"/>
                <w:szCs w:val="22"/>
              </w:rPr>
              <w:t>Knowledge check and case studies</w:t>
            </w:r>
          </w:p>
          <w:p w14:paraId="12271406" w14:textId="77777777" w:rsidR="00F23B12" w:rsidRPr="00C83BCB" w:rsidRDefault="00F23B12" w:rsidP="002E2CAA">
            <w:pPr>
              <w:pStyle w:val="Normalbulletlist"/>
              <w:numPr>
                <w:ilvl w:val="0"/>
                <w:numId w:val="0"/>
              </w:numPr>
              <w:ind w:left="284" w:hanging="284"/>
              <w:rPr>
                <w:rFonts w:cs="Arial"/>
                <w:szCs w:val="22"/>
              </w:rPr>
            </w:pPr>
          </w:p>
          <w:p w14:paraId="0037DF15" w14:textId="573178EF" w:rsidR="00F23B12" w:rsidRPr="00C83BCB" w:rsidRDefault="00F23B12" w:rsidP="002E2CAA">
            <w:pPr>
              <w:pStyle w:val="Normalbulletlist"/>
              <w:numPr>
                <w:ilvl w:val="0"/>
                <w:numId w:val="0"/>
              </w:numPr>
              <w:ind w:left="284" w:hanging="284"/>
              <w:rPr>
                <w:rFonts w:cs="Arial"/>
                <w:b/>
                <w:bCs w:val="0"/>
                <w:szCs w:val="22"/>
              </w:rPr>
            </w:pPr>
            <w:r w:rsidRPr="00C83BCB">
              <w:rPr>
                <w:rFonts w:cs="Arial"/>
                <w:b/>
                <w:bCs w:val="0"/>
                <w:szCs w:val="22"/>
              </w:rPr>
              <w:t>Resource:</w:t>
            </w:r>
          </w:p>
          <w:p w14:paraId="7A75E53E" w14:textId="786B58BB"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K1.11 PPT 1.11c - Burners </w:t>
            </w:r>
            <w:r w:rsidR="00626E18" w:rsidRPr="00C83BCB">
              <w:rPr>
                <w:rFonts w:cs="Arial"/>
                <w:b/>
                <w:bCs w:val="0"/>
                <w:szCs w:val="22"/>
              </w:rPr>
              <w:t xml:space="preserve">and </w:t>
            </w:r>
            <w:r w:rsidR="00E7758E">
              <w:rPr>
                <w:rFonts w:cs="Arial"/>
                <w:b/>
                <w:bCs w:val="0"/>
                <w:szCs w:val="22"/>
              </w:rPr>
              <w:t>A</w:t>
            </w:r>
            <w:r w:rsidR="00626E18" w:rsidRPr="00C83BCB">
              <w:rPr>
                <w:rFonts w:cs="Arial"/>
                <w:b/>
                <w:bCs w:val="0"/>
                <w:szCs w:val="22"/>
              </w:rPr>
              <w:t xml:space="preserve">ir </w:t>
            </w:r>
            <w:r w:rsidR="00E7758E">
              <w:rPr>
                <w:rFonts w:cs="Arial"/>
                <w:b/>
                <w:bCs w:val="0"/>
                <w:szCs w:val="22"/>
              </w:rPr>
              <w:t>M</w:t>
            </w:r>
            <w:r w:rsidR="00626E18" w:rsidRPr="00C83BCB">
              <w:rPr>
                <w:rFonts w:cs="Arial"/>
                <w:b/>
                <w:bCs w:val="0"/>
                <w:szCs w:val="22"/>
              </w:rPr>
              <w:t xml:space="preserve">ovement – </w:t>
            </w:r>
            <w:r w:rsidR="00363DC7">
              <w:rPr>
                <w:rFonts w:cs="Arial"/>
                <w:b/>
                <w:bCs w:val="0"/>
                <w:szCs w:val="22"/>
              </w:rPr>
              <w:t>S</w:t>
            </w:r>
            <w:r w:rsidR="00626E18" w:rsidRPr="00C83BCB">
              <w:rPr>
                <w:rFonts w:cs="Arial"/>
                <w:b/>
                <w:bCs w:val="0"/>
                <w:szCs w:val="22"/>
              </w:rPr>
              <w:t xml:space="preserve">implex, </w:t>
            </w:r>
            <w:r w:rsidR="00363DC7">
              <w:rPr>
                <w:rFonts w:cs="Arial"/>
                <w:b/>
                <w:bCs w:val="0"/>
                <w:szCs w:val="22"/>
              </w:rPr>
              <w:t>D</w:t>
            </w:r>
            <w:r w:rsidR="00626E18" w:rsidRPr="00C83BCB">
              <w:rPr>
                <w:rFonts w:cs="Arial"/>
                <w:b/>
                <w:bCs w:val="0"/>
                <w:szCs w:val="22"/>
              </w:rPr>
              <w:t xml:space="preserve">uplex and </w:t>
            </w:r>
            <w:r w:rsidR="00363DC7">
              <w:rPr>
                <w:rFonts w:cs="Arial"/>
                <w:b/>
                <w:bCs w:val="0"/>
                <w:szCs w:val="22"/>
              </w:rPr>
              <w:t>V</w:t>
            </w:r>
            <w:r w:rsidR="00626E18" w:rsidRPr="00C83BCB">
              <w:rPr>
                <w:rFonts w:cs="Arial"/>
                <w:b/>
                <w:bCs w:val="0"/>
                <w:szCs w:val="22"/>
              </w:rPr>
              <w:t xml:space="preserve">entilation </w:t>
            </w:r>
            <w:r w:rsidR="00363DC7">
              <w:rPr>
                <w:rFonts w:cs="Arial"/>
                <w:b/>
                <w:bCs w:val="0"/>
                <w:szCs w:val="22"/>
              </w:rPr>
              <w:t>D</w:t>
            </w:r>
            <w:r w:rsidR="00626E18" w:rsidRPr="00C83BCB">
              <w:rPr>
                <w:rFonts w:cs="Arial"/>
                <w:b/>
                <w:bCs w:val="0"/>
                <w:szCs w:val="22"/>
              </w:rPr>
              <w:t>evice</w:t>
            </w:r>
            <w:r w:rsidRPr="00C83BCB">
              <w:rPr>
                <w:rFonts w:cs="Arial"/>
                <w:b/>
                <w:bCs w:val="0"/>
                <w:szCs w:val="22"/>
              </w:rPr>
              <w:t>s</w:t>
            </w:r>
          </w:p>
          <w:p w14:paraId="517B2BF1" w14:textId="77777777" w:rsidR="00F23B12" w:rsidRPr="00C83BCB" w:rsidRDefault="00F23B12" w:rsidP="002E2CAA">
            <w:pPr>
              <w:pStyle w:val="Normalbulletlist"/>
              <w:numPr>
                <w:ilvl w:val="0"/>
                <w:numId w:val="0"/>
              </w:numPr>
              <w:rPr>
                <w:rFonts w:cs="Arial"/>
                <w:b/>
                <w:bCs w:val="0"/>
                <w:szCs w:val="22"/>
              </w:rPr>
            </w:pPr>
          </w:p>
        </w:tc>
      </w:tr>
      <w:tr w:rsidR="00C50272" w:rsidRPr="00C83BCB" w14:paraId="71C583A3" w14:textId="77777777" w:rsidTr="00317A01">
        <w:trPr>
          <w:jc w:val="center"/>
        </w:trPr>
        <w:tc>
          <w:tcPr>
            <w:tcW w:w="1417" w:type="dxa"/>
          </w:tcPr>
          <w:p w14:paraId="4A080434" w14:textId="7D73A213" w:rsidR="00F23B12" w:rsidRPr="00C83BCB" w:rsidRDefault="003F706F" w:rsidP="00367584">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5</w:t>
            </w:r>
          </w:p>
          <w:p w14:paraId="4F9D2B26" w14:textId="309610F0" w:rsidR="00BC243F" w:rsidRPr="00C83BCB" w:rsidRDefault="00BC243F" w:rsidP="00367584">
            <w:pPr>
              <w:pStyle w:val="ListParagraph"/>
              <w:ind w:left="316" w:hanging="284"/>
              <w:jc w:val="center"/>
              <w:rPr>
                <w:rFonts w:cs="Arial"/>
                <w:b/>
                <w:bCs/>
                <w:szCs w:val="22"/>
              </w:rPr>
            </w:pPr>
            <w:r w:rsidRPr="00C83BCB">
              <w:rPr>
                <w:rFonts w:cs="Arial"/>
                <w:szCs w:val="22"/>
              </w:rPr>
              <w:t>3 hours</w:t>
            </w:r>
          </w:p>
        </w:tc>
        <w:tc>
          <w:tcPr>
            <w:tcW w:w="3628" w:type="dxa"/>
          </w:tcPr>
          <w:p w14:paraId="5B8D423F" w14:textId="7562B9C0" w:rsidR="00F23B12" w:rsidRPr="00C83BCB" w:rsidRDefault="00F23B12" w:rsidP="00367584">
            <w:pPr>
              <w:pStyle w:val="Normalheadingblack"/>
              <w:rPr>
                <w:rFonts w:cs="Arial"/>
                <w:szCs w:val="22"/>
              </w:rPr>
            </w:pPr>
            <w:r w:rsidRPr="00C83BCB">
              <w:rPr>
                <w:rFonts w:cs="Arial"/>
                <w:szCs w:val="22"/>
              </w:rPr>
              <w:t>Gas systems (K1.6 – K1.15)</w:t>
            </w:r>
          </w:p>
        </w:tc>
        <w:tc>
          <w:tcPr>
            <w:tcW w:w="3628" w:type="dxa"/>
          </w:tcPr>
          <w:p w14:paraId="553344E0" w14:textId="677CEA8A" w:rsidR="00F23B12" w:rsidRPr="00C83BCB" w:rsidRDefault="00F23B12" w:rsidP="00367584">
            <w:pPr>
              <w:pStyle w:val="Normalheadingblack"/>
              <w:ind w:left="-38"/>
              <w:rPr>
                <w:rFonts w:cs="Arial"/>
                <w:b w:val="0"/>
                <w:szCs w:val="22"/>
              </w:rPr>
            </w:pPr>
            <w:r w:rsidRPr="00C83BCB">
              <w:rPr>
                <w:rFonts w:cs="Arial"/>
                <w:b w:val="0"/>
                <w:szCs w:val="22"/>
              </w:rPr>
              <w:t>K1.11 Gas and the combustion process.</w:t>
            </w:r>
          </w:p>
        </w:tc>
        <w:tc>
          <w:tcPr>
            <w:tcW w:w="6197" w:type="dxa"/>
          </w:tcPr>
          <w:p w14:paraId="3E3EB0A3" w14:textId="47B169EC" w:rsidR="00F23B12" w:rsidRPr="00C83BCB" w:rsidRDefault="00913CB8" w:rsidP="00367584">
            <w:pPr>
              <w:pStyle w:val="Normalbulletlist"/>
              <w:numPr>
                <w:ilvl w:val="0"/>
                <w:numId w:val="0"/>
              </w:numPr>
              <w:rPr>
                <w:rFonts w:cs="Arial"/>
                <w:b/>
                <w:bCs w:val="0"/>
                <w:szCs w:val="22"/>
              </w:rPr>
            </w:pPr>
            <w:r w:rsidRPr="00C83BCB">
              <w:rPr>
                <w:rFonts w:cs="Arial"/>
                <w:b/>
                <w:bCs w:val="0"/>
                <w:szCs w:val="22"/>
              </w:rPr>
              <w:t>Activity</w:t>
            </w:r>
            <w:r>
              <w:rPr>
                <w:rFonts w:cs="Arial"/>
                <w:b/>
                <w:bCs w:val="0"/>
                <w:szCs w:val="22"/>
              </w:rPr>
              <w:t>:</w:t>
            </w:r>
          </w:p>
          <w:p w14:paraId="4B997993" w14:textId="7C396902" w:rsidR="00F23B12" w:rsidRPr="00C83BCB" w:rsidRDefault="00F23B12" w:rsidP="004D7017">
            <w:pPr>
              <w:pStyle w:val="Normalbulletlist"/>
              <w:rPr>
                <w:rFonts w:cs="Arial"/>
                <w:szCs w:val="22"/>
              </w:rPr>
            </w:pPr>
            <w:r w:rsidRPr="00C83BCB">
              <w:rPr>
                <w:rFonts w:cs="Arial"/>
                <w:szCs w:val="22"/>
              </w:rPr>
              <w:t>Knowledge check and case studies</w:t>
            </w:r>
          </w:p>
          <w:p w14:paraId="060B2467" w14:textId="77777777" w:rsidR="00F23B12" w:rsidRPr="00C83BCB" w:rsidRDefault="00F23B12" w:rsidP="00367584">
            <w:pPr>
              <w:pStyle w:val="Normalbulletlist"/>
              <w:numPr>
                <w:ilvl w:val="0"/>
                <w:numId w:val="0"/>
              </w:numPr>
              <w:ind w:left="284" w:hanging="284"/>
              <w:rPr>
                <w:rFonts w:cs="Arial"/>
                <w:szCs w:val="22"/>
              </w:rPr>
            </w:pPr>
          </w:p>
          <w:p w14:paraId="748025F5" w14:textId="417E7B12" w:rsidR="00F23B12" w:rsidRPr="00C83BCB" w:rsidRDefault="00F23B12" w:rsidP="00367584">
            <w:pPr>
              <w:pStyle w:val="Normalbulletlist"/>
              <w:numPr>
                <w:ilvl w:val="0"/>
                <w:numId w:val="0"/>
              </w:numPr>
              <w:ind w:left="284" w:hanging="284"/>
              <w:rPr>
                <w:rFonts w:cs="Arial"/>
                <w:b/>
                <w:bCs w:val="0"/>
                <w:szCs w:val="22"/>
              </w:rPr>
            </w:pPr>
            <w:r w:rsidRPr="00C83BCB">
              <w:rPr>
                <w:rFonts w:cs="Arial"/>
                <w:b/>
                <w:bCs w:val="0"/>
                <w:szCs w:val="22"/>
              </w:rPr>
              <w:t>Resource:</w:t>
            </w:r>
          </w:p>
          <w:p w14:paraId="74EA863B" w14:textId="16B31DFB"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K1.11 PPT 1.11d - Gas Properties – CV, </w:t>
            </w:r>
            <w:r w:rsidR="00A777F6">
              <w:rPr>
                <w:rFonts w:cs="Arial"/>
                <w:b/>
                <w:bCs w:val="0"/>
                <w:szCs w:val="22"/>
              </w:rPr>
              <w:t>H</w:t>
            </w:r>
            <w:r w:rsidR="00D64814" w:rsidRPr="00C83BCB">
              <w:rPr>
                <w:rFonts w:cs="Arial"/>
                <w:b/>
                <w:bCs w:val="0"/>
                <w:szCs w:val="22"/>
              </w:rPr>
              <w:t xml:space="preserve">eat </w:t>
            </w:r>
            <w:r w:rsidR="00A777F6">
              <w:rPr>
                <w:rFonts w:cs="Arial"/>
                <w:b/>
                <w:bCs w:val="0"/>
                <w:szCs w:val="22"/>
              </w:rPr>
              <w:t>I</w:t>
            </w:r>
            <w:r w:rsidR="00D64814" w:rsidRPr="00C83BCB">
              <w:rPr>
                <w:rFonts w:cs="Arial"/>
                <w:b/>
                <w:bCs w:val="0"/>
                <w:szCs w:val="22"/>
              </w:rPr>
              <w:t xml:space="preserve">nput, </w:t>
            </w:r>
            <w:r w:rsidR="00A777F6">
              <w:rPr>
                <w:rFonts w:cs="Arial"/>
                <w:b/>
                <w:bCs w:val="0"/>
                <w:szCs w:val="22"/>
              </w:rPr>
              <w:t>F</w:t>
            </w:r>
            <w:r w:rsidR="00D64814" w:rsidRPr="00C83BCB">
              <w:rPr>
                <w:rFonts w:cs="Arial"/>
                <w:b/>
                <w:bCs w:val="0"/>
                <w:szCs w:val="22"/>
              </w:rPr>
              <w:t xml:space="preserve">lame </w:t>
            </w:r>
            <w:r w:rsidR="00A777F6">
              <w:rPr>
                <w:rFonts w:cs="Arial"/>
                <w:b/>
                <w:bCs w:val="0"/>
                <w:szCs w:val="22"/>
              </w:rPr>
              <w:t>S</w:t>
            </w:r>
            <w:r w:rsidR="00D64814" w:rsidRPr="00C83BCB">
              <w:rPr>
                <w:rFonts w:cs="Arial"/>
                <w:b/>
                <w:bCs w:val="0"/>
                <w:szCs w:val="22"/>
              </w:rPr>
              <w:t xml:space="preserve">peed, </w:t>
            </w:r>
            <w:r w:rsidR="00A777F6">
              <w:rPr>
                <w:rFonts w:cs="Arial"/>
                <w:b/>
                <w:bCs w:val="0"/>
                <w:szCs w:val="22"/>
              </w:rPr>
              <w:t>I</w:t>
            </w:r>
            <w:r w:rsidR="00D64814" w:rsidRPr="00C83BCB">
              <w:rPr>
                <w:rFonts w:cs="Arial"/>
                <w:b/>
                <w:bCs w:val="0"/>
                <w:szCs w:val="22"/>
              </w:rPr>
              <w:t xml:space="preserve">gnition </w:t>
            </w:r>
            <w:r w:rsidR="00A777F6">
              <w:rPr>
                <w:rFonts w:cs="Arial"/>
                <w:b/>
                <w:bCs w:val="0"/>
                <w:szCs w:val="22"/>
              </w:rPr>
              <w:t>T</w:t>
            </w:r>
            <w:r w:rsidR="00D64814" w:rsidRPr="00C83BCB">
              <w:rPr>
                <w:rFonts w:cs="Arial"/>
                <w:b/>
                <w:bCs w:val="0"/>
                <w:szCs w:val="22"/>
              </w:rPr>
              <w:t>emp</w:t>
            </w:r>
            <w:r w:rsidR="006C1744" w:rsidRPr="00C83BCB">
              <w:rPr>
                <w:rFonts w:cs="Arial"/>
                <w:b/>
                <w:bCs w:val="0"/>
                <w:szCs w:val="22"/>
              </w:rPr>
              <w:t>erature</w:t>
            </w:r>
          </w:p>
          <w:p w14:paraId="2AE624FC" w14:textId="7DFE23A2" w:rsidR="00F23B12" w:rsidRPr="00C83BCB" w:rsidRDefault="00F23B12" w:rsidP="00367584">
            <w:pPr>
              <w:pStyle w:val="Normalbulletlist"/>
              <w:numPr>
                <w:ilvl w:val="0"/>
                <w:numId w:val="0"/>
              </w:numPr>
              <w:rPr>
                <w:rFonts w:cs="Arial"/>
                <w:b/>
                <w:bCs w:val="0"/>
                <w:szCs w:val="22"/>
              </w:rPr>
            </w:pPr>
          </w:p>
        </w:tc>
      </w:tr>
      <w:tr w:rsidR="00C50272" w:rsidRPr="00C83BCB" w14:paraId="4D05858D" w14:textId="77777777" w:rsidTr="00317A01">
        <w:trPr>
          <w:jc w:val="center"/>
        </w:trPr>
        <w:tc>
          <w:tcPr>
            <w:tcW w:w="1417" w:type="dxa"/>
          </w:tcPr>
          <w:p w14:paraId="19DA0212" w14:textId="03D4E25C" w:rsidR="00F23B12" w:rsidRPr="00C83BCB" w:rsidRDefault="003F706F" w:rsidP="00A55C6A">
            <w:pPr>
              <w:pStyle w:val="ListParagraph"/>
              <w:ind w:left="316" w:hanging="284"/>
              <w:jc w:val="center"/>
              <w:rPr>
                <w:rFonts w:cs="Arial"/>
                <w:b/>
                <w:bCs/>
                <w:szCs w:val="22"/>
              </w:rPr>
            </w:pPr>
            <w:r w:rsidRPr="00C83BCB">
              <w:rPr>
                <w:rFonts w:cs="Arial"/>
                <w:b/>
                <w:bCs/>
                <w:szCs w:val="22"/>
              </w:rPr>
              <w:t>3</w:t>
            </w:r>
            <w:r w:rsidR="00426A45" w:rsidRPr="00C83BCB">
              <w:rPr>
                <w:rFonts w:cs="Arial"/>
                <w:b/>
                <w:bCs/>
                <w:szCs w:val="22"/>
              </w:rPr>
              <w:t>6</w:t>
            </w:r>
          </w:p>
          <w:p w14:paraId="3407B2EF" w14:textId="5B8E3A2A" w:rsidR="00BC243F" w:rsidRPr="00C83BCB" w:rsidRDefault="00BC243F" w:rsidP="00A55C6A">
            <w:pPr>
              <w:pStyle w:val="ListParagraph"/>
              <w:ind w:left="316" w:hanging="284"/>
              <w:jc w:val="center"/>
              <w:rPr>
                <w:rFonts w:cs="Arial"/>
                <w:b/>
                <w:bCs/>
                <w:szCs w:val="22"/>
              </w:rPr>
            </w:pPr>
            <w:r w:rsidRPr="00C83BCB">
              <w:rPr>
                <w:rFonts w:cs="Arial"/>
                <w:szCs w:val="22"/>
              </w:rPr>
              <w:t>3 hours</w:t>
            </w:r>
          </w:p>
        </w:tc>
        <w:tc>
          <w:tcPr>
            <w:tcW w:w="3628" w:type="dxa"/>
          </w:tcPr>
          <w:p w14:paraId="26683A6A" w14:textId="7A2A68FF" w:rsidR="00F23B12" w:rsidRPr="00C83BCB" w:rsidRDefault="00F23B12" w:rsidP="00A55C6A">
            <w:pPr>
              <w:pStyle w:val="Normalheadingblack"/>
              <w:rPr>
                <w:rFonts w:cs="Arial"/>
                <w:szCs w:val="22"/>
              </w:rPr>
            </w:pPr>
            <w:r w:rsidRPr="00C83BCB">
              <w:rPr>
                <w:rFonts w:cs="Arial"/>
                <w:szCs w:val="22"/>
              </w:rPr>
              <w:t>Gas systems (K1.6 – K1.15)</w:t>
            </w:r>
          </w:p>
        </w:tc>
        <w:tc>
          <w:tcPr>
            <w:tcW w:w="3628" w:type="dxa"/>
          </w:tcPr>
          <w:p w14:paraId="0795A8BD" w14:textId="480B00DD" w:rsidR="00F23B12" w:rsidRPr="00C83BCB" w:rsidRDefault="00F23B12" w:rsidP="00A55C6A">
            <w:pPr>
              <w:pStyle w:val="Normalheadingblack"/>
              <w:ind w:left="-38"/>
              <w:rPr>
                <w:rFonts w:cs="Arial"/>
                <w:b w:val="0"/>
                <w:szCs w:val="22"/>
              </w:rPr>
            </w:pPr>
            <w:r w:rsidRPr="00C83BCB">
              <w:rPr>
                <w:rFonts w:cs="Arial"/>
                <w:b w:val="0"/>
                <w:szCs w:val="22"/>
              </w:rPr>
              <w:t>K1.11 Gas and the combustion process.</w:t>
            </w:r>
          </w:p>
        </w:tc>
        <w:tc>
          <w:tcPr>
            <w:tcW w:w="6197" w:type="dxa"/>
          </w:tcPr>
          <w:p w14:paraId="692CEC6F" w14:textId="7091F47B" w:rsidR="00F23B12" w:rsidRPr="00C83BCB" w:rsidRDefault="00F23B12" w:rsidP="00A55C6A">
            <w:pPr>
              <w:pStyle w:val="Normalbulletlist"/>
              <w:numPr>
                <w:ilvl w:val="0"/>
                <w:numId w:val="0"/>
              </w:numPr>
              <w:rPr>
                <w:rFonts w:cs="Arial"/>
                <w:b/>
                <w:bCs w:val="0"/>
                <w:szCs w:val="22"/>
              </w:rPr>
            </w:pPr>
            <w:r w:rsidRPr="00C83BCB">
              <w:rPr>
                <w:rFonts w:cs="Arial"/>
                <w:b/>
                <w:bCs w:val="0"/>
                <w:szCs w:val="22"/>
              </w:rPr>
              <w:t>Activit</w:t>
            </w:r>
            <w:r w:rsidR="00FB594F">
              <w:rPr>
                <w:rFonts w:cs="Arial"/>
                <w:b/>
                <w:bCs w:val="0"/>
                <w:szCs w:val="22"/>
              </w:rPr>
              <w:t>ies</w:t>
            </w:r>
            <w:r w:rsidRPr="00C83BCB">
              <w:rPr>
                <w:rFonts w:cs="Arial"/>
                <w:b/>
                <w:bCs w:val="0"/>
                <w:szCs w:val="22"/>
              </w:rPr>
              <w:t>:</w:t>
            </w:r>
          </w:p>
          <w:p w14:paraId="2BB6A49D" w14:textId="2A5D0BC5" w:rsidR="00F23B12" w:rsidRPr="00C83BCB" w:rsidRDefault="00F23B12" w:rsidP="003075DD">
            <w:pPr>
              <w:pStyle w:val="Normalbulletlist"/>
              <w:rPr>
                <w:rFonts w:cs="Arial"/>
                <w:szCs w:val="22"/>
              </w:rPr>
            </w:pPr>
            <w:r w:rsidRPr="00C83BCB">
              <w:rPr>
                <w:rFonts w:cs="Arial"/>
                <w:szCs w:val="22"/>
              </w:rPr>
              <w:t>Calculate the Wobbe number</w:t>
            </w:r>
          </w:p>
          <w:p w14:paraId="27ECCFF8" w14:textId="4E994C6C" w:rsidR="00F23B12" w:rsidRPr="00C83BCB" w:rsidRDefault="00F23B12" w:rsidP="003075DD">
            <w:pPr>
              <w:pStyle w:val="Normalbulletlist"/>
              <w:rPr>
                <w:rFonts w:cs="Arial"/>
                <w:szCs w:val="22"/>
              </w:rPr>
            </w:pPr>
            <w:r w:rsidRPr="00C83BCB">
              <w:rPr>
                <w:rFonts w:cs="Arial"/>
                <w:szCs w:val="22"/>
              </w:rPr>
              <w:t>Case studies</w:t>
            </w:r>
          </w:p>
          <w:p w14:paraId="7B774978" w14:textId="77777777" w:rsidR="00F23B12" w:rsidRPr="00C83BCB" w:rsidRDefault="00F23B12" w:rsidP="00A55C6A">
            <w:pPr>
              <w:pStyle w:val="Normalbulletlist"/>
              <w:numPr>
                <w:ilvl w:val="0"/>
                <w:numId w:val="0"/>
              </w:numPr>
              <w:ind w:left="284" w:hanging="284"/>
              <w:rPr>
                <w:rFonts w:cs="Arial"/>
                <w:szCs w:val="22"/>
              </w:rPr>
            </w:pPr>
          </w:p>
          <w:p w14:paraId="2A4A770F" w14:textId="6A15AC7D" w:rsidR="00F23B12" w:rsidRPr="00C83BCB" w:rsidRDefault="00F23B12" w:rsidP="00A55C6A">
            <w:pPr>
              <w:pStyle w:val="Normalbulletlist"/>
              <w:numPr>
                <w:ilvl w:val="0"/>
                <w:numId w:val="0"/>
              </w:numPr>
              <w:ind w:left="284" w:hanging="284"/>
              <w:rPr>
                <w:rFonts w:cs="Arial"/>
                <w:b/>
                <w:bCs w:val="0"/>
                <w:szCs w:val="22"/>
              </w:rPr>
            </w:pPr>
            <w:r w:rsidRPr="00C83BCB">
              <w:rPr>
                <w:rFonts w:cs="Arial"/>
                <w:b/>
                <w:bCs w:val="0"/>
                <w:szCs w:val="22"/>
              </w:rPr>
              <w:t>Resource:</w:t>
            </w:r>
          </w:p>
          <w:p w14:paraId="05C634AC" w14:textId="757E01BD"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K1.11 PPT 1.11e - Gas </w:t>
            </w:r>
            <w:r w:rsidR="00EB7754">
              <w:rPr>
                <w:rFonts w:cs="Arial"/>
                <w:b/>
                <w:bCs w:val="0"/>
                <w:szCs w:val="22"/>
              </w:rPr>
              <w:t>B</w:t>
            </w:r>
            <w:r w:rsidR="00122D3A" w:rsidRPr="00C83BCB">
              <w:rPr>
                <w:rFonts w:cs="Arial"/>
                <w:b/>
                <w:bCs w:val="0"/>
                <w:szCs w:val="22"/>
              </w:rPr>
              <w:t xml:space="preserve">ehaviour – </w:t>
            </w:r>
            <w:r w:rsidR="00EB7754">
              <w:rPr>
                <w:rFonts w:cs="Arial"/>
                <w:b/>
                <w:bCs w:val="0"/>
                <w:szCs w:val="22"/>
              </w:rPr>
              <w:t>F</w:t>
            </w:r>
            <w:r w:rsidR="00122D3A" w:rsidRPr="00C83BCB">
              <w:rPr>
                <w:rFonts w:cs="Arial"/>
                <w:b/>
                <w:bCs w:val="0"/>
                <w:szCs w:val="22"/>
              </w:rPr>
              <w:t xml:space="preserve">lammability, </w:t>
            </w:r>
            <w:r w:rsidR="00EB7754">
              <w:rPr>
                <w:rFonts w:cs="Arial"/>
                <w:b/>
                <w:bCs w:val="0"/>
                <w:szCs w:val="22"/>
              </w:rPr>
              <w:t>F</w:t>
            </w:r>
            <w:r w:rsidR="00122D3A" w:rsidRPr="00C83BCB">
              <w:rPr>
                <w:rFonts w:cs="Arial"/>
                <w:b/>
                <w:bCs w:val="0"/>
                <w:szCs w:val="22"/>
              </w:rPr>
              <w:t xml:space="preserve">reezing, </w:t>
            </w:r>
            <w:r w:rsidR="00EB7754">
              <w:rPr>
                <w:rFonts w:cs="Arial"/>
                <w:b/>
                <w:bCs w:val="0"/>
                <w:szCs w:val="22"/>
              </w:rPr>
              <w:t>D</w:t>
            </w:r>
            <w:r w:rsidR="00122D3A" w:rsidRPr="00C83BCB">
              <w:rPr>
                <w:rFonts w:cs="Arial"/>
                <w:b/>
                <w:bCs w:val="0"/>
                <w:szCs w:val="22"/>
              </w:rPr>
              <w:t>ensit</w:t>
            </w:r>
            <w:r w:rsidRPr="00C83BCB">
              <w:rPr>
                <w:rFonts w:cs="Arial"/>
                <w:b/>
                <w:bCs w:val="0"/>
                <w:szCs w:val="22"/>
              </w:rPr>
              <w:t xml:space="preserve">y, Wobbe </w:t>
            </w:r>
            <w:r w:rsidR="00571793" w:rsidRPr="00C83BCB">
              <w:rPr>
                <w:rFonts w:cs="Arial"/>
                <w:b/>
                <w:bCs w:val="0"/>
                <w:szCs w:val="22"/>
              </w:rPr>
              <w:t>N</w:t>
            </w:r>
            <w:r w:rsidRPr="00C83BCB">
              <w:rPr>
                <w:rFonts w:cs="Arial"/>
                <w:b/>
                <w:bCs w:val="0"/>
                <w:szCs w:val="22"/>
              </w:rPr>
              <w:t>umber</w:t>
            </w:r>
          </w:p>
          <w:p w14:paraId="1376FEEE" w14:textId="77777777" w:rsidR="00F23B12" w:rsidRPr="00C83BCB" w:rsidRDefault="00F23B12" w:rsidP="00A55C6A">
            <w:pPr>
              <w:pStyle w:val="Normalbulletlist"/>
              <w:numPr>
                <w:ilvl w:val="0"/>
                <w:numId w:val="0"/>
              </w:numPr>
              <w:rPr>
                <w:rFonts w:cs="Arial"/>
                <w:b/>
                <w:bCs w:val="0"/>
                <w:szCs w:val="22"/>
              </w:rPr>
            </w:pPr>
          </w:p>
        </w:tc>
      </w:tr>
      <w:tr w:rsidR="00C50272" w:rsidRPr="00C83BCB" w14:paraId="0ACD091F" w14:textId="77777777" w:rsidTr="00317A01">
        <w:trPr>
          <w:jc w:val="center"/>
        </w:trPr>
        <w:tc>
          <w:tcPr>
            <w:tcW w:w="1417" w:type="dxa"/>
          </w:tcPr>
          <w:p w14:paraId="7308FFDA" w14:textId="0376399E" w:rsidR="00F23B12" w:rsidRPr="00C83BCB" w:rsidRDefault="00426A45" w:rsidP="004E28D7">
            <w:pPr>
              <w:pStyle w:val="ListParagraph"/>
              <w:ind w:left="316" w:hanging="284"/>
              <w:jc w:val="center"/>
              <w:rPr>
                <w:rFonts w:cs="Arial"/>
                <w:b/>
                <w:bCs/>
                <w:szCs w:val="22"/>
              </w:rPr>
            </w:pPr>
            <w:r w:rsidRPr="00C83BCB">
              <w:rPr>
                <w:rFonts w:cs="Arial"/>
                <w:b/>
                <w:bCs/>
                <w:szCs w:val="22"/>
              </w:rPr>
              <w:t>37</w:t>
            </w:r>
          </w:p>
          <w:p w14:paraId="796D17FC" w14:textId="3B4C5298" w:rsidR="00BC243F" w:rsidRPr="00C83BCB" w:rsidRDefault="00BC243F" w:rsidP="004E28D7">
            <w:pPr>
              <w:pStyle w:val="ListParagraph"/>
              <w:ind w:left="316" w:hanging="284"/>
              <w:jc w:val="center"/>
              <w:rPr>
                <w:rFonts w:cs="Arial"/>
                <w:b/>
                <w:bCs/>
                <w:szCs w:val="22"/>
              </w:rPr>
            </w:pPr>
            <w:r w:rsidRPr="00C83BCB">
              <w:rPr>
                <w:rFonts w:cs="Arial"/>
                <w:szCs w:val="22"/>
              </w:rPr>
              <w:t>3 hours</w:t>
            </w:r>
          </w:p>
        </w:tc>
        <w:tc>
          <w:tcPr>
            <w:tcW w:w="3628" w:type="dxa"/>
          </w:tcPr>
          <w:p w14:paraId="693E0F9D" w14:textId="482073E6" w:rsidR="00F23B12" w:rsidRPr="00C83BCB" w:rsidRDefault="00F23B12" w:rsidP="004E28D7">
            <w:pPr>
              <w:pStyle w:val="Normalheadingblack"/>
              <w:rPr>
                <w:rFonts w:cs="Arial"/>
                <w:szCs w:val="22"/>
              </w:rPr>
            </w:pPr>
            <w:r w:rsidRPr="00C83BCB">
              <w:rPr>
                <w:rFonts w:cs="Arial"/>
                <w:szCs w:val="22"/>
              </w:rPr>
              <w:t>Gas systems (K1.6 – K1.15)</w:t>
            </w:r>
          </w:p>
        </w:tc>
        <w:tc>
          <w:tcPr>
            <w:tcW w:w="3628" w:type="dxa"/>
          </w:tcPr>
          <w:p w14:paraId="0CE9D7A0" w14:textId="7E7D78F5" w:rsidR="00F23B12" w:rsidRPr="00C83BCB" w:rsidRDefault="00F23B12" w:rsidP="00CA1097">
            <w:pPr>
              <w:pStyle w:val="Normalheadingblack"/>
              <w:ind w:left="-38"/>
              <w:rPr>
                <w:rFonts w:cs="Arial"/>
                <w:b w:val="0"/>
                <w:szCs w:val="22"/>
              </w:rPr>
            </w:pPr>
            <w:r w:rsidRPr="00C83BCB">
              <w:rPr>
                <w:rFonts w:cs="Arial"/>
                <w:b w:val="0"/>
                <w:szCs w:val="22"/>
              </w:rPr>
              <w:t>K1.12 Mechanical heat ventilation recovery (M</w:t>
            </w:r>
            <w:r w:rsidR="006834C0" w:rsidRPr="00C83BCB">
              <w:rPr>
                <w:rFonts w:cs="Arial"/>
                <w:b w:val="0"/>
                <w:szCs w:val="22"/>
              </w:rPr>
              <w:t>V</w:t>
            </w:r>
            <w:r w:rsidRPr="00C83BCB">
              <w:rPr>
                <w:rFonts w:cs="Arial"/>
                <w:b w:val="0"/>
                <w:szCs w:val="22"/>
              </w:rPr>
              <w:t>HR).</w:t>
            </w:r>
          </w:p>
        </w:tc>
        <w:tc>
          <w:tcPr>
            <w:tcW w:w="6197" w:type="dxa"/>
          </w:tcPr>
          <w:p w14:paraId="62A883E6" w14:textId="7E159B54" w:rsidR="00F23B12" w:rsidRPr="00C83BCB" w:rsidRDefault="00F23B12" w:rsidP="004E28D7">
            <w:pPr>
              <w:pStyle w:val="Normalbulletlist"/>
              <w:numPr>
                <w:ilvl w:val="0"/>
                <w:numId w:val="0"/>
              </w:numPr>
              <w:rPr>
                <w:rFonts w:cs="Arial"/>
                <w:b/>
                <w:bCs w:val="0"/>
                <w:szCs w:val="22"/>
              </w:rPr>
            </w:pPr>
            <w:r w:rsidRPr="00C83BCB">
              <w:rPr>
                <w:rFonts w:cs="Arial"/>
                <w:b/>
                <w:bCs w:val="0"/>
                <w:szCs w:val="22"/>
              </w:rPr>
              <w:t>Activit</w:t>
            </w:r>
            <w:r w:rsidR="00682AB6">
              <w:rPr>
                <w:rFonts w:cs="Arial"/>
                <w:b/>
                <w:bCs w:val="0"/>
                <w:szCs w:val="22"/>
              </w:rPr>
              <w:t>y</w:t>
            </w:r>
            <w:r w:rsidRPr="00C83BCB">
              <w:rPr>
                <w:rFonts w:cs="Arial"/>
                <w:b/>
                <w:bCs w:val="0"/>
                <w:szCs w:val="22"/>
              </w:rPr>
              <w:t>:</w:t>
            </w:r>
          </w:p>
          <w:p w14:paraId="0FB2C31F" w14:textId="1DF4E678" w:rsidR="00F23B12" w:rsidRPr="00C83BCB" w:rsidRDefault="00F23B12" w:rsidP="00824919">
            <w:pPr>
              <w:pStyle w:val="Normalbulletlist"/>
              <w:rPr>
                <w:rFonts w:cs="Arial"/>
                <w:b/>
                <w:szCs w:val="22"/>
              </w:rPr>
            </w:pPr>
            <w:r w:rsidRPr="00C83BCB">
              <w:rPr>
                <w:rFonts w:cs="Arial"/>
                <w:szCs w:val="22"/>
              </w:rPr>
              <w:t>Group project: Design an MVHR system for a domestic property, including layout, components, and controls</w:t>
            </w:r>
          </w:p>
          <w:p w14:paraId="75D8FD12" w14:textId="77777777" w:rsidR="00F23B12" w:rsidRPr="00C83BCB" w:rsidRDefault="00F23B12" w:rsidP="004E28D7">
            <w:pPr>
              <w:pStyle w:val="Normalbulletlist"/>
              <w:numPr>
                <w:ilvl w:val="0"/>
                <w:numId w:val="0"/>
              </w:numPr>
              <w:ind w:left="284" w:hanging="284"/>
              <w:rPr>
                <w:rFonts w:cs="Arial"/>
                <w:szCs w:val="22"/>
              </w:rPr>
            </w:pPr>
          </w:p>
          <w:p w14:paraId="207198AC" w14:textId="573A544C" w:rsidR="00F23B12" w:rsidRPr="00C83BCB" w:rsidRDefault="00F23B12" w:rsidP="004E28D7">
            <w:pPr>
              <w:pStyle w:val="Normalbulletlist"/>
              <w:numPr>
                <w:ilvl w:val="0"/>
                <w:numId w:val="0"/>
              </w:numPr>
              <w:ind w:left="284" w:hanging="284"/>
              <w:rPr>
                <w:rFonts w:cs="Arial"/>
                <w:b/>
                <w:bCs w:val="0"/>
                <w:szCs w:val="22"/>
              </w:rPr>
            </w:pPr>
            <w:r w:rsidRPr="00C83BCB">
              <w:rPr>
                <w:rFonts w:cs="Arial"/>
                <w:b/>
                <w:bCs w:val="0"/>
                <w:szCs w:val="22"/>
              </w:rPr>
              <w:t>Resource:</w:t>
            </w:r>
          </w:p>
          <w:p w14:paraId="40FABF26" w14:textId="1061414A"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K1.12 PPT 1.12 - Principles and Components of MVHR Systems</w:t>
            </w:r>
          </w:p>
          <w:p w14:paraId="0201C396" w14:textId="77777777" w:rsidR="00F23B12" w:rsidRPr="00C83BCB" w:rsidRDefault="00F23B12" w:rsidP="004E28D7">
            <w:pPr>
              <w:pStyle w:val="Normalbulletlist"/>
              <w:numPr>
                <w:ilvl w:val="0"/>
                <w:numId w:val="0"/>
              </w:numPr>
              <w:rPr>
                <w:rFonts w:cs="Arial"/>
                <w:b/>
                <w:bCs w:val="0"/>
                <w:szCs w:val="22"/>
              </w:rPr>
            </w:pPr>
          </w:p>
        </w:tc>
      </w:tr>
      <w:tr w:rsidR="00C50272" w:rsidRPr="00C83BCB" w14:paraId="22F90FBC" w14:textId="77777777" w:rsidTr="00317A01">
        <w:trPr>
          <w:jc w:val="center"/>
        </w:trPr>
        <w:tc>
          <w:tcPr>
            <w:tcW w:w="1417" w:type="dxa"/>
          </w:tcPr>
          <w:p w14:paraId="562372B5" w14:textId="1D5F4C9A" w:rsidR="00F23B12" w:rsidRPr="00C83BCB" w:rsidRDefault="00426A45" w:rsidP="00C53AE7">
            <w:pPr>
              <w:pStyle w:val="ListParagraph"/>
              <w:ind w:left="316" w:hanging="284"/>
              <w:jc w:val="center"/>
              <w:rPr>
                <w:rFonts w:cs="Arial"/>
                <w:b/>
                <w:bCs/>
                <w:szCs w:val="22"/>
              </w:rPr>
            </w:pPr>
            <w:r w:rsidRPr="00C83BCB">
              <w:rPr>
                <w:rFonts w:cs="Arial"/>
                <w:b/>
                <w:bCs/>
                <w:szCs w:val="22"/>
              </w:rPr>
              <w:t>38</w:t>
            </w:r>
          </w:p>
          <w:p w14:paraId="19043177" w14:textId="28F468FD" w:rsidR="00BC243F" w:rsidRPr="00C83BCB" w:rsidRDefault="00BC243F" w:rsidP="00C53AE7">
            <w:pPr>
              <w:pStyle w:val="ListParagraph"/>
              <w:ind w:left="316" w:hanging="284"/>
              <w:jc w:val="center"/>
              <w:rPr>
                <w:rFonts w:cs="Arial"/>
                <w:b/>
                <w:bCs/>
                <w:szCs w:val="22"/>
              </w:rPr>
            </w:pPr>
            <w:r w:rsidRPr="00C83BCB">
              <w:rPr>
                <w:rFonts w:cs="Arial"/>
                <w:szCs w:val="22"/>
              </w:rPr>
              <w:t>3 hours</w:t>
            </w:r>
          </w:p>
        </w:tc>
        <w:tc>
          <w:tcPr>
            <w:tcW w:w="3628" w:type="dxa"/>
          </w:tcPr>
          <w:p w14:paraId="50EA7194" w14:textId="11F6CB51" w:rsidR="00F23B12" w:rsidRPr="00C83BCB" w:rsidRDefault="00F23B12" w:rsidP="00C53AE7">
            <w:pPr>
              <w:pStyle w:val="Normalheadingblack"/>
              <w:rPr>
                <w:rFonts w:cs="Arial"/>
                <w:szCs w:val="22"/>
              </w:rPr>
            </w:pPr>
            <w:r w:rsidRPr="00C83BCB">
              <w:rPr>
                <w:rFonts w:cs="Arial"/>
                <w:szCs w:val="22"/>
              </w:rPr>
              <w:t>Gas systems (K1.6 – K1.15)</w:t>
            </w:r>
          </w:p>
        </w:tc>
        <w:tc>
          <w:tcPr>
            <w:tcW w:w="3628" w:type="dxa"/>
          </w:tcPr>
          <w:p w14:paraId="4D142251" w14:textId="630CC985" w:rsidR="00F23B12" w:rsidRPr="00C83BCB" w:rsidRDefault="00F23B12" w:rsidP="00A412E7">
            <w:pPr>
              <w:pStyle w:val="Normalheadingblack"/>
              <w:ind w:left="-38"/>
              <w:rPr>
                <w:rFonts w:cs="Arial"/>
                <w:b w:val="0"/>
                <w:szCs w:val="22"/>
              </w:rPr>
            </w:pPr>
            <w:r w:rsidRPr="00C83BCB">
              <w:rPr>
                <w:rFonts w:cs="Arial"/>
                <w:b w:val="0"/>
                <w:szCs w:val="22"/>
              </w:rPr>
              <w:t>K1.13 Types of chimneys and chimney systems in relation to gas appliance types.</w:t>
            </w:r>
          </w:p>
        </w:tc>
        <w:tc>
          <w:tcPr>
            <w:tcW w:w="6197" w:type="dxa"/>
          </w:tcPr>
          <w:p w14:paraId="6A0A4925" w14:textId="4557041D" w:rsidR="00F23B12" w:rsidRPr="00C83BCB" w:rsidRDefault="00682AB6" w:rsidP="00C53AE7">
            <w:pPr>
              <w:pStyle w:val="Normalbulletlist"/>
              <w:numPr>
                <w:ilvl w:val="0"/>
                <w:numId w:val="0"/>
              </w:numPr>
              <w:rPr>
                <w:rFonts w:cs="Arial"/>
                <w:b/>
                <w:bCs w:val="0"/>
                <w:szCs w:val="22"/>
              </w:rPr>
            </w:pPr>
            <w:r w:rsidRPr="00C83BCB">
              <w:rPr>
                <w:rFonts w:cs="Arial"/>
                <w:b/>
                <w:bCs w:val="0"/>
                <w:szCs w:val="22"/>
              </w:rPr>
              <w:t>Activi</w:t>
            </w:r>
            <w:r>
              <w:rPr>
                <w:rFonts w:cs="Arial"/>
                <w:b/>
                <w:bCs w:val="0"/>
                <w:szCs w:val="22"/>
              </w:rPr>
              <w:t>ties</w:t>
            </w:r>
            <w:r w:rsidR="00F23B12" w:rsidRPr="00C83BCB">
              <w:rPr>
                <w:rFonts w:cs="Arial"/>
                <w:b/>
                <w:bCs w:val="0"/>
                <w:szCs w:val="22"/>
              </w:rPr>
              <w:t>:</w:t>
            </w:r>
          </w:p>
          <w:p w14:paraId="06C0628A" w14:textId="36459BE3" w:rsidR="00F23B12" w:rsidRPr="00C83BCB" w:rsidRDefault="00F23B12" w:rsidP="004128DD">
            <w:pPr>
              <w:pStyle w:val="Normalbulletlist"/>
              <w:rPr>
                <w:rFonts w:cs="Arial"/>
                <w:szCs w:val="22"/>
              </w:rPr>
            </w:pPr>
            <w:r w:rsidRPr="00C83BCB">
              <w:rPr>
                <w:rFonts w:cs="Arial"/>
                <w:szCs w:val="22"/>
              </w:rPr>
              <w:t>Techniques for chimney inspection, common faults, and maintenance routines</w:t>
            </w:r>
          </w:p>
          <w:p w14:paraId="0480F5F4" w14:textId="277A14A7" w:rsidR="00F23B12" w:rsidRPr="00C83BCB" w:rsidRDefault="00F23B12" w:rsidP="004128DD">
            <w:pPr>
              <w:pStyle w:val="Normalbulletlist"/>
              <w:rPr>
                <w:rFonts w:cs="Arial"/>
                <w:szCs w:val="22"/>
              </w:rPr>
            </w:pPr>
            <w:r w:rsidRPr="00C83BCB">
              <w:rPr>
                <w:rFonts w:cs="Arial"/>
                <w:szCs w:val="22"/>
              </w:rPr>
              <w:t>Methods to assess chimney performance, including gas flow and draft checks</w:t>
            </w:r>
          </w:p>
          <w:p w14:paraId="27A4F2E6" w14:textId="77777777" w:rsidR="00F23B12" w:rsidRPr="00C83BCB" w:rsidRDefault="00F23B12" w:rsidP="00C53AE7">
            <w:pPr>
              <w:pStyle w:val="Normalbulletlist"/>
              <w:numPr>
                <w:ilvl w:val="0"/>
                <w:numId w:val="0"/>
              </w:numPr>
              <w:ind w:left="284" w:hanging="284"/>
              <w:rPr>
                <w:rFonts w:cs="Arial"/>
                <w:szCs w:val="22"/>
              </w:rPr>
            </w:pPr>
          </w:p>
          <w:p w14:paraId="7E072EF4" w14:textId="1177258F" w:rsidR="00F23B12" w:rsidRPr="00C83BCB" w:rsidRDefault="00F23B12" w:rsidP="00C53AE7">
            <w:pPr>
              <w:pStyle w:val="Normalbulletlist"/>
              <w:numPr>
                <w:ilvl w:val="0"/>
                <w:numId w:val="0"/>
              </w:numPr>
              <w:ind w:left="284" w:hanging="284"/>
              <w:rPr>
                <w:rFonts w:cs="Arial"/>
                <w:b/>
                <w:bCs w:val="0"/>
                <w:szCs w:val="22"/>
              </w:rPr>
            </w:pPr>
            <w:r w:rsidRPr="00C83BCB">
              <w:rPr>
                <w:rFonts w:cs="Arial"/>
                <w:b/>
                <w:bCs w:val="0"/>
                <w:szCs w:val="22"/>
              </w:rPr>
              <w:t>Resource:</w:t>
            </w:r>
          </w:p>
          <w:p w14:paraId="74A138D4" w14:textId="54033C5D"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K1.13 PPT 1.13 - Chimney Systems in Relation to Appliance Types</w:t>
            </w:r>
          </w:p>
          <w:p w14:paraId="18755851" w14:textId="77777777" w:rsidR="00F23B12" w:rsidRPr="00C83BCB" w:rsidRDefault="00F23B12" w:rsidP="00C53AE7">
            <w:pPr>
              <w:pStyle w:val="Normalbulletlist"/>
              <w:numPr>
                <w:ilvl w:val="0"/>
                <w:numId w:val="0"/>
              </w:numPr>
              <w:rPr>
                <w:rFonts w:cs="Arial"/>
                <w:b/>
                <w:bCs w:val="0"/>
                <w:szCs w:val="22"/>
              </w:rPr>
            </w:pPr>
          </w:p>
        </w:tc>
      </w:tr>
      <w:tr w:rsidR="00C50272" w:rsidRPr="00C83BCB" w14:paraId="3C481108" w14:textId="77777777" w:rsidTr="00317A01">
        <w:trPr>
          <w:jc w:val="center"/>
        </w:trPr>
        <w:tc>
          <w:tcPr>
            <w:tcW w:w="1417" w:type="dxa"/>
          </w:tcPr>
          <w:p w14:paraId="3573BF59" w14:textId="4D6F305C" w:rsidR="00F23B12" w:rsidRPr="00C83BCB" w:rsidRDefault="00426A45" w:rsidP="005D0100">
            <w:pPr>
              <w:pStyle w:val="ListParagraph"/>
              <w:ind w:left="316" w:hanging="284"/>
              <w:jc w:val="center"/>
              <w:rPr>
                <w:rFonts w:cs="Arial"/>
                <w:b/>
                <w:bCs/>
                <w:szCs w:val="22"/>
              </w:rPr>
            </w:pPr>
            <w:r w:rsidRPr="00C83BCB">
              <w:rPr>
                <w:rFonts w:cs="Arial"/>
                <w:b/>
                <w:bCs/>
                <w:szCs w:val="22"/>
              </w:rPr>
              <w:t>39</w:t>
            </w:r>
          </w:p>
          <w:p w14:paraId="49CA12F3" w14:textId="34807C2B" w:rsidR="00BC243F" w:rsidRPr="00C83BCB" w:rsidRDefault="00BC243F" w:rsidP="005D0100">
            <w:pPr>
              <w:pStyle w:val="ListParagraph"/>
              <w:ind w:left="316" w:hanging="284"/>
              <w:jc w:val="center"/>
              <w:rPr>
                <w:rFonts w:cs="Arial"/>
                <w:b/>
                <w:bCs/>
                <w:szCs w:val="22"/>
              </w:rPr>
            </w:pPr>
            <w:r w:rsidRPr="00C83BCB">
              <w:rPr>
                <w:rFonts w:cs="Arial"/>
                <w:szCs w:val="22"/>
              </w:rPr>
              <w:t>3 hours</w:t>
            </w:r>
          </w:p>
        </w:tc>
        <w:tc>
          <w:tcPr>
            <w:tcW w:w="3628" w:type="dxa"/>
          </w:tcPr>
          <w:p w14:paraId="6845CEDD" w14:textId="1DDA005E" w:rsidR="00F23B12" w:rsidRPr="00C83BCB" w:rsidRDefault="00F23B12" w:rsidP="005D0100">
            <w:pPr>
              <w:pStyle w:val="Normalheadingblack"/>
              <w:rPr>
                <w:rFonts w:cs="Arial"/>
                <w:szCs w:val="22"/>
              </w:rPr>
            </w:pPr>
            <w:r w:rsidRPr="00C83BCB">
              <w:rPr>
                <w:rFonts w:cs="Arial"/>
                <w:szCs w:val="22"/>
              </w:rPr>
              <w:t>Gas systems (K1.6 – K1.15)</w:t>
            </w:r>
          </w:p>
        </w:tc>
        <w:tc>
          <w:tcPr>
            <w:tcW w:w="3628" w:type="dxa"/>
          </w:tcPr>
          <w:p w14:paraId="591DE547" w14:textId="703160E3" w:rsidR="00F23B12" w:rsidRPr="00C83BCB" w:rsidRDefault="00F23B12" w:rsidP="005D0100">
            <w:pPr>
              <w:pStyle w:val="Normalheadingblack"/>
              <w:ind w:left="-38"/>
              <w:rPr>
                <w:rFonts w:cs="Arial"/>
                <w:b w:val="0"/>
                <w:szCs w:val="22"/>
              </w:rPr>
            </w:pPr>
            <w:r w:rsidRPr="00C83BCB">
              <w:rPr>
                <w:rFonts w:cs="Arial"/>
                <w:b w:val="0"/>
                <w:szCs w:val="22"/>
              </w:rPr>
              <w:t>K1.14 Types of ventilation in relation to gas.</w:t>
            </w:r>
          </w:p>
        </w:tc>
        <w:tc>
          <w:tcPr>
            <w:tcW w:w="6197" w:type="dxa"/>
          </w:tcPr>
          <w:p w14:paraId="5083A96D" w14:textId="305531FF" w:rsidR="00F23B12" w:rsidRPr="00C83BCB" w:rsidRDefault="00CB40BF" w:rsidP="005D0100">
            <w:pPr>
              <w:pStyle w:val="Normalbulletlist"/>
              <w:numPr>
                <w:ilvl w:val="0"/>
                <w:numId w:val="0"/>
              </w:numPr>
              <w:rPr>
                <w:rFonts w:cs="Arial"/>
                <w:b/>
                <w:bCs w:val="0"/>
                <w:szCs w:val="22"/>
              </w:rPr>
            </w:pPr>
            <w:r w:rsidRPr="00C83BCB">
              <w:rPr>
                <w:rFonts w:cs="Arial"/>
                <w:b/>
                <w:bCs w:val="0"/>
                <w:szCs w:val="22"/>
              </w:rPr>
              <w:t>Activity</w:t>
            </w:r>
            <w:r>
              <w:rPr>
                <w:rFonts w:cs="Arial"/>
                <w:b/>
                <w:bCs w:val="0"/>
                <w:szCs w:val="22"/>
              </w:rPr>
              <w:t>:</w:t>
            </w:r>
          </w:p>
          <w:p w14:paraId="66078F44" w14:textId="4F6BE20C" w:rsidR="00F23B12" w:rsidRPr="00C83BCB" w:rsidRDefault="00F23B12" w:rsidP="00B170A5">
            <w:pPr>
              <w:pStyle w:val="Normalbulletlist"/>
              <w:rPr>
                <w:rFonts w:cs="Arial"/>
                <w:szCs w:val="22"/>
              </w:rPr>
            </w:pPr>
            <w:r w:rsidRPr="00C83BCB">
              <w:rPr>
                <w:rFonts w:cs="Arial"/>
                <w:szCs w:val="22"/>
              </w:rPr>
              <w:t>Learners sort systems: natural, mechanical, assisted. Discuss locations used</w:t>
            </w:r>
          </w:p>
          <w:p w14:paraId="41E9573D" w14:textId="77777777" w:rsidR="00F23B12" w:rsidRPr="00C83BCB" w:rsidRDefault="00F23B12" w:rsidP="00B170A5">
            <w:pPr>
              <w:pStyle w:val="Normalbulletlist"/>
              <w:numPr>
                <w:ilvl w:val="0"/>
                <w:numId w:val="0"/>
              </w:numPr>
              <w:rPr>
                <w:rFonts w:cs="Arial"/>
                <w:szCs w:val="22"/>
              </w:rPr>
            </w:pPr>
          </w:p>
          <w:p w14:paraId="4B100748" w14:textId="78CBBB1A" w:rsidR="00F23B12" w:rsidRPr="00C83BCB" w:rsidRDefault="00F23B12" w:rsidP="005D0100">
            <w:pPr>
              <w:pStyle w:val="Normalbulletlist"/>
              <w:numPr>
                <w:ilvl w:val="0"/>
                <w:numId w:val="0"/>
              </w:numPr>
              <w:ind w:left="284" w:hanging="284"/>
              <w:rPr>
                <w:rFonts w:cs="Arial"/>
                <w:b/>
                <w:bCs w:val="0"/>
                <w:szCs w:val="22"/>
              </w:rPr>
            </w:pPr>
            <w:r w:rsidRPr="00C83BCB">
              <w:rPr>
                <w:rFonts w:cs="Arial"/>
                <w:b/>
                <w:bCs w:val="0"/>
                <w:szCs w:val="22"/>
              </w:rPr>
              <w:t>Resource:</w:t>
            </w:r>
          </w:p>
          <w:p w14:paraId="40F43E5B" w14:textId="29C08B7D"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K1.14 PPT 1.14a - Introduction to Ventilation in Gas Systems</w:t>
            </w:r>
          </w:p>
          <w:p w14:paraId="6AF1AB55" w14:textId="77777777" w:rsidR="00F23B12" w:rsidRPr="00C83BCB" w:rsidRDefault="00F23B12" w:rsidP="005D0100">
            <w:pPr>
              <w:pStyle w:val="Normalbulletlist"/>
              <w:numPr>
                <w:ilvl w:val="0"/>
                <w:numId w:val="0"/>
              </w:numPr>
              <w:rPr>
                <w:rFonts w:cs="Arial"/>
                <w:b/>
                <w:bCs w:val="0"/>
                <w:szCs w:val="22"/>
              </w:rPr>
            </w:pPr>
          </w:p>
        </w:tc>
      </w:tr>
      <w:tr w:rsidR="00C50272" w:rsidRPr="00C83BCB" w14:paraId="5FDA5F3E" w14:textId="77777777" w:rsidTr="00317A01">
        <w:trPr>
          <w:jc w:val="center"/>
        </w:trPr>
        <w:tc>
          <w:tcPr>
            <w:tcW w:w="1417" w:type="dxa"/>
          </w:tcPr>
          <w:p w14:paraId="66D299FC" w14:textId="1A96044F" w:rsidR="00F23B12" w:rsidRPr="00C83BCB" w:rsidRDefault="00F23B12" w:rsidP="00A41878">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0</w:t>
            </w:r>
          </w:p>
          <w:p w14:paraId="277EB293" w14:textId="386A4D36" w:rsidR="00BC243F" w:rsidRPr="00C83BCB" w:rsidRDefault="00BC243F" w:rsidP="00A41878">
            <w:pPr>
              <w:pStyle w:val="ListParagraph"/>
              <w:ind w:left="316" w:hanging="284"/>
              <w:jc w:val="center"/>
              <w:rPr>
                <w:rFonts w:cs="Arial"/>
                <w:b/>
                <w:bCs/>
                <w:szCs w:val="22"/>
              </w:rPr>
            </w:pPr>
            <w:r w:rsidRPr="00C83BCB">
              <w:rPr>
                <w:rFonts w:cs="Arial"/>
                <w:szCs w:val="22"/>
              </w:rPr>
              <w:t>3 hours</w:t>
            </w:r>
          </w:p>
        </w:tc>
        <w:tc>
          <w:tcPr>
            <w:tcW w:w="3628" w:type="dxa"/>
          </w:tcPr>
          <w:p w14:paraId="42957AFB" w14:textId="3E074C14" w:rsidR="00F23B12" w:rsidRPr="00C83BCB" w:rsidRDefault="00F23B12" w:rsidP="00A41878">
            <w:pPr>
              <w:pStyle w:val="Normalheadingblack"/>
              <w:rPr>
                <w:rFonts w:cs="Arial"/>
                <w:szCs w:val="22"/>
              </w:rPr>
            </w:pPr>
            <w:r w:rsidRPr="00C83BCB">
              <w:rPr>
                <w:rFonts w:cs="Arial"/>
                <w:szCs w:val="22"/>
              </w:rPr>
              <w:t>Gas systems (K1.6 – K1.15)</w:t>
            </w:r>
          </w:p>
        </w:tc>
        <w:tc>
          <w:tcPr>
            <w:tcW w:w="3628" w:type="dxa"/>
          </w:tcPr>
          <w:p w14:paraId="7B9BD741" w14:textId="38FE7B53" w:rsidR="00F23B12" w:rsidRPr="00C83BCB" w:rsidRDefault="00F23B12" w:rsidP="00A41878">
            <w:pPr>
              <w:pStyle w:val="Normalheadingblack"/>
              <w:ind w:left="-38"/>
              <w:rPr>
                <w:rFonts w:cs="Arial"/>
                <w:b w:val="0"/>
                <w:szCs w:val="22"/>
              </w:rPr>
            </w:pPr>
            <w:r w:rsidRPr="00C83BCB">
              <w:rPr>
                <w:rFonts w:cs="Arial"/>
                <w:b w:val="0"/>
                <w:szCs w:val="22"/>
              </w:rPr>
              <w:t>K1.14 Types of ventilation in relation to gas.</w:t>
            </w:r>
          </w:p>
        </w:tc>
        <w:tc>
          <w:tcPr>
            <w:tcW w:w="6197" w:type="dxa"/>
          </w:tcPr>
          <w:p w14:paraId="15CDF3C0" w14:textId="3AD5BEFE" w:rsidR="00F23B12" w:rsidRPr="00C83BCB" w:rsidRDefault="00F23B12" w:rsidP="00A41878">
            <w:pPr>
              <w:pStyle w:val="Normalbulletlist"/>
              <w:numPr>
                <w:ilvl w:val="0"/>
                <w:numId w:val="0"/>
              </w:numPr>
              <w:rPr>
                <w:rFonts w:cs="Arial"/>
                <w:b/>
                <w:bCs w:val="0"/>
                <w:szCs w:val="22"/>
              </w:rPr>
            </w:pPr>
            <w:r w:rsidRPr="00C83BCB">
              <w:rPr>
                <w:rFonts w:cs="Arial"/>
                <w:b/>
                <w:bCs w:val="0"/>
                <w:szCs w:val="22"/>
              </w:rPr>
              <w:t>Activit</w:t>
            </w:r>
            <w:r w:rsidR="00CB40BF">
              <w:rPr>
                <w:rFonts w:cs="Arial"/>
                <w:b/>
                <w:bCs w:val="0"/>
                <w:szCs w:val="22"/>
              </w:rPr>
              <w:t>y</w:t>
            </w:r>
            <w:r w:rsidRPr="00C83BCB">
              <w:rPr>
                <w:rFonts w:cs="Arial"/>
                <w:b/>
                <w:bCs w:val="0"/>
                <w:szCs w:val="22"/>
              </w:rPr>
              <w:t>:</w:t>
            </w:r>
          </w:p>
          <w:p w14:paraId="190CC300" w14:textId="3AB45C06" w:rsidR="00F23B12" w:rsidRPr="00C83BCB" w:rsidRDefault="00F23B12" w:rsidP="00CA580F">
            <w:pPr>
              <w:pStyle w:val="Normalbulletlist"/>
              <w:rPr>
                <w:rFonts w:cs="Arial"/>
                <w:szCs w:val="22"/>
              </w:rPr>
            </w:pPr>
            <w:r w:rsidRPr="00C83BCB">
              <w:rPr>
                <w:rFonts w:cs="Arial"/>
                <w:szCs w:val="22"/>
              </w:rPr>
              <w:t>Tutor-led compound calculation activity using combined appliance loads</w:t>
            </w:r>
            <w:r w:rsidR="005B54BF">
              <w:rPr>
                <w:rFonts w:cs="Arial"/>
                <w:szCs w:val="22"/>
              </w:rPr>
              <w:t>;</w:t>
            </w:r>
            <w:r w:rsidRPr="00C83BCB">
              <w:rPr>
                <w:rFonts w:cs="Arial"/>
                <w:szCs w:val="22"/>
              </w:rPr>
              <w:t xml:space="preserve"> </w:t>
            </w:r>
            <w:r w:rsidR="005B54BF">
              <w:rPr>
                <w:rFonts w:cs="Arial"/>
                <w:szCs w:val="22"/>
              </w:rPr>
              <w:t>a</w:t>
            </w:r>
            <w:r w:rsidRPr="00C83BCB">
              <w:rPr>
                <w:rFonts w:cs="Arial"/>
                <w:szCs w:val="22"/>
              </w:rPr>
              <w:t>pply to domestic setting</w:t>
            </w:r>
          </w:p>
          <w:p w14:paraId="2141256F" w14:textId="77777777" w:rsidR="00F23B12" w:rsidRPr="00C83BCB" w:rsidRDefault="00F23B12" w:rsidP="00A41878">
            <w:pPr>
              <w:pStyle w:val="Normalbulletlist"/>
              <w:numPr>
                <w:ilvl w:val="0"/>
                <w:numId w:val="0"/>
              </w:numPr>
              <w:ind w:left="284" w:hanging="284"/>
              <w:rPr>
                <w:rFonts w:cs="Arial"/>
                <w:szCs w:val="22"/>
              </w:rPr>
            </w:pPr>
          </w:p>
          <w:p w14:paraId="19A19DF6" w14:textId="343B32FD" w:rsidR="00F23B12" w:rsidRPr="00C83BCB" w:rsidRDefault="00F23B12" w:rsidP="00A41878">
            <w:pPr>
              <w:pStyle w:val="Normalbulletlist"/>
              <w:numPr>
                <w:ilvl w:val="0"/>
                <w:numId w:val="0"/>
              </w:numPr>
              <w:ind w:left="284" w:hanging="284"/>
              <w:rPr>
                <w:rFonts w:cs="Arial"/>
                <w:b/>
                <w:bCs w:val="0"/>
                <w:szCs w:val="22"/>
              </w:rPr>
            </w:pPr>
            <w:r w:rsidRPr="00C83BCB">
              <w:rPr>
                <w:rFonts w:cs="Arial"/>
                <w:b/>
                <w:bCs w:val="0"/>
                <w:szCs w:val="22"/>
              </w:rPr>
              <w:t>Resource:</w:t>
            </w:r>
          </w:p>
          <w:p w14:paraId="68359A5E" w14:textId="4487F4F6"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K1.14 PPT 1.14b - Ventilation Calculation Methods</w:t>
            </w:r>
          </w:p>
          <w:p w14:paraId="249DE448" w14:textId="77777777" w:rsidR="00F23B12" w:rsidRPr="00C83BCB" w:rsidRDefault="00F23B12" w:rsidP="00A41878">
            <w:pPr>
              <w:pStyle w:val="Normalbulletlist"/>
              <w:numPr>
                <w:ilvl w:val="0"/>
                <w:numId w:val="0"/>
              </w:numPr>
              <w:rPr>
                <w:rFonts w:cs="Arial"/>
                <w:b/>
                <w:bCs w:val="0"/>
                <w:szCs w:val="22"/>
              </w:rPr>
            </w:pPr>
          </w:p>
        </w:tc>
      </w:tr>
      <w:tr w:rsidR="00C50272" w:rsidRPr="00C83BCB" w14:paraId="73F0A3CA" w14:textId="77777777" w:rsidTr="00317A01">
        <w:trPr>
          <w:jc w:val="center"/>
        </w:trPr>
        <w:tc>
          <w:tcPr>
            <w:tcW w:w="1417" w:type="dxa"/>
          </w:tcPr>
          <w:p w14:paraId="45BE4876" w14:textId="3492D1E2" w:rsidR="00F23B12" w:rsidRPr="00C83BCB" w:rsidRDefault="00F23B12" w:rsidP="00BC2D5E">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1</w:t>
            </w:r>
          </w:p>
          <w:p w14:paraId="6E8DE7BD" w14:textId="2FEEB820" w:rsidR="00BC243F" w:rsidRPr="00C83BCB" w:rsidRDefault="00BC243F" w:rsidP="00BC2D5E">
            <w:pPr>
              <w:pStyle w:val="ListParagraph"/>
              <w:ind w:left="316" w:hanging="284"/>
              <w:jc w:val="center"/>
              <w:rPr>
                <w:rFonts w:cs="Arial"/>
                <w:b/>
                <w:bCs/>
                <w:szCs w:val="22"/>
              </w:rPr>
            </w:pPr>
            <w:r w:rsidRPr="00C83BCB">
              <w:rPr>
                <w:rFonts w:cs="Arial"/>
                <w:szCs w:val="22"/>
              </w:rPr>
              <w:t>3 hours</w:t>
            </w:r>
          </w:p>
        </w:tc>
        <w:tc>
          <w:tcPr>
            <w:tcW w:w="3628" w:type="dxa"/>
          </w:tcPr>
          <w:p w14:paraId="550023A3" w14:textId="53E5C823" w:rsidR="00F23B12" w:rsidRPr="00C83BCB" w:rsidRDefault="00F23B12" w:rsidP="00BC2D5E">
            <w:pPr>
              <w:pStyle w:val="Normalheadingblack"/>
              <w:rPr>
                <w:rFonts w:cs="Arial"/>
                <w:szCs w:val="22"/>
              </w:rPr>
            </w:pPr>
            <w:r w:rsidRPr="00C83BCB">
              <w:rPr>
                <w:rFonts w:cs="Arial"/>
                <w:szCs w:val="22"/>
              </w:rPr>
              <w:t>Gas systems (K1.6 – K1.15)</w:t>
            </w:r>
          </w:p>
        </w:tc>
        <w:tc>
          <w:tcPr>
            <w:tcW w:w="3628" w:type="dxa"/>
          </w:tcPr>
          <w:p w14:paraId="0164064D" w14:textId="313BBED5" w:rsidR="00F23B12" w:rsidRPr="00C83BCB" w:rsidRDefault="00F23B12" w:rsidP="00BC2D5E">
            <w:pPr>
              <w:pStyle w:val="Normalheadingblack"/>
              <w:ind w:left="-38"/>
              <w:rPr>
                <w:rFonts w:cs="Arial"/>
                <w:b w:val="0"/>
                <w:szCs w:val="22"/>
              </w:rPr>
            </w:pPr>
            <w:r w:rsidRPr="00C83BCB">
              <w:rPr>
                <w:rFonts w:cs="Arial"/>
                <w:b w:val="0"/>
                <w:szCs w:val="22"/>
              </w:rPr>
              <w:t>K1.14 Types of ventilation in relation to gas.</w:t>
            </w:r>
          </w:p>
        </w:tc>
        <w:tc>
          <w:tcPr>
            <w:tcW w:w="6197" w:type="dxa"/>
          </w:tcPr>
          <w:p w14:paraId="5C14BC3B" w14:textId="2D1479BF" w:rsidR="00F23B12" w:rsidRPr="00C83BCB" w:rsidRDefault="00F23B12" w:rsidP="00BC2D5E">
            <w:pPr>
              <w:pStyle w:val="Normalbulletlist"/>
              <w:numPr>
                <w:ilvl w:val="0"/>
                <w:numId w:val="0"/>
              </w:numPr>
              <w:rPr>
                <w:rFonts w:cs="Arial"/>
                <w:b/>
                <w:bCs w:val="0"/>
                <w:szCs w:val="22"/>
              </w:rPr>
            </w:pPr>
            <w:r w:rsidRPr="00C83BCB">
              <w:rPr>
                <w:rFonts w:cs="Arial"/>
                <w:b/>
                <w:bCs w:val="0"/>
                <w:szCs w:val="22"/>
              </w:rPr>
              <w:t>Activi</w:t>
            </w:r>
            <w:r w:rsidR="00CB40BF">
              <w:rPr>
                <w:rFonts w:cs="Arial"/>
                <w:b/>
                <w:bCs w:val="0"/>
                <w:szCs w:val="22"/>
              </w:rPr>
              <w:t>t</w:t>
            </w:r>
            <w:r w:rsidR="00D32526">
              <w:rPr>
                <w:rFonts w:cs="Arial"/>
                <w:b/>
                <w:bCs w:val="0"/>
                <w:szCs w:val="22"/>
              </w:rPr>
              <w:t>ies</w:t>
            </w:r>
            <w:r w:rsidRPr="00C83BCB">
              <w:rPr>
                <w:rFonts w:cs="Arial"/>
                <w:b/>
                <w:bCs w:val="0"/>
                <w:szCs w:val="22"/>
              </w:rPr>
              <w:t>:</w:t>
            </w:r>
          </w:p>
          <w:p w14:paraId="23AE9453" w14:textId="081945A3" w:rsidR="00F23B12" w:rsidRPr="00C83BCB" w:rsidRDefault="00F23B12" w:rsidP="00CA3F64">
            <w:pPr>
              <w:pStyle w:val="Normalbulletlist"/>
              <w:rPr>
                <w:rFonts w:cs="Arial"/>
                <w:b/>
                <w:szCs w:val="22"/>
              </w:rPr>
            </w:pPr>
            <w:r w:rsidRPr="00C83BCB">
              <w:rPr>
                <w:rFonts w:cs="Arial"/>
                <w:szCs w:val="22"/>
              </w:rPr>
              <w:t>Label diagrams showing grilles, ducting, fans. Define application for each</w:t>
            </w:r>
          </w:p>
          <w:p w14:paraId="47E6DC66" w14:textId="76E77F18" w:rsidR="00F23B12" w:rsidRPr="00C83BCB" w:rsidRDefault="00F147B0" w:rsidP="00CA3F64">
            <w:pPr>
              <w:pStyle w:val="Normalbulletlist"/>
              <w:rPr>
                <w:rFonts w:cs="Arial"/>
                <w:szCs w:val="22"/>
              </w:rPr>
            </w:pPr>
            <w:r>
              <w:rPr>
                <w:rFonts w:cs="Arial"/>
                <w:szCs w:val="22"/>
              </w:rPr>
              <w:t>Learners</w:t>
            </w:r>
            <w:r w:rsidRPr="00C83BCB">
              <w:rPr>
                <w:rFonts w:cs="Arial"/>
                <w:szCs w:val="22"/>
              </w:rPr>
              <w:t xml:space="preserve"> </w:t>
            </w:r>
            <w:r w:rsidR="00F23B12" w:rsidRPr="00C83BCB">
              <w:rPr>
                <w:rFonts w:cs="Arial"/>
                <w:szCs w:val="22"/>
              </w:rPr>
              <w:t>build a checklist based on visual inspection and airflow guidance</w:t>
            </w:r>
          </w:p>
          <w:p w14:paraId="22860EE2" w14:textId="77777777" w:rsidR="00F23B12" w:rsidRPr="00C83BCB" w:rsidRDefault="00F23B12" w:rsidP="00CA3F64">
            <w:pPr>
              <w:pStyle w:val="Normalbulletlist"/>
              <w:numPr>
                <w:ilvl w:val="0"/>
                <w:numId w:val="0"/>
              </w:numPr>
              <w:rPr>
                <w:rFonts w:cs="Arial"/>
                <w:szCs w:val="22"/>
              </w:rPr>
            </w:pPr>
          </w:p>
          <w:p w14:paraId="0BF5B9B7" w14:textId="2A03AFEF" w:rsidR="00F23B12" w:rsidRPr="00C83BCB" w:rsidRDefault="00F23B12" w:rsidP="00BC2D5E">
            <w:pPr>
              <w:pStyle w:val="Normalbulletlist"/>
              <w:numPr>
                <w:ilvl w:val="0"/>
                <w:numId w:val="0"/>
              </w:numPr>
              <w:ind w:left="284" w:hanging="284"/>
              <w:rPr>
                <w:rFonts w:cs="Arial"/>
                <w:b/>
                <w:bCs w:val="0"/>
                <w:szCs w:val="22"/>
              </w:rPr>
            </w:pPr>
            <w:r w:rsidRPr="00C83BCB">
              <w:rPr>
                <w:rFonts w:cs="Arial"/>
                <w:b/>
                <w:bCs w:val="0"/>
                <w:szCs w:val="22"/>
              </w:rPr>
              <w:t>Resource:</w:t>
            </w:r>
          </w:p>
          <w:p w14:paraId="2093B3EB"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K1.14 PPT 1.14c - Applied Design, Installation and Inspection of Ventilation Systems</w:t>
            </w:r>
          </w:p>
          <w:p w14:paraId="75526287" w14:textId="18AF5083" w:rsidR="00F23B12" w:rsidRPr="00C83BCB" w:rsidRDefault="00F23B12" w:rsidP="00BC2D5E">
            <w:pPr>
              <w:pStyle w:val="Normalbulletlist"/>
              <w:numPr>
                <w:ilvl w:val="0"/>
                <w:numId w:val="0"/>
              </w:numPr>
              <w:rPr>
                <w:rFonts w:cs="Arial"/>
                <w:b/>
                <w:bCs w:val="0"/>
                <w:szCs w:val="22"/>
              </w:rPr>
            </w:pPr>
          </w:p>
        </w:tc>
      </w:tr>
      <w:tr w:rsidR="00C50272" w:rsidRPr="00C83BCB" w14:paraId="4CC297B3" w14:textId="77777777" w:rsidTr="00317A01">
        <w:trPr>
          <w:jc w:val="center"/>
        </w:trPr>
        <w:tc>
          <w:tcPr>
            <w:tcW w:w="1417" w:type="dxa"/>
          </w:tcPr>
          <w:p w14:paraId="35F8DF2A" w14:textId="025160F9" w:rsidR="00F23B12" w:rsidRPr="00C83BCB" w:rsidRDefault="00F23B12" w:rsidP="00543DEE">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2</w:t>
            </w:r>
          </w:p>
          <w:p w14:paraId="1CB63C18" w14:textId="27961B36" w:rsidR="00BC243F" w:rsidRPr="00C83BCB" w:rsidRDefault="00BC243F" w:rsidP="00543DEE">
            <w:pPr>
              <w:pStyle w:val="ListParagraph"/>
              <w:ind w:left="316" w:hanging="284"/>
              <w:jc w:val="center"/>
              <w:rPr>
                <w:rFonts w:cs="Arial"/>
                <w:b/>
                <w:bCs/>
                <w:szCs w:val="22"/>
              </w:rPr>
            </w:pPr>
            <w:r w:rsidRPr="00C83BCB">
              <w:rPr>
                <w:rFonts w:cs="Arial"/>
                <w:szCs w:val="22"/>
              </w:rPr>
              <w:t>3 hours</w:t>
            </w:r>
          </w:p>
        </w:tc>
        <w:tc>
          <w:tcPr>
            <w:tcW w:w="3628" w:type="dxa"/>
          </w:tcPr>
          <w:p w14:paraId="162C2263" w14:textId="1AF31022" w:rsidR="00F23B12" w:rsidRPr="00C83BCB" w:rsidRDefault="00F23B12" w:rsidP="00543DEE">
            <w:pPr>
              <w:pStyle w:val="Normalheadingblack"/>
              <w:rPr>
                <w:rFonts w:cs="Arial"/>
                <w:szCs w:val="22"/>
              </w:rPr>
            </w:pPr>
            <w:r w:rsidRPr="00C83BCB">
              <w:rPr>
                <w:rFonts w:cs="Arial"/>
                <w:szCs w:val="22"/>
              </w:rPr>
              <w:t>Gas systems (K1.6 – K1.15)</w:t>
            </w:r>
          </w:p>
        </w:tc>
        <w:tc>
          <w:tcPr>
            <w:tcW w:w="3628" w:type="dxa"/>
          </w:tcPr>
          <w:p w14:paraId="362FF640" w14:textId="496C0F68" w:rsidR="00F23B12" w:rsidRPr="00C83BCB" w:rsidRDefault="00F23B12" w:rsidP="00C977CC">
            <w:pPr>
              <w:pStyle w:val="Normalheadingblack"/>
              <w:ind w:left="-38"/>
              <w:rPr>
                <w:rFonts w:cs="Arial"/>
                <w:b w:val="0"/>
                <w:szCs w:val="22"/>
              </w:rPr>
            </w:pPr>
            <w:r w:rsidRPr="00C83BCB">
              <w:rPr>
                <w:rFonts w:cs="Arial"/>
                <w:b w:val="0"/>
                <w:szCs w:val="22"/>
              </w:rPr>
              <w:t>K1.15 Types of gas appliances and their system requirements.</w:t>
            </w:r>
          </w:p>
        </w:tc>
        <w:tc>
          <w:tcPr>
            <w:tcW w:w="6197" w:type="dxa"/>
          </w:tcPr>
          <w:p w14:paraId="24CDF341" w14:textId="6A81332C" w:rsidR="00F23B12" w:rsidRPr="00C83BCB" w:rsidRDefault="00F23B12" w:rsidP="00543DEE">
            <w:pPr>
              <w:pStyle w:val="Normalbulletlist"/>
              <w:numPr>
                <w:ilvl w:val="0"/>
                <w:numId w:val="0"/>
              </w:numPr>
              <w:rPr>
                <w:rFonts w:cs="Arial"/>
                <w:b/>
                <w:bCs w:val="0"/>
                <w:szCs w:val="22"/>
              </w:rPr>
            </w:pPr>
            <w:r w:rsidRPr="00C83BCB">
              <w:rPr>
                <w:rFonts w:cs="Arial"/>
                <w:b/>
                <w:bCs w:val="0"/>
                <w:szCs w:val="22"/>
              </w:rPr>
              <w:t>Activit</w:t>
            </w:r>
            <w:r w:rsidR="00CB40BF">
              <w:rPr>
                <w:rFonts w:cs="Arial"/>
                <w:b/>
                <w:bCs w:val="0"/>
                <w:szCs w:val="22"/>
              </w:rPr>
              <w:t>y</w:t>
            </w:r>
            <w:r w:rsidRPr="00C83BCB">
              <w:rPr>
                <w:rFonts w:cs="Arial"/>
                <w:b/>
                <w:bCs w:val="0"/>
                <w:szCs w:val="22"/>
              </w:rPr>
              <w:t>:</w:t>
            </w:r>
          </w:p>
          <w:p w14:paraId="0BF9BBB0" w14:textId="79950688" w:rsidR="00F23B12" w:rsidRPr="00C83BCB" w:rsidRDefault="00F23B12" w:rsidP="00E063C4">
            <w:pPr>
              <w:pStyle w:val="Normalbulletlist"/>
              <w:rPr>
                <w:rFonts w:cs="Arial"/>
                <w:szCs w:val="22"/>
              </w:rPr>
            </w:pPr>
            <w:r w:rsidRPr="00C83BCB">
              <w:rPr>
                <w:rFonts w:cs="Arial"/>
                <w:szCs w:val="22"/>
              </w:rPr>
              <w:t>Overview of major appliance categories and safety considerations</w:t>
            </w:r>
          </w:p>
          <w:p w14:paraId="2752D668" w14:textId="77777777" w:rsidR="00F23B12" w:rsidRPr="00C83BCB" w:rsidRDefault="00F23B12" w:rsidP="005B756F">
            <w:pPr>
              <w:pStyle w:val="Normalbulletlist"/>
              <w:numPr>
                <w:ilvl w:val="0"/>
                <w:numId w:val="0"/>
              </w:numPr>
              <w:rPr>
                <w:rFonts w:cs="Arial"/>
                <w:szCs w:val="22"/>
              </w:rPr>
            </w:pPr>
          </w:p>
          <w:p w14:paraId="06A215D3" w14:textId="652890A8" w:rsidR="00F23B12" w:rsidRPr="00C83BCB" w:rsidRDefault="00F23B12" w:rsidP="00543DEE">
            <w:pPr>
              <w:pStyle w:val="Normalbulletlist"/>
              <w:numPr>
                <w:ilvl w:val="0"/>
                <w:numId w:val="0"/>
              </w:numPr>
              <w:ind w:left="284" w:hanging="284"/>
              <w:rPr>
                <w:rFonts w:cs="Arial"/>
                <w:b/>
                <w:bCs w:val="0"/>
                <w:szCs w:val="22"/>
              </w:rPr>
            </w:pPr>
            <w:r w:rsidRPr="00C83BCB">
              <w:rPr>
                <w:rFonts w:cs="Arial"/>
                <w:b/>
                <w:bCs w:val="0"/>
                <w:szCs w:val="22"/>
              </w:rPr>
              <w:t>Resource:</w:t>
            </w:r>
          </w:p>
          <w:p w14:paraId="785A1A45" w14:textId="4A30B660"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K1.15 PPT 1.15a - Appliance </w:t>
            </w:r>
            <w:r w:rsidR="000C1B86">
              <w:rPr>
                <w:rFonts w:cs="Arial"/>
                <w:b/>
                <w:bCs w:val="0"/>
                <w:szCs w:val="22"/>
              </w:rPr>
              <w:t>T</w:t>
            </w:r>
            <w:r w:rsidRPr="00C83BCB">
              <w:rPr>
                <w:rFonts w:cs="Arial"/>
                <w:b/>
                <w:bCs w:val="0"/>
                <w:szCs w:val="22"/>
              </w:rPr>
              <w:t xml:space="preserve">ypes and </w:t>
            </w:r>
            <w:r w:rsidR="000C1B86">
              <w:rPr>
                <w:rFonts w:cs="Arial"/>
                <w:b/>
                <w:bCs w:val="0"/>
                <w:szCs w:val="22"/>
              </w:rPr>
              <w:t>F</w:t>
            </w:r>
            <w:r w:rsidRPr="00C83BCB">
              <w:rPr>
                <w:rFonts w:cs="Arial"/>
                <w:b/>
                <w:bCs w:val="0"/>
                <w:szCs w:val="22"/>
              </w:rPr>
              <w:t xml:space="preserve">unctional </w:t>
            </w:r>
            <w:r w:rsidR="000C1B86">
              <w:rPr>
                <w:rFonts w:cs="Arial"/>
                <w:b/>
                <w:bCs w:val="0"/>
                <w:szCs w:val="22"/>
              </w:rPr>
              <w:t>D</w:t>
            </w:r>
            <w:r w:rsidRPr="00C83BCB">
              <w:rPr>
                <w:rFonts w:cs="Arial"/>
                <w:b/>
                <w:bCs w:val="0"/>
                <w:szCs w:val="22"/>
              </w:rPr>
              <w:t>ifferences</w:t>
            </w:r>
          </w:p>
          <w:p w14:paraId="6906B742" w14:textId="77777777" w:rsidR="00F23B12" w:rsidRPr="00C83BCB" w:rsidRDefault="00F23B12" w:rsidP="00543DEE">
            <w:pPr>
              <w:pStyle w:val="Normalbulletlist"/>
              <w:numPr>
                <w:ilvl w:val="0"/>
                <w:numId w:val="0"/>
              </w:numPr>
              <w:rPr>
                <w:rFonts w:cs="Arial"/>
                <w:b/>
                <w:bCs w:val="0"/>
                <w:szCs w:val="22"/>
              </w:rPr>
            </w:pPr>
          </w:p>
        </w:tc>
      </w:tr>
      <w:tr w:rsidR="00C50272" w:rsidRPr="00C83BCB" w14:paraId="44E7F269" w14:textId="77777777" w:rsidTr="00317A01">
        <w:trPr>
          <w:jc w:val="center"/>
        </w:trPr>
        <w:tc>
          <w:tcPr>
            <w:tcW w:w="1417" w:type="dxa"/>
          </w:tcPr>
          <w:p w14:paraId="16AC5850" w14:textId="6CD1ADAC" w:rsidR="00F23B12" w:rsidRPr="00C83BCB" w:rsidRDefault="00F23B12" w:rsidP="00BD1563">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3</w:t>
            </w:r>
          </w:p>
          <w:p w14:paraId="6CF8C7FB" w14:textId="6CC4A936" w:rsidR="00BC243F" w:rsidRPr="00C83BCB" w:rsidRDefault="00BC243F" w:rsidP="00BD1563">
            <w:pPr>
              <w:pStyle w:val="ListParagraph"/>
              <w:ind w:left="316" w:hanging="284"/>
              <w:jc w:val="center"/>
              <w:rPr>
                <w:rFonts w:cs="Arial"/>
                <w:b/>
                <w:bCs/>
                <w:szCs w:val="22"/>
              </w:rPr>
            </w:pPr>
            <w:r w:rsidRPr="00C83BCB">
              <w:rPr>
                <w:rFonts w:cs="Arial"/>
                <w:szCs w:val="22"/>
              </w:rPr>
              <w:t>3 hours</w:t>
            </w:r>
          </w:p>
        </w:tc>
        <w:tc>
          <w:tcPr>
            <w:tcW w:w="3628" w:type="dxa"/>
          </w:tcPr>
          <w:p w14:paraId="1F1CCD1D" w14:textId="5EC9FF5C" w:rsidR="00F23B12" w:rsidRPr="00C83BCB" w:rsidRDefault="00F23B12" w:rsidP="00BD1563">
            <w:pPr>
              <w:pStyle w:val="Normalheadingblack"/>
              <w:rPr>
                <w:rFonts w:cs="Arial"/>
                <w:szCs w:val="22"/>
              </w:rPr>
            </w:pPr>
            <w:r w:rsidRPr="00C83BCB">
              <w:rPr>
                <w:rFonts w:cs="Arial"/>
                <w:szCs w:val="22"/>
              </w:rPr>
              <w:t>Gas systems (K1.6 – K1.15)</w:t>
            </w:r>
          </w:p>
        </w:tc>
        <w:tc>
          <w:tcPr>
            <w:tcW w:w="3628" w:type="dxa"/>
          </w:tcPr>
          <w:p w14:paraId="2EF59ECA" w14:textId="06564571" w:rsidR="00F23B12" w:rsidRPr="00C83BCB" w:rsidRDefault="00F23B12" w:rsidP="00BD1563">
            <w:pPr>
              <w:pStyle w:val="Normalheadingblack"/>
              <w:ind w:left="-38"/>
              <w:rPr>
                <w:rFonts w:cs="Arial"/>
                <w:b w:val="0"/>
                <w:szCs w:val="22"/>
              </w:rPr>
            </w:pPr>
            <w:r w:rsidRPr="00C83BCB">
              <w:rPr>
                <w:rFonts w:cs="Arial"/>
                <w:b w:val="0"/>
                <w:szCs w:val="22"/>
              </w:rPr>
              <w:t>K1.15 Types of gas appliances and their system requirements.</w:t>
            </w:r>
          </w:p>
        </w:tc>
        <w:tc>
          <w:tcPr>
            <w:tcW w:w="6197" w:type="dxa"/>
          </w:tcPr>
          <w:p w14:paraId="36B2AB6F" w14:textId="01A2D85C" w:rsidR="00F23B12" w:rsidRPr="00C83BCB" w:rsidRDefault="00F23B12" w:rsidP="00BD1563">
            <w:pPr>
              <w:pStyle w:val="Normalbulletlist"/>
              <w:numPr>
                <w:ilvl w:val="0"/>
                <w:numId w:val="0"/>
              </w:numPr>
              <w:rPr>
                <w:rFonts w:cs="Arial"/>
                <w:b/>
                <w:bCs w:val="0"/>
                <w:szCs w:val="22"/>
              </w:rPr>
            </w:pPr>
            <w:r w:rsidRPr="00C83BCB">
              <w:rPr>
                <w:rFonts w:cs="Arial"/>
                <w:b/>
                <w:bCs w:val="0"/>
                <w:szCs w:val="22"/>
              </w:rPr>
              <w:t>Activit</w:t>
            </w:r>
            <w:r w:rsidR="00CB40BF">
              <w:rPr>
                <w:rFonts w:cs="Arial"/>
                <w:b/>
                <w:bCs w:val="0"/>
                <w:szCs w:val="22"/>
              </w:rPr>
              <w:t>y</w:t>
            </w:r>
            <w:r w:rsidRPr="00C83BCB">
              <w:rPr>
                <w:rFonts w:cs="Arial"/>
                <w:b/>
                <w:bCs w:val="0"/>
                <w:szCs w:val="22"/>
              </w:rPr>
              <w:t>:</w:t>
            </w:r>
          </w:p>
          <w:p w14:paraId="7F67A1AE" w14:textId="5F52FD70" w:rsidR="00F23B12" w:rsidRPr="00C83BCB" w:rsidRDefault="00F23B12" w:rsidP="00E063C4">
            <w:pPr>
              <w:pStyle w:val="Normalbulletlist"/>
              <w:rPr>
                <w:rFonts w:cs="Arial"/>
                <w:szCs w:val="22"/>
              </w:rPr>
            </w:pPr>
            <w:r w:rsidRPr="00C83BCB">
              <w:rPr>
                <w:rFonts w:cs="Arial"/>
                <w:szCs w:val="22"/>
              </w:rPr>
              <w:t>Discuss functional principles and common faults</w:t>
            </w:r>
          </w:p>
          <w:p w14:paraId="2630C354" w14:textId="77777777" w:rsidR="00F23B12" w:rsidRPr="00C83BCB" w:rsidRDefault="00F23B12" w:rsidP="00BD1563">
            <w:pPr>
              <w:pStyle w:val="Normalbulletlist"/>
              <w:numPr>
                <w:ilvl w:val="0"/>
                <w:numId w:val="0"/>
              </w:numPr>
              <w:ind w:left="284" w:hanging="284"/>
              <w:rPr>
                <w:rFonts w:cs="Arial"/>
                <w:szCs w:val="22"/>
              </w:rPr>
            </w:pPr>
          </w:p>
          <w:p w14:paraId="45B280AE" w14:textId="0DD19E7D" w:rsidR="00F23B12" w:rsidRPr="00C83BCB" w:rsidRDefault="00F23B12" w:rsidP="00BD1563">
            <w:pPr>
              <w:pStyle w:val="Normalbulletlist"/>
              <w:numPr>
                <w:ilvl w:val="0"/>
                <w:numId w:val="0"/>
              </w:numPr>
              <w:ind w:left="284" w:hanging="284"/>
              <w:rPr>
                <w:rFonts w:cs="Arial"/>
                <w:b/>
                <w:bCs w:val="0"/>
                <w:szCs w:val="22"/>
              </w:rPr>
            </w:pPr>
            <w:r w:rsidRPr="00C83BCB">
              <w:rPr>
                <w:rFonts w:cs="Arial"/>
                <w:b/>
                <w:bCs w:val="0"/>
                <w:szCs w:val="22"/>
              </w:rPr>
              <w:t>Resource:</w:t>
            </w:r>
          </w:p>
          <w:p w14:paraId="6BFF5F69" w14:textId="1D65376C"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K1.15 PPT 1.15b - Appliance </w:t>
            </w:r>
            <w:r w:rsidR="000C1B86">
              <w:rPr>
                <w:rFonts w:cs="Arial"/>
                <w:b/>
                <w:bCs w:val="0"/>
                <w:szCs w:val="22"/>
              </w:rPr>
              <w:t>S</w:t>
            </w:r>
            <w:r w:rsidRPr="00C83BCB">
              <w:rPr>
                <w:rFonts w:cs="Arial"/>
                <w:b/>
                <w:bCs w:val="0"/>
                <w:szCs w:val="22"/>
              </w:rPr>
              <w:t xml:space="preserve">ystem </w:t>
            </w:r>
            <w:r w:rsidR="000C1B86">
              <w:rPr>
                <w:rFonts w:cs="Arial"/>
                <w:b/>
                <w:bCs w:val="0"/>
                <w:szCs w:val="22"/>
              </w:rPr>
              <w:t>R</w:t>
            </w:r>
            <w:r w:rsidRPr="00C83BCB">
              <w:rPr>
                <w:rFonts w:cs="Arial"/>
                <w:b/>
                <w:bCs w:val="0"/>
                <w:szCs w:val="22"/>
              </w:rPr>
              <w:t>equirements</w:t>
            </w:r>
          </w:p>
          <w:p w14:paraId="1FD96947" w14:textId="77777777" w:rsidR="00F23B12" w:rsidRPr="00C83BCB" w:rsidRDefault="00F23B12" w:rsidP="00BD1563">
            <w:pPr>
              <w:pStyle w:val="Normalbulletlist"/>
              <w:numPr>
                <w:ilvl w:val="0"/>
                <w:numId w:val="0"/>
              </w:numPr>
              <w:rPr>
                <w:rFonts w:cs="Arial"/>
                <w:b/>
                <w:bCs w:val="0"/>
                <w:szCs w:val="22"/>
              </w:rPr>
            </w:pPr>
          </w:p>
        </w:tc>
      </w:tr>
      <w:tr w:rsidR="00C50272" w:rsidRPr="00C83BCB" w14:paraId="0D5D790C" w14:textId="77777777" w:rsidTr="00317A01">
        <w:trPr>
          <w:jc w:val="center"/>
        </w:trPr>
        <w:tc>
          <w:tcPr>
            <w:tcW w:w="1417" w:type="dxa"/>
          </w:tcPr>
          <w:p w14:paraId="3E1A7C51" w14:textId="0637A413" w:rsidR="00F23B12" w:rsidRPr="00C83BCB" w:rsidRDefault="00F23B12" w:rsidP="009267FB">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4</w:t>
            </w:r>
          </w:p>
          <w:p w14:paraId="61F7E122" w14:textId="192007FE" w:rsidR="00BC243F" w:rsidRPr="00C83BCB" w:rsidRDefault="00BC243F" w:rsidP="009267FB">
            <w:pPr>
              <w:pStyle w:val="ListParagraph"/>
              <w:ind w:left="316" w:hanging="284"/>
              <w:jc w:val="center"/>
              <w:rPr>
                <w:rFonts w:cs="Arial"/>
                <w:b/>
                <w:bCs/>
                <w:szCs w:val="22"/>
              </w:rPr>
            </w:pPr>
            <w:r w:rsidRPr="00C83BCB">
              <w:rPr>
                <w:rFonts w:cs="Arial"/>
                <w:szCs w:val="22"/>
              </w:rPr>
              <w:t>3 hours</w:t>
            </w:r>
          </w:p>
        </w:tc>
        <w:tc>
          <w:tcPr>
            <w:tcW w:w="3628" w:type="dxa"/>
          </w:tcPr>
          <w:p w14:paraId="7D84D241" w14:textId="34A98BBA" w:rsidR="00F23B12" w:rsidRPr="00C83BCB" w:rsidRDefault="00F23B12" w:rsidP="009267FB">
            <w:pPr>
              <w:pStyle w:val="Normalheadingblack"/>
              <w:rPr>
                <w:rFonts w:cs="Arial"/>
                <w:szCs w:val="22"/>
              </w:rPr>
            </w:pPr>
            <w:r w:rsidRPr="00C83BCB">
              <w:rPr>
                <w:rFonts w:cs="Arial"/>
                <w:bCs/>
                <w:szCs w:val="22"/>
              </w:rPr>
              <w:t>Gas engineering science (K1.16)</w:t>
            </w:r>
          </w:p>
        </w:tc>
        <w:tc>
          <w:tcPr>
            <w:tcW w:w="3628" w:type="dxa"/>
          </w:tcPr>
          <w:p w14:paraId="6B82FFF2" w14:textId="74B12988" w:rsidR="00F23B12" w:rsidRPr="00C83BCB" w:rsidRDefault="00F23B12" w:rsidP="00E042A7">
            <w:pPr>
              <w:pStyle w:val="Normalheadingblack"/>
              <w:ind w:left="-38"/>
              <w:rPr>
                <w:rFonts w:cs="Arial"/>
                <w:b w:val="0"/>
                <w:szCs w:val="22"/>
              </w:rPr>
            </w:pPr>
            <w:r w:rsidRPr="00C83BCB">
              <w:rPr>
                <w:rFonts w:cs="Arial"/>
                <w:b w:val="0"/>
                <w:szCs w:val="22"/>
              </w:rPr>
              <w:t>K1.16 Scientific principles and concepts as applied to gas engineering.</w:t>
            </w:r>
          </w:p>
        </w:tc>
        <w:tc>
          <w:tcPr>
            <w:tcW w:w="6197" w:type="dxa"/>
          </w:tcPr>
          <w:p w14:paraId="172214FA" w14:textId="4F0BF9CF" w:rsidR="00F23B12" w:rsidRPr="00C83BCB" w:rsidRDefault="00F23B12" w:rsidP="009267FB">
            <w:pPr>
              <w:pStyle w:val="Normalbulletlist"/>
              <w:numPr>
                <w:ilvl w:val="0"/>
                <w:numId w:val="0"/>
              </w:numPr>
              <w:rPr>
                <w:rFonts w:cs="Arial"/>
                <w:b/>
                <w:bCs w:val="0"/>
                <w:szCs w:val="22"/>
              </w:rPr>
            </w:pPr>
            <w:r w:rsidRPr="00C83BCB">
              <w:rPr>
                <w:rFonts w:cs="Arial"/>
                <w:b/>
                <w:bCs w:val="0"/>
                <w:szCs w:val="22"/>
              </w:rPr>
              <w:t>Activit</w:t>
            </w:r>
            <w:r w:rsidR="00CB40BF">
              <w:rPr>
                <w:rFonts w:cs="Arial"/>
                <w:b/>
                <w:bCs w:val="0"/>
                <w:szCs w:val="22"/>
              </w:rPr>
              <w:t>y</w:t>
            </w:r>
            <w:r w:rsidRPr="00C83BCB">
              <w:rPr>
                <w:rFonts w:cs="Arial"/>
                <w:b/>
                <w:bCs w:val="0"/>
                <w:szCs w:val="22"/>
              </w:rPr>
              <w:t>:</w:t>
            </w:r>
          </w:p>
          <w:p w14:paraId="118B6635" w14:textId="197B504B" w:rsidR="00F23B12" w:rsidRPr="00C83BCB" w:rsidRDefault="00F23B12" w:rsidP="009E367A">
            <w:pPr>
              <w:pStyle w:val="Normalbulletlist"/>
              <w:rPr>
                <w:rFonts w:cs="Arial"/>
                <w:szCs w:val="22"/>
              </w:rPr>
            </w:pPr>
            <w:r w:rsidRPr="00C83BCB">
              <w:rPr>
                <w:rFonts w:cs="Arial"/>
                <w:szCs w:val="22"/>
              </w:rPr>
              <w:t>Explain differences between complete and incomplete combustion</w:t>
            </w:r>
          </w:p>
          <w:p w14:paraId="53A73FBC" w14:textId="77777777" w:rsidR="00F23B12" w:rsidRPr="00C83BCB" w:rsidRDefault="00F23B12" w:rsidP="009267FB">
            <w:pPr>
              <w:pStyle w:val="Normalbulletlist"/>
              <w:numPr>
                <w:ilvl w:val="0"/>
                <w:numId w:val="0"/>
              </w:numPr>
              <w:ind w:left="284" w:hanging="284"/>
              <w:rPr>
                <w:rFonts w:cs="Arial"/>
                <w:szCs w:val="22"/>
              </w:rPr>
            </w:pPr>
          </w:p>
          <w:p w14:paraId="2BDCB940" w14:textId="2AC41BC6" w:rsidR="00F23B12" w:rsidRPr="00C83BCB" w:rsidRDefault="00F23B12" w:rsidP="009267FB">
            <w:pPr>
              <w:pStyle w:val="Normalbulletlist"/>
              <w:numPr>
                <w:ilvl w:val="0"/>
                <w:numId w:val="0"/>
              </w:numPr>
              <w:ind w:left="284" w:hanging="284"/>
              <w:rPr>
                <w:rFonts w:cs="Arial"/>
                <w:b/>
                <w:bCs w:val="0"/>
                <w:szCs w:val="22"/>
              </w:rPr>
            </w:pPr>
            <w:r w:rsidRPr="00C83BCB">
              <w:rPr>
                <w:rFonts w:cs="Arial"/>
                <w:b/>
                <w:bCs w:val="0"/>
                <w:szCs w:val="22"/>
              </w:rPr>
              <w:t>Resource:</w:t>
            </w:r>
          </w:p>
          <w:p w14:paraId="4DBB965B" w14:textId="09FCA569"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K1.16 PPT 1.16a - Introduction to Combustion Science</w:t>
            </w:r>
          </w:p>
          <w:p w14:paraId="1BA1DC54" w14:textId="77777777" w:rsidR="00F23B12" w:rsidRPr="00C83BCB" w:rsidRDefault="00F23B12" w:rsidP="009267FB">
            <w:pPr>
              <w:pStyle w:val="Normalbulletlist"/>
              <w:numPr>
                <w:ilvl w:val="0"/>
                <w:numId w:val="0"/>
              </w:numPr>
              <w:rPr>
                <w:rFonts w:cs="Arial"/>
                <w:b/>
                <w:bCs w:val="0"/>
                <w:szCs w:val="22"/>
              </w:rPr>
            </w:pPr>
          </w:p>
        </w:tc>
      </w:tr>
      <w:tr w:rsidR="00C50272" w:rsidRPr="00C83BCB" w14:paraId="07C8A735" w14:textId="77777777" w:rsidTr="00317A01">
        <w:trPr>
          <w:jc w:val="center"/>
        </w:trPr>
        <w:tc>
          <w:tcPr>
            <w:tcW w:w="1417" w:type="dxa"/>
          </w:tcPr>
          <w:p w14:paraId="21E1FF20" w14:textId="11EDC829" w:rsidR="00F23B12" w:rsidRPr="00C83BCB" w:rsidRDefault="003F706F" w:rsidP="00E91C0D">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5</w:t>
            </w:r>
          </w:p>
          <w:p w14:paraId="10C3D363" w14:textId="7605367A" w:rsidR="00BC243F" w:rsidRPr="00C83BCB" w:rsidRDefault="00BC243F" w:rsidP="00E91C0D">
            <w:pPr>
              <w:pStyle w:val="ListParagraph"/>
              <w:ind w:left="316" w:hanging="284"/>
              <w:jc w:val="center"/>
              <w:rPr>
                <w:rFonts w:cs="Arial"/>
                <w:b/>
                <w:bCs/>
                <w:szCs w:val="22"/>
              </w:rPr>
            </w:pPr>
            <w:r w:rsidRPr="00C83BCB">
              <w:rPr>
                <w:rFonts w:cs="Arial"/>
                <w:szCs w:val="22"/>
              </w:rPr>
              <w:t>3 hours</w:t>
            </w:r>
          </w:p>
        </w:tc>
        <w:tc>
          <w:tcPr>
            <w:tcW w:w="3628" w:type="dxa"/>
          </w:tcPr>
          <w:p w14:paraId="43912EDE" w14:textId="5072A391" w:rsidR="00F23B12" w:rsidRPr="00C83BCB" w:rsidRDefault="00F23B12" w:rsidP="00E91C0D">
            <w:pPr>
              <w:pStyle w:val="Normalheadingblack"/>
              <w:rPr>
                <w:rFonts w:cs="Arial"/>
                <w:bCs/>
                <w:szCs w:val="22"/>
              </w:rPr>
            </w:pPr>
            <w:r w:rsidRPr="00C83BCB">
              <w:rPr>
                <w:rFonts w:cs="Arial"/>
                <w:bCs/>
                <w:szCs w:val="22"/>
              </w:rPr>
              <w:t>Gas engineering science (K1.16)</w:t>
            </w:r>
          </w:p>
        </w:tc>
        <w:tc>
          <w:tcPr>
            <w:tcW w:w="3628" w:type="dxa"/>
          </w:tcPr>
          <w:p w14:paraId="33BFD371" w14:textId="58F9E151" w:rsidR="00F23B12" w:rsidRPr="00C83BCB" w:rsidRDefault="00F23B12" w:rsidP="00E91C0D">
            <w:pPr>
              <w:pStyle w:val="Normalheadingblack"/>
              <w:ind w:left="-38"/>
              <w:rPr>
                <w:rFonts w:cs="Arial"/>
                <w:b w:val="0"/>
                <w:szCs w:val="22"/>
              </w:rPr>
            </w:pPr>
            <w:r w:rsidRPr="00C83BCB">
              <w:rPr>
                <w:rFonts w:cs="Arial"/>
                <w:b w:val="0"/>
                <w:szCs w:val="22"/>
              </w:rPr>
              <w:t>K1.16 Scientific principles and concepts as applied to gas engineering.</w:t>
            </w:r>
          </w:p>
        </w:tc>
        <w:tc>
          <w:tcPr>
            <w:tcW w:w="6197" w:type="dxa"/>
          </w:tcPr>
          <w:p w14:paraId="0545D2FF" w14:textId="406A3C31" w:rsidR="00F23B12" w:rsidRPr="00C83BCB" w:rsidRDefault="00F23B12" w:rsidP="00E91C0D">
            <w:pPr>
              <w:pStyle w:val="Normalbulletlist"/>
              <w:numPr>
                <w:ilvl w:val="0"/>
                <w:numId w:val="0"/>
              </w:numPr>
              <w:rPr>
                <w:rFonts w:cs="Arial"/>
                <w:b/>
                <w:bCs w:val="0"/>
                <w:szCs w:val="22"/>
              </w:rPr>
            </w:pPr>
            <w:r w:rsidRPr="00C83BCB">
              <w:rPr>
                <w:rFonts w:cs="Arial"/>
                <w:b/>
                <w:bCs w:val="0"/>
                <w:szCs w:val="22"/>
              </w:rPr>
              <w:t>Activit</w:t>
            </w:r>
            <w:r w:rsidR="00FA4CD8">
              <w:rPr>
                <w:rFonts w:cs="Arial"/>
                <w:b/>
                <w:bCs w:val="0"/>
                <w:szCs w:val="22"/>
              </w:rPr>
              <w:t>y</w:t>
            </w:r>
            <w:r w:rsidRPr="00C83BCB">
              <w:rPr>
                <w:rFonts w:cs="Arial"/>
                <w:b/>
                <w:bCs w:val="0"/>
                <w:szCs w:val="22"/>
              </w:rPr>
              <w:t>:</w:t>
            </w:r>
          </w:p>
          <w:p w14:paraId="34555E72" w14:textId="469405A8" w:rsidR="00F23B12" w:rsidRPr="00C83BCB" w:rsidRDefault="00F23B12" w:rsidP="000855EF">
            <w:pPr>
              <w:pStyle w:val="Normalbulletlist"/>
              <w:rPr>
                <w:rFonts w:cs="Arial"/>
                <w:szCs w:val="22"/>
              </w:rPr>
            </w:pPr>
            <w:r w:rsidRPr="00C83BCB">
              <w:rPr>
                <w:rFonts w:cs="Arial"/>
                <w:szCs w:val="22"/>
              </w:rPr>
              <w:t>Draw the combustion triangle with descriptions</w:t>
            </w:r>
          </w:p>
          <w:p w14:paraId="4A714638" w14:textId="77777777" w:rsidR="00F23B12" w:rsidRPr="00C83BCB" w:rsidRDefault="00F23B12" w:rsidP="00E91C0D">
            <w:pPr>
              <w:pStyle w:val="Normalbulletlist"/>
              <w:numPr>
                <w:ilvl w:val="0"/>
                <w:numId w:val="0"/>
              </w:numPr>
              <w:ind w:left="284" w:hanging="284"/>
              <w:rPr>
                <w:rFonts w:cs="Arial"/>
                <w:szCs w:val="22"/>
              </w:rPr>
            </w:pPr>
          </w:p>
          <w:p w14:paraId="6798802E" w14:textId="37A9E06A" w:rsidR="00F23B12" w:rsidRPr="00C83BCB" w:rsidRDefault="00F23B12" w:rsidP="00E91C0D">
            <w:pPr>
              <w:pStyle w:val="Normalbulletlist"/>
              <w:numPr>
                <w:ilvl w:val="0"/>
                <w:numId w:val="0"/>
              </w:numPr>
              <w:ind w:left="284" w:hanging="284"/>
              <w:rPr>
                <w:rFonts w:cs="Arial"/>
                <w:b/>
                <w:bCs w:val="0"/>
                <w:szCs w:val="22"/>
              </w:rPr>
            </w:pPr>
            <w:r w:rsidRPr="00C83BCB">
              <w:rPr>
                <w:rFonts w:cs="Arial"/>
                <w:b/>
                <w:bCs w:val="0"/>
                <w:szCs w:val="22"/>
              </w:rPr>
              <w:t>Resource:</w:t>
            </w:r>
          </w:p>
          <w:p w14:paraId="607A61D7" w14:textId="273824A8"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K1.16 PPT 1.16b - Types of Combustion and Reactions</w:t>
            </w:r>
          </w:p>
          <w:p w14:paraId="611F52E4" w14:textId="77777777" w:rsidR="00F23B12" w:rsidRPr="00C83BCB" w:rsidRDefault="00F23B12" w:rsidP="00E91C0D">
            <w:pPr>
              <w:pStyle w:val="Normalbulletlist"/>
              <w:numPr>
                <w:ilvl w:val="0"/>
                <w:numId w:val="0"/>
              </w:numPr>
              <w:rPr>
                <w:rFonts w:cs="Arial"/>
                <w:b/>
                <w:bCs w:val="0"/>
                <w:szCs w:val="22"/>
              </w:rPr>
            </w:pPr>
          </w:p>
        </w:tc>
      </w:tr>
      <w:tr w:rsidR="00C50272" w:rsidRPr="00C83BCB" w14:paraId="625446C7" w14:textId="77777777" w:rsidTr="00317A01">
        <w:trPr>
          <w:jc w:val="center"/>
        </w:trPr>
        <w:tc>
          <w:tcPr>
            <w:tcW w:w="1417" w:type="dxa"/>
          </w:tcPr>
          <w:p w14:paraId="684007B2" w14:textId="17BC12E6" w:rsidR="00F23B12" w:rsidRPr="00C83BCB" w:rsidRDefault="003F706F" w:rsidP="00470397">
            <w:pPr>
              <w:pStyle w:val="ListParagraph"/>
              <w:ind w:left="316" w:hanging="284"/>
              <w:jc w:val="center"/>
              <w:rPr>
                <w:rFonts w:cs="Arial"/>
                <w:b/>
                <w:bCs/>
                <w:szCs w:val="22"/>
              </w:rPr>
            </w:pPr>
            <w:r w:rsidRPr="00C83BCB">
              <w:rPr>
                <w:rFonts w:cs="Arial"/>
                <w:b/>
                <w:bCs/>
                <w:szCs w:val="22"/>
              </w:rPr>
              <w:t>4</w:t>
            </w:r>
            <w:r w:rsidR="00426A45" w:rsidRPr="00C83BCB">
              <w:rPr>
                <w:rFonts w:cs="Arial"/>
                <w:b/>
                <w:bCs/>
                <w:szCs w:val="22"/>
              </w:rPr>
              <w:t>6</w:t>
            </w:r>
          </w:p>
          <w:p w14:paraId="7DC6C27E" w14:textId="7B742D00" w:rsidR="00BC243F" w:rsidRPr="00C83BCB" w:rsidRDefault="00BC243F" w:rsidP="00470397">
            <w:pPr>
              <w:pStyle w:val="ListParagraph"/>
              <w:ind w:left="316" w:hanging="284"/>
              <w:jc w:val="center"/>
              <w:rPr>
                <w:rFonts w:cs="Arial"/>
                <w:b/>
                <w:bCs/>
                <w:szCs w:val="22"/>
              </w:rPr>
            </w:pPr>
            <w:r w:rsidRPr="00C83BCB">
              <w:rPr>
                <w:rFonts w:cs="Arial"/>
                <w:szCs w:val="22"/>
              </w:rPr>
              <w:t>3 hours</w:t>
            </w:r>
          </w:p>
        </w:tc>
        <w:tc>
          <w:tcPr>
            <w:tcW w:w="3628" w:type="dxa"/>
          </w:tcPr>
          <w:p w14:paraId="4D2045CC" w14:textId="09CAD898" w:rsidR="00F23B12" w:rsidRPr="00C83BCB" w:rsidRDefault="00F23B12" w:rsidP="00470397">
            <w:pPr>
              <w:pStyle w:val="Normalheadingblack"/>
              <w:rPr>
                <w:rFonts w:cs="Arial"/>
                <w:bCs/>
                <w:szCs w:val="22"/>
              </w:rPr>
            </w:pPr>
            <w:r w:rsidRPr="00C83BCB">
              <w:rPr>
                <w:rFonts w:cs="Arial"/>
                <w:bCs/>
                <w:szCs w:val="22"/>
              </w:rPr>
              <w:t>Gas engineering science (K1.16)</w:t>
            </w:r>
          </w:p>
        </w:tc>
        <w:tc>
          <w:tcPr>
            <w:tcW w:w="3628" w:type="dxa"/>
          </w:tcPr>
          <w:p w14:paraId="6A227DD8" w14:textId="45E3E44F" w:rsidR="00F23B12" w:rsidRPr="00C83BCB" w:rsidRDefault="00F23B12" w:rsidP="00470397">
            <w:pPr>
              <w:pStyle w:val="Normalheadingblack"/>
              <w:ind w:left="-38"/>
              <w:rPr>
                <w:rFonts w:cs="Arial"/>
                <w:b w:val="0"/>
                <w:szCs w:val="22"/>
              </w:rPr>
            </w:pPr>
            <w:r w:rsidRPr="00C83BCB">
              <w:rPr>
                <w:rFonts w:cs="Arial"/>
                <w:b w:val="0"/>
                <w:szCs w:val="22"/>
              </w:rPr>
              <w:t>K1.16 Scientific principles and concepts as applied to gas engineering.</w:t>
            </w:r>
          </w:p>
        </w:tc>
        <w:tc>
          <w:tcPr>
            <w:tcW w:w="6197" w:type="dxa"/>
          </w:tcPr>
          <w:p w14:paraId="52BA812A" w14:textId="0B1308F2" w:rsidR="00F23B12" w:rsidRPr="00C83BCB" w:rsidRDefault="00F23B12" w:rsidP="00470397">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y</w:t>
            </w:r>
            <w:r w:rsidRPr="00C83BCB">
              <w:rPr>
                <w:rFonts w:cs="Arial"/>
                <w:b/>
                <w:bCs w:val="0"/>
                <w:szCs w:val="22"/>
              </w:rPr>
              <w:t>:</w:t>
            </w:r>
          </w:p>
          <w:p w14:paraId="57FA19A0" w14:textId="744AD57F" w:rsidR="00F23B12" w:rsidRPr="00C83BCB" w:rsidRDefault="00F23B12" w:rsidP="009E03FE">
            <w:pPr>
              <w:pStyle w:val="Normalbulletlist"/>
              <w:rPr>
                <w:rFonts w:cs="Arial"/>
                <w:szCs w:val="22"/>
              </w:rPr>
            </w:pPr>
            <w:r w:rsidRPr="00C83BCB">
              <w:rPr>
                <w:rFonts w:cs="Arial"/>
                <w:szCs w:val="22"/>
              </w:rPr>
              <w:t>Work on calculations with different Wobbe numbers</w:t>
            </w:r>
          </w:p>
          <w:p w14:paraId="47627E18" w14:textId="77777777" w:rsidR="00F23B12" w:rsidRPr="00C83BCB" w:rsidRDefault="00F23B12" w:rsidP="00470397">
            <w:pPr>
              <w:pStyle w:val="Normalbulletlist"/>
              <w:numPr>
                <w:ilvl w:val="0"/>
                <w:numId w:val="0"/>
              </w:numPr>
              <w:ind w:left="284" w:hanging="284"/>
              <w:rPr>
                <w:rFonts w:cs="Arial"/>
                <w:szCs w:val="22"/>
              </w:rPr>
            </w:pPr>
          </w:p>
          <w:p w14:paraId="30B5E226" w14:textId="75ED6211" w:rsidR="00F23B12" w:rsidRPr="00C83BCB" w:rsidRDefault="00F23B12" w:rsidP="00470397">
            <w:pPr>
              <w:pStyle w:val="Normalbulletlist"/>
              <w:numPr>
                <w:ilvl w:val="0"/>
                <w:numId w:val="0"/>
              </w:numPr>
              <w:ind w:left="284" w:hanging="284"/>
              <w:rPr>
                <w:rFonts w:cs="Arial"/>
                <w:b/>
                <w:bCs w:val="0"/>
                <w:szCs w:val="22"/>
              </w:rPr>
            </w:pPr>
            <w:r w:rsidRPr="00C83BCB">
              <w:rPr>
                <w:rFonts w:cs="Arial"/>
                <w:b/>
                <w:bCs w:val="0"/>
                <w:szCs w:val="22"/>
              </w:rPr>
              <w:t>Resource:</w:t>
            </w:r>
          </w:p>
          <w:p w14:paraId="4CB1892C" w14:textId="7BB8980B"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K1.16 PPT 1.16c - Properties of Fuels</w:t>
            </w:r>
          </w:p>
          <w:p w14:paraId="4842C666" w14:textId="77777777" w:rsidR="00F23B12" w:rsidRPr="00C83BCB" w:rsidRDefault="00F23B12" w:rsidP="00470397">
            <w:pPr>
              <w:pStyle w:val="Normalbulletlist"/>
              <w:numPr>
                <w:ilvl w:val="0"/>
                <w:numId w:val="0"/>
              </w:numPr>
              <w:rPr>
                <w:rFonts w:cs="Arial"/>
                <w:b/>
                <w:bCs w:val="0"/>
                <w:szCs w:val="22"/>
              </w:rPr>
            </w:pPr>
          </w:p>
        </w:tc>
      </w:tr>
      <w:tr w:rsidR="00C50272" w:rsidRPr="00C83BCB" w14:paraId="11366FA4" w14:textId="77777777" w:rsidTr="00317A01">
        <w:trPr>
          <w:jc w:val="center"/>
        </w:trPr>
        <w:tc>
          <w:tcPr>
            <w:tcW w:w="1417" w:type="dxa"/>
          </w:tcPr>
          <w:p w14:paraId="2013561C" w14:textId="7B47B636" w:rsidR="00F23B12" w:rsidRPr="00C83BCB" w:rsidRDefault="00426A45" w:rsidP="00EB0D04">
            <w:pPr>
              <w:pStyle w:val="ListParagraph"/>
              <w:ind w:left="316" w:hanging="284"/>
              <w:jc w:val="center"/>
              <w:rPr>
                <w:rFonts w:cs="Arial"/>
                <w:b/>
                <w:bCs/>
                <w:szCs w:val="22"/>
              </w:rPr>
            </w:pPr>
            <w:r w:rsidRPr="00C83BCB">
              <w:rPr>
                <w:rFonts w:cs="Arial"/>
                <w:b/>
                <w:bCs/>
                <w:szCs w:val="22"/>
              </w:rPr>
              <w:t>47</w:t>
            </w:r>
          </w:p>
          <w:p w14:paraId="57B42C93" w14:textId="20DB3568" w:rsidR="00BC243F" w:rsidRPr="00C83BCB" w:rsidRDefault="00BC243F" w:rsidP="00EB0D04">
            <w:pPr>
              <w:pStyle w:val="ListParagraph"/>
              <w:ind w:left="316" w:hanging="284"/>
              <w:jc w:val="center"/>
              <w:rPr>
                <w:rFonts w:cs="Arial"/>
                <w:b/>
                <w:bCs/>
                <w:szCs w:val="22"/>
              </w:rPr>
            </w:pPr>
            <w:r w:rsidRPr="00C83BCB">
              <w:rPr>
                <w:rFonts w:cs="Arial"/>
                <w:szCs w:val="22"/>
              </w:rPr>
              <w:t>3 hours</w:t>
            </w:r>
          </w:p>
        </w:tc>
        <w:tc>
          <w:tcPr>
            <w:tcW w:w="3628" w:type="dxa"/>
          </w:tcPr>
          <w:p w14:paraId="361EF239" w14:textId="68137141" w:rsidR="00F23B12" w:rsidRPr="00C83BCB" w:rsidRDefault="00F23B12" w:rsidP="00EB0D04">
            <w:pPr>
              <w:pStyle w:val="Normalheadingblack"/>
              <w:rPr>
                <w:rFonts w:cs="Arial"/>
                <w:bCs/>
                <w:szCs w:val="22"/>
              </w:rPr>
            </w:pPr>
            <w:r w:rsidRPr="00C83BCB">
              <w:rPr>
                <w:rFonts w:cs="Arial"/>
                <w:bCs/>
                <w:szCs w:val="22"/>
              </w:rPr>
              <w:t>Gas engineering science (K1.16)</w:t>
            </w:r>
          </w:p>
        </w:tc>
        <w:tc>
          <w:tcPr>
            <w:tcW w:w="3628" w:type="dxa"/>
          </w:tcPr>
          <w:p w14:paraId="5C3F40FC" w14:textId="4CECB3AA" w:rsidR="00F23B12" w:rsidRPr="00C83BCB" w:rsidRDefault="00F23B12" w:rsidP="00EB0D04">
            <w:pPr>
              <w:pStyle w:val="Normalheadingblack"/>
              <w:ind w:left="-38"/>
              <w:rPr>
                <w:rFonts w:cs="Arial"/>
                <w:b w:val="0"/>
                <w:szCs w:val="22"/>
              </w:rPr>
            </w:pPr>
            <w:r w:rsidRPr="00C83BCB">
              <w:rPr>
                <w:rFonts w:cs="Arial"/>
                <w:b w:val="0"/>
                <w:szCs w:val="22"/>
              </w:rPr>
              <w:t>K1.16 Scientific principles and concepts as applied to gas engineering.</w:t>
            </w:r>
          </w:p>
        </w:tc>
        <w:tc>
          <w:tcPr>
            <w:tcW w:w="6197" w:type="dxa"/>
          </w:tcPr>
          <w:p w14:paraId="2FB54D90" w14:textId="2ED82CF9" w:rsidR="00F23B12" w:rsidRPr="00C83BCB" w:rsidRDefault="00F23B12" w:rsidP="00EB0D04">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y</w:t>
            </w:r>
            <w:r w:rsidRPr="00C83BCB">
              <w:rPr>
                <w:rFonts w:cs="Arial"/>
                <w:b/>
                <w:bCs w:val="0"/>
                <w:szCs w:val="22"/>
              </w:rPr>
              <w:t>:</w:t>
            </w:r>
          </w:p>
          <w:p w14:paraId="25186628" w14:textId="36421D9B" w:rsidR="00F23B12" w:rsidRPr="00C83BCB" w:rsidRDefault="00F23B12" w:rsidP="001433FF">
            <w:pPr>
              <w:pStyle w:val="Normalbulletlist"/>
              <w:rPr>
                <w:rFonts w:cs="Arial"/>
                <w:szCs w:val="22"/>
              </w:rPr>
            </w:pPr>
            <w:r w:rsidRPr="00C83BCB">
              <w:rPr>
                <w:rFonts w:cs="Arial"/>
                <w:szCs w:val="22"/>
              </w:rPr>
              <w:t>Calculate ventilation requirements for rooms and compartments</w:t>
            </w:r>
          </w:p>
          <w:p w14:paraId="596D47C1" w14:textId="77777777" w:rsidR="00F23B12" w:rsidRPr="00C83BCB" w:rsidRDefault="00F23B12" w:rsidP="00EB0D04">
            <w:pPr>
              <w:pStyle w:val="Normalbulletlist"/>
              <w:numPr>
                <w:ilvl w:val="0"/>
                <w:numId w:val="0"/>
              </w:numPr>
              <w:ind w:left="284" w:hanging="284"/>
              <w:rPr>
                <w:rFonts w:cs="Arial"/>
                <w:szCs w:val="22"/>
              </w:rPr>
            </w:pPr>
          </w:p>
          <w:p w14:paraId="5066AB07" w14:textId="21769249" w:rsidR="00F23B12" w:rsidRPr="00C83BCB" w:rsidRDefault="00F23B12" w:rsidP="00EB0D04">
            <w:pPr>
              <w:pStyle w:val="Normalbulletlist"/>
              <w:numPr>
                <w:ilvl w:val="0"/>
                <w:numId w:val="0"/>
              </w:numPr>
              <w:ind w:left="284" w:hanging="284"/>
              <w:rPr>
                <w:rFonts w:cs="Arial"/>
                <w:b/>
                <w:bCs w:val="0"/>
                <w:szCs w:val="22"/>
              </w:rPr>
            </w:pPr>
            <w:r w:rsidRPr="00C83BCB">
              <w:rPr>
                <w:rFonts w:cs="Arial"/>
                <w:b/>
                <w:bCs w:val="0"/>
                <w:szCs w:val="22"/>
              </w:rPr>
              <w:t>Resource:</w:t>
            </w:r>
          </w:p>
          <w:p w14:paraId="3CE30421"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K1.16 PPT 1.16d - Air, Oxygen and Ventilation</w:t>
            </w:r>
          </w:p>
          <w:p w14:paraId="01ACD9F1" w14:textId="6F224BD1" w:rsidR="00F23B12" w:rsidRPr="00C83BCB" w:rsidRDefault="00F23B12" w:rsidP="00EB0D04">
            <w:pPr>
              <w:pStyle w:val="Normalbulletlist"/>
              <w:numPr>
                <w:ilvl w:val="0"/>
                <w:numId w:val="0"/>
              </w:numPr>
              <w:rPr>
                <w:rFonts w:cs="Arial"/>
                <w:b/>
                <w:bCs w:val="0"/>
                <w:szCs w:val="22"/>
              </w:rPr>
            </w:pPr>
          </w:p>
        </w:tc>
      </w:tr>
      <w:tr w:rsidR="00C50272" w:rsidRPr="00C83BCB" w14:paraId="66102395" w14:textId="77777777" w:rsidTr="00317A01">
        <w:trPr>
          <w:jc w:val="center"/>
        </w:trPr>
        <w:tc>
          <w:tcPr>
            <w:tcW w:w="1417" w:type="dxa"/>
          </w:tcPr>
          <w:p w14:paraId="593F204C" w14:textId="2EA7F360" w:rsidR="00F23B12" w:rsidRPr="00C83BCB" w:rsidRDefault="00426A45" w:rsidP="00BB4DD3">
            <w:pPr>
              <w:pStyle w:val="ListParagraph"/>
              <w:ind w:left="316" w:hanging="284"/>
              <w:jc w:val="center"/>
              <w:rPr>
                <w:rFonts w:cs="Arial"/>
                <w:b/>
                <w:bCs/>
                <w:szCs w:val="22"/>
              </w:rPr>
            </w:pPr>
            <w:r w:rsidRPr="00C83BCB">
              <w:rPr>
                <w:rFonts w:cs="Arial"/>
                <w:b/>
                <w:bCs/>
                <w:szCs w:val="22"/>
              </w:rPr>
              <w:t>48</w:t>
            </w:r>
          </w:p>
          <w:p w14:paraId="41F20056" w14:textId="65C6DDE5" w:rsidR="00BC243F" w:rsidRPr="00C83BCB" w:rsidRDefault="00BC243F" w:rsidP="00BB4DD3">
            <w:pPr>
              <w:pStyle w:val="ListParagraph"/>
              <w:ind w:left="316" w:hanging="284"/>
              <w:jc w:val="center"/>
              <w:rPr>
                <w:rFonts w:cs="Arial"/>
                <w:b/>
                <w:bCs/>
                <w:szCs w:val="22"/>
              </w:rPr>
            </w:pPr>
            <w:r w:rsidRPr="00C83BCB">
              <w:rPr>
                <w:rFonts w:cs="Arial"/>
                <w:szCs w:val="22"/>
              </w:rPr>
              <w:t>3 hours</w:t>
            </w:r>
          </w:p>
        </w:tc>
        <w:tc>
          <w:tcPr>
            <w:tcW w:w="3628" w:type="dxa"/>
          </w:tcPr>
          <w:p w14:paraId="7C03B6EF" w14:textId="4968FB8C" w:rsidR="00F23B12" w:rsidRPr="00C83BCB" w:rsidRDefault="00F23B12" w:rsidP="00BB4DD3">
            <w:pPr>
              <w:pStyle w:val="Normalheadingblack"/>
              <w:rPr>
                <w:rFonts w:cs="Arial"/>
                <w:bCs/>
                <w:szCs w:val="22"/>
              </w:rPr>
            </w:pPr>
            <w:r w:rsidRPr="00C83BCB">
              <w:rPr>
                <w:rFonts w:cs="Arial"/>
                <w:bCs/>
                <w:szCs w:val="22"/>
              </w:rPr>
              <w:t>Gas engineering science (K1.16)</w:t>
            </w:r>
          </w:p>
        </w:tc>
        <w:tc>
          <w:tcPr>
            <w:tcW w:w="3628" w:type="dxa"/>
          </w:tcPr>
          <w:p w14:paraId="358DEAE8" w14:textId="5B86F9F5" w:rsidR="00F23B12" w:rsidRPr="00C83BCB" w:rsidRDefault="00F23B12" w:rsidP="00BB4DD3">
            <w:pPr>
              <w:pStyle w:val="Normalheadingblack"/>
              <w:ind w:left="-38"/>
              <w:rPr>
                <w:rFonts w:cs="Arial"/>
                <w:b w:val="0"/>
                <w:szCs w:val="22"/>
              </w:rPr>
            </w:pPr>
            <w:r w:rsidRPr="00C83BCB">
              <w:rPr>
                <w:rFonts w:cs="Arial"/>
                <w:b w:val="0"/>
                <w:szCs w:val="22"/>
              </w:rPr>
              <w:t>K1.16 Scientific principles and concepts as applied to gas engineering.</w:t>
            </w:r>
          </w:p>
        </w:tc>
        <w:tc>
          <w:tcPr>
            <w:tcW w:w="6197" w:type="dxa"/>
          </w:tcPr>
          <w:p w14:paraId="64300C82" w14:textId="5CD6BF3A" w:rsidR="00F23B12" w:rsidRPr="00C83BCB" w:rsidRDefault="00F23B12" w:rsidP="00BB4DD3">
            <w:pPr>
              <w:pStyle w:val="Normalbulletlist"/>
              <w:numPr>
                <w:ilvl w:val="0"/>
                <w:numId w:val="0"/>
              </w:numPr>
              <w:rPr>
                <w:rFonts w:cs="Arial"/>
                <w:b/>
                <w:bCs w:val="0"/>
                <w:szCs w:val="22"/>
              </w:rPr>
            </w:pPr>
            <w:r w:rsidRPr="00C83BCB">
              <w:rPr>
                <w:rFonts w:cs="Arial"/>
                <w:b/>
                <w:bCs w:val="0"/>
                <w:szCs w:val="22"/>
              </w:rPr>
              <w:t>Activit</w:t>
            </w:r>
            <w:r w:rsidR="006F033C">
              <w:rPr>
                <w:rFonts w:cs="Arial"/>
                <w:b/>
                <w:bCs w:val="0"/>
                <w:szCs w:val="22"/>
              </w:rPr>
              <w:t>ies</w:t>
            </w:r>
            <w:r w:rsidRPr="00C83BCB">
              <w:rPr>
                <w:rFonts w:cs="Arial"/>
                <w:b/>
                <w:bCs w:val="0"/>
                <w:szCs w:val="22"/>
              </w:rPr>
              <w:t>:</w:t>
            </w:r>
          </w:p>
          <w:p w14:paraId="41234485" w14:textId="35730391" w:rsidR="00F23B12" w:rsidRPr="00C83BCB" w:rsidRDefault="00F23B12" w:rsidP="00DC176B">
            <w:pPr>
              <w:pStyle w:val="Normalbulletlist"/>
              <w:rPr>
                <w:rFonts w:cs="Arial"/>
                <w:szCs w:val="22"/>
              </w:rPr>
            </w:pPr>
            <w:r w:rsidRPr="00C83BCB">
              <w:rPr>
                <w:rFonts w:cs="Arial"/>
                <w:szCs w:val="22"/>
              </w:rPr>
              <w:t>Explain the differences between different types of draughts</w:t>
            </w:r>
          </w:p>
          <w:p w14:paraId="6D58393A" w14:textId="185C8FF2" w:rsidR="00F23B12" w:rsidRPr="00C83BCB" w:rsidRDefault="00F23B12" w:rsidP="00DC176B">
            <w:pPr>
              <w:pStyle w:val="Normalbulletlist"/>
              <w:rPr>
                <w:rFonts w:cs="Arial"/>
                <w:szCs w:val="22"/>
              </w:rPr>
            </w:pPr>
            <w:r w:rsidRPr="00C83BCB">
              <w:rPr>
                <w:rFonts w:cs="Arial"/>
                <w:szCs w:val="22"/>
              </w:rPr>
              <w:t>Recall the flue flow test method</w:t>
            </w:r>
          </w:p>
          <w:p w14:paraId="225CD5A2" w14:textId="77777777" w:rsidR="00F23B12" w:rsidRPr="00C83BCB" w:rsidRDefault="00F23B12" w:rsidP="00BB4DD3">
            <w:pPr>
              <w:pStyle w:val="Normalbulletlist"/>
              <w:numPr>
                <w:ilvl w:val="0"/>
                <w:numId w:val="0"/>
              </w:numPr>
              <w:ind w:left="284" w:hanging="284"/>
              <w:rPr>
                <w:rFonts w:cs="Arial"/>
                <w:szCs w:val="22"/>
              </w:rPr>
            </w:pPr>
          </w:p>
          <w:p w14:paraId="5E7C6BBC" w14:textId="320AE838" w:rsidR="00F23B12" w:rsidRPr="00C83BCB" w:rsidRDefault="00F23B12" w:rsidP="00BB4DD3">
            <w:pPr>
              <w:pStyle w:val="Normalbulletlist"/>
              <w:numPr>
                <w:ilvl w:val="0"/>
                <w:numId w:val="0"/>
              </w:numPr>
              <w:ind w:left="284" w:hanging="284"/>
              <w:rPr>
                <w:rFonts w:cs="Arial"/>
                <w:b/>
                <w:bCs w:val="0"/>
                <w:szCs w:val="22"/>
              </w:rPr>
            </w:pPr>
            <w:r w:rsidRPr="00C83BCB">
              <w:rPr>
                <w:rFonts w:cs="Arial"/>
                <w:b/>
                <w:bCs w:val="0"/>
                <w:szCs w:val="22"/>
              </w:rPr>
              <w:t>Resource:</w:t>
            </w:r>
          </w:p>
          <w:p w14:paraId="279CD574" w14:textId="5256F6EE"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K1.16 PPT 1.16e - </w:t>
            </w:r>
            <w:proofErr w:type="spellStart"/>
            <w:r w:rsidRPr="00C83BCB">
              <w:rPr>
                <w:rFonts w:cs="Arial"/>
                <w:b/>
                <w:bCs w:val="0"/>
                <w:szCs w:val="22"/>
              </w:rPr>
              <w:t>Flueing</w:t>
            </w:r>
            <w:proofErr w:type="spellEnd"/>
            <w:r w:rsidRPr="00C83BCB">
              <w:rPr>
                <w:rFonts w:cs="Arial"/>
                <w:b/>
                <w:bCs w:val="0"/>
                <w:szCs w:val="22"/>
              </w:rPr>
              <w:t xml:space="preserve"> </w:t>
            </w:r>
            <w:r w:rsidR="00B76858" w:rsidRPr="00C83BCB">
              <w:rPr>
                <w:rFonts w:cs="Arial"/>
                <w:b/>
                <w:bCs w:val="0"/>
                <w:szCs w:val="22"/>
              </w:rPr>
              <w:t>and</w:t>
            </w:r>
            <w:r w:rsidRPr="00C83BCB">
              <w:rPr>
                <w:rFonts w:cs="Arial"/>
                <w:b/>
                <w:bCs w:val="0"/>
                <w:szCs w:val="22"/>
              </w:rPr>
              <w:t xml:space="preserve"> Draught Principles</w:t>
            </w:r>
          </w:p>
          <w:p w14:paraId="20799854" w14:textId="3D4A8DAC" w:rsidR="00F23B12" w:rsidRPr="00C83BCB" w:rsidRDefault="00F23B12" w:rsidP="00BB4DD3">
            <w:pPr>
              <w:pStyle w:val="Normalbulletlist"/>
              <w:numPr>
                <w:ilvl w:val="0"/>
                <w:numId w:val="0"/>
              </w:numPr>
              <w:rPr>
                <w:rFonts w:cs="Arial"/>
                <w:b/>
                <w:bCs w:val="0"/>
                <w:szCs w:val="22"/>
              </w:rPr>
            </w:pPr>
          </w:p>
        </w:tc>
      </w:tr>
      <w:tr w:rsidR="00C50272" w:rsidRPr="00C83BCB" w14:paraId="56C774DE" w14:textId="77777777" w:rsidTr="00317A01">
        <w:trPr>
          <w:jc w:val="center"/>
        </w:trPr>
        <w:tc>
          <w:tcPr>
            <w:tcW w:w="1417" w:type="dxa"/>
          </w:tcPr>
          <w:p w14:paraId="1DE9CE83" w14:textId="52969ECD" w:rsidR="00F23B12" w:rsidRPr="00C83BCB" w:rsidRDefault="00426A45" w:rsidP="002111DF">
            <w:pPr>
              <w:pStyle w:val="ListParagraph"/>
              <w:ind w:left="316" w:hanging="284"/>
              <w:jc w:val="center"/>
              <w:rPr>
                <w:rFonts w:cs="Arial"/>
                <w:b/>
                <w:bCs/>
                <w:szCs w:val="22"/>
              </w:rPr>
            </w:pPr>
            <w:r w:rsidRPr="00C83BCB">
              <w:rPr>
                <w:rFonts w:cs="Arial"/>
                <w:b/>
                <w:bCs/>
                <w:szCs w:val="22"/>
              </w:rPr>
              <w:t>49</w:t>
            </w:r>
          </w:p>
          <w:p w14:paraId="61D32D21" w14:textId="2DA44810" w:rsidR="00BC243F" w:rsidRPr="00C83BCB" w:rsidRDefault="00BC243F" w:rsidP="002111DF">
            <w:pPr>
              <w:pStyle w:val="ListParagraph"/>
              <w:ind w:left="316" w:hanging="284"/>
              <w:jc w:val="center"/>
              <w:rPr>
                <w:rFonts w:cs="Arial"/>
                <w:b/>
                <w:bCs/>
                <w:szCs w:val="22"/>
              </w:rPr>
            </w:pPr>
            <w:r w:rsidRPr="00C83BCB">
              <w:rPr>
                <w:rFonts w:cs="Arial"/>
                <w:szCs w:val="22"/>
              </w:rPr>
              <w:t>3 hours</w:t>
            </w:r>
          </w:p>
        </w:tc>
        <w:tc>
          <w:tcPr>
            <w:tcW w:w="3628" w:type="dxa"/>
          </w:tcPr>
          <w:p w14:paraId="7D77462B" w14:textId="2AEEBCB3" w:rsidR="00F23B12" w:rsidRPr="00C83BCB" w:rsidRDefault="00F23B12" w:rsidP="002111DF">
            <w:pPr>
              <w:pStyle w:val="Normalheadingblack"/>
              <w:rPr>
                <w:rFonts w:cs="Arial"/>
                <w:bCs/>
                <w:szCs w:val="22"/>
              </w:rPr>
            </w:pPr>
            <w:r w:rsidRPr="00C83BCB">
              <w:rPr>
                <w:rFonts w:cs="Arial"/>
                <w:bCs/>
                <w:szCs w:val="22"/>
              </w:rPr>
              <w:t>Gas engineering science (K1.16)</w:t>
            </w:r>
          </w:p>
        </w:tc>
        <w:tc>
          <w:tcPr>
            <w:tcW w:w="3628" w:type="dxa"/>
          </w:tcPr>
          <w:p w14:paraId="63CBD123" w14:textId="23C9D9FF" w:rsidR="00F23B12" w:rsidRPr="00C83BCB" w:rsidRDefault="00F23B12" w:rsidP="002111DF">
            <w:pPr>
              <w:pStyle w:val="Normalheadingblack"/>
              <w:ind w:left="-38"/>
              <w:rPr>
                <w:rFonts w:cs="Arial"/>
                <w:b w:val="0"/>
                <w:szCs w:val="22"/>
              </w:rPr>
            </w:pPr>
            <w:r w:rsidRPr="00C83BCB">
              <w:rPr>
                <w:rFonts w:cs="Arial"/>
                <w:b w:val="0"/>
                <w:szCs w:val="22"/>
              </w:rPr>
              <w:t>K1.16 Scientific principles and concepts as applied to gas engineering.</w:t>
            </w:r>
          </w:p>
        </w:tc>
        <w:tc>
          <w:tcPr>
            <w:tcW w:w="6197" w:type="dxa"/>
          </w:tcPr>
          <w:p w14:paraId="11BCE39B" w14:textId="677B73C0" w:rsidR="00F23B12" w:rsidRPr="00C83BCB" w:rsidRDefault="00F23B12" w:rsidP="002111DF">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y</w:t>
            </w:r>
            <w:r w:rsidRPr="00C83BCB">
              <w:rPr>
                <w:rFonts w:cs="Arial"/>
                <w:b/>
                <w:bCs w:val="0"/>
                <w:szCs w:val="22"/>
              </w:rPr>
              <w:t>:</w:t>
            </w:r>
          </w:p>
          <w:p w14:paraId="5DA7FCF3" w14:textId="06146A90" w:rsidR="00F23B12" w:rsidRPr="00C83BCB" w:rsidRDefault="00F23B12" w:rsidP="00504E68">
            <w:pPr>
              <w:pStyle w:val="Normalbulletlist"/>
              <w:rPr>
                <w:rFonts w:cs="Arial"/>
                <w:szCs w:val="22"/>
              </w:rPr>
            </w:pPr>
            <w:r w:rsidRPr="00C83BCB">
              <w:rPr>
                <w:rFonts w:cs="Arial"/>
                <w:szCs w:val="22"/>
              </w:rPr>
              <w:t>Perform calculations based on Boyle’s Law and Charles’ Law</w:t>
            </w:r>
          </w:p>
          <w:p w14:paraId="16746E3A" w14:textId="77777777" w:rsidR="00F23B12" w:rsidRPr="00C83BCB" w:rsidRDefault="00F23B12" w:rsidP="002111DF">
            <w:pPr>
              <w:pStyle w:val="Normalbulletlist"/>
              <w:numPr>
                <w:ilvl w:val="0"/>
                <w:numId w:val="0"/>
              </w:numPr>
              <w:ind w:left="284" w:hanging="284"/>
              <w:rPr>
                <w:rFonts w:cs="Arial"/>
                <w:szCs w:val="22"/>
              </w:rPr>
            </w:pPr>
          </w:p>
          <w:p w14:paraId="0BB57466" w14:textId="5848D9AC" w:rsidR="00F23B12" w:rsidRPr="00C83BCB" w:rsidRDefault="00F23B12" w:rsidP="002111DF">
            <w:pPr>
              <w:pStyle w:val="Normalbulletlist"/>
              <w:numPr>
                <w:ilvl w:val="0"/>
                <w:numId w:val="0"/>
              </w:numPr>
              <w:ind w:left="284" w:hanging="284"/>
              <w:rPr>
                <w:rFonts w:cs="Arial"/>
                <w:b/>
                <w:bCs w:val="0"/>
                <w:szCs w:val="22"/>
              </w:rPr>
            </w:pPr>
            <w:r w:rsidRPr="00C83BCB">
              <w:rPr>
                <w:rFonts w:cs="Arial"/>
                <w:b/>
                <w:bCs w:val="0"/>
                <w:szCs w:val="22"/>
              </w:rPr>
              <w:t>Resource:</w:t>
            </w:r>
          </w:p>
          <w:p w14:paraId="305FAD83"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K1.16 PPT 1.16f - Applied Science in Gas Systems</w:t>
            </w:r>
          </w:p>
          <w:p w14:paraId="1D230CC0" w14:textId="44007F48" w:rsidR="00F23B12" w:rsidRPr="00C83BCB" w:rsidRDefault="00F23B12" w:rsidP="002111DF">
            <w:pPr>
              <w:pStyle w:val="Normalbulletlist"/>
              <w:numPr>
                <w:ilvl w:val="0"/>
                <w:numId w:val="0"/>
              </w:numPr>
              <w:rPr>
                <w:rFonts w:cs="Arial"/>
                <w:b/>
                <w:bCs w:val="0"/>
                <w:szCs w:val="22"/>
              </w:rPr>
            </w:pPr>
          </w:p>
        </w:tc>
      </w:tr>
      <w:tr w:rsidR="00C50272" w:rsidRPr="00C83BCB" w14:paraId="5B7611FD" w14:textId="77777777" w:rsidTr="00317A01">
        <w:trPr>
          <w:jc w:val="center"/>
        </w:trPr>
        <w:tc>
          <w:tcPr>
            <w:tcW w:w="1417" w:type="dxa"/>
          </w:tcPr>
          <w:p w14:paraId="0AA6FDE9" w14:textId="475EF07B" w:rsidR="00F23B12" w:rsidRPr="00C83BCB" w:rsidRDefault="00426A45" w:rsidP="0056163E">
            <w:pPr>
              <w:pStyle w:val="ListParagraph"/>
              <w:ind w:left="316" w:hanging="284"/>
              <w:jc w:val="center"/>
              <w:rPr>
                <w:rFonts w:cs="Arial"/>
                <w:b/>
                <w:bCs/>
                <w:szCs w:val="22"/>
              </w:rPr>
            </w:pPr>
            <w:r w:rsidRPr="00C83BCB">
              <w:rPr>
                <w:rFonts w:cs="Arial"/>
                <w:b/>
                <w:bCs/>
                <w:szCs w:val="22"/>
              </w:rPr>
              <w:t>50</w:t>
            </w:r>
          </w:p>
          <w:p w14:paraId="20BFCC2B" w14:textId="43679967" w:rsidR="00BC243F" w:rsidRPr="00C83BCB" w:rsidRDefault="00BC243F" w:rsidP="0056163E">
            <w:pPr>
              <w:pStyle w:val="ListParagraph"/>
              <w:ind w:left="316" w:hanging="284"/>
              <w:jc w:val="center"/>
              <w:rPr>
                <w:rFonts w:cs="Arial"/>
                <w:b/>
                <w:bCs/>
                <w:szCs w:val="22"/>
              </w:rPr>
            </w:pPr>
            <w:r w:rsidRPr="00C83BCB">
              <w:rPr>
                <w:rFonts w:cs="Arial"/>
                <w:szCs w:val="22"/>
              </w:rPr>
              <w:t>3 hours</w:t>
            </w:r>
          </w:p>
        </w:tc>
        <w:tc>
          <w:tcPr>
            <w:tcW w:w="3628" w:type="dxa"/>
          </w:tcPr>
          <w:p w14:paraId="790841B1" w14:textId="459F4B80" w:rsidR="00F23B12" w:rsidRPr="00C83BCB" w:rsidRDefault="00F23B12" w:rsidP="0051326F">
            <w:pPr>
              <w:pStyle w:val="Normalheadingblack"/>
              <w:rPr>
                <w:rFonts w:cs="Arial"/>
                <w:bCs/>
                <w:szCs w:val="22"/>
              </w:rPr>
            </w:pPr>
            <w:r w:rsidRPr="00C83BCB">
              <w:rPr>
                <w:rFonts w:cs="Arial"/>
                <w:bCs/>
                <w:szCs w:val="22"/>
              </w:rPr>
              <w:t>Pipework technology (K1.17 – K1.19)</w:t>
            </w:r>
          </w:p>
        </w:tc>
        <w:tc>
          <w:tcPr>
            <w:tcW w:w="3628" w:type="dxa"/>
          </w:tcPr>
          <w:p w14:paraId="4CCD2CB8" w14:textId="20AA0762" w:rsidR="00F23B12" w:rsidRPr="00C83BCB" w:rsidRDefault="00F23B12" w:rsidP="0056163E">
            <w:pPr>
              <w:pStyle w:val="Normalheadingblack"/>
              <w:ind w:left="-38"/>
              <w:rPr>
                <w:rFonts w:cs="Arial"/>
                <w:b w:val="0"/>
                <w:szCs w:val="22"/>
              </w:rPr>
            </w:pPr>
            <w:r w:rsidRPr="00C83BCB">
              <w:rPr>
                <w:rFonts w:cs="Arial"/>
                <w:b w:val="0"/>
                <w:szCs w:val="22"/>
              </w:rPr>
              <w:t>K1.17 Types of pipework</w:t>
            </w:r>
          </w:p>
        </w:tc>
        <w:tc>
          <w:tcPr>
            <w:tcW w:w="6197" w:type="dxa"/>
          </w:tcPr>
          <w:p w14:paraId="6968F0EC" w14:textId="7DD380A2" w:rsidR="00F23B12" w:rsidRPr="00C83BCB" w:rsidRDefault="00F23B12" w:rsidP="0056163E">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ies</w:t>
            </w:r>
            <w:r w:rsidRPr="00C83BCB">
              <w:rPr>
                <w:rFonts w:cs="Arial"/>
                <w:b/>
                <w:bCs w:val="0"/>
                <w:szCs w:val="22"/>
              </w:rPr>
              <w:t>:</w:t>
            </w:r>
          </w:p>
          <w:p w14:paraId="55B4A9A3" w14:textId="0EDCC216" w:rsidR="00F23B12" w:rsidRPr="00C83BCB" w:rsidRDefault="00F23B12" w:rsidP="00FB6057">
            <w:pPr>
              <w:pStyle w:val="Normalbulletlist"/>
              <w:rPr>
                <w:rFonts w:cs="Arial"/>
                <w:szCs w:val="22"/>
              </w:rPr>
            </w:pPr>
            <w:r w:rsidRPr="00C83BCB">
              <w:rPr>
                <w:rFonts w:cs="Arial"/>
                <w:szCs w:val="22"/>
              </w:rPr>
              <w:t>Compare copper, steel, plastic. Discuss pros/cons in various environments.</w:t>
            </w:r>
          </w:p>
          <w:p w14:paraId="60B9A996" w14:textId="6E0E6C5B" w:rsidR="00F23B12" w:rsidRPr="00C83BCB" w:rsidRDefault="00F23B12" w:rsidP="00FB6057">
            <w:pPr>
              <w:pStyle w:val="Normalbulletlist"/>
              <w:rPr>
                <w:rFonts w:cs="Arial"/>
                <w:b/>
                <w:szCs w:val="22"/>
              </w:rPr>
            </w:pPr>
            <w:r w:rsidRPr="00C83BCB">
              <w:rPr>
                <w:rFonts w:cs="Arial"/>
                <w:szCs w:val="22"/>
              </w:rPr>
              <w:t>Design a mini pipe run with 3 joint types, correct fixings, spacing, and materials. Include rationale.</w:t>
            </w:r>
          </w:p>
          <w:p w14:paraId="79EF82FE" w14:textId="77777777" w:rsidR="00F23B12" w:rsidRPr="00C83BCB" w:rsidRDefault="00F23B12" w:rsidP="0056163E">
            <w:pPr>
              <w:pStyle w:val="Normalbulletlist"/>
              <w:numPr>
                <w:ilvl w:val="0"/>
                <w:numId w:val="0"/>
              </w:numPr>
              <w:ind w:left="284" w:hanging="284"/>
              <w:rPr>
                <w:rFonts w:cs="Arial"/>
                <w:szCs w:val="22"/>
              </w:rPr>
            </w:pPr>
          </w:p>
          <w:p w14:paraId="748154BD" w14:textId="35FACF4C" w:rsidR="00F23B12" w:rsidRPr="00C83BCB" w:rsidRDefault="00F23B12" w:rsidP="0056163E">
            <w:pPr>
              <w:pStyle w:val="Normalbulletlist"/>
              <w:numPr>
                <w:ilvl w:val="0"/>
                <w:numId w:val="0"/>
              </w:numPr>
              <w:ind w:left="284" w:hanging="284"/>
              <w:rPr>
                <w:rFonts w:cs="Arial"/>
                <w:b/>
                <w:bCs w:val="0"/>
                <w:szCs w:val="22"/>
              </w:rPr>
            </w:pPr>
            <w:r w:rsidRPr="00C83BCB">
              <w:rPr>
                <w:rFonts w:cs="Arial"/>
                <w:b/>
                <w:bCs w:val="0"/>
                <w:szCs w:val="22"/>
              </w:rPr>
              <w:t>Resource:</w:t>
            </w:r>
          </w:p>
          <w:p w14:paraId="209CCA47" w14:textId="76D46534"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K1.17 PPT 1.17 - Types of Pipework</w:t>
            </w:r>
          </w:p>
          <w:p w14:paraId="76396DC6" w14:textId="77777777" w:rsidR="00F23B12" w:rsidRPr="00C83BCB" w:rsidRDefault="00F23B12" w:rsidP="0056163E">
            <w:pPr>
              <w:pStyle w:val="Normalbulletlist"/>
              <w:numPr>
                <w:ilvl w:val="0"/>
                <w:numId w:val="0"/>
              </w:numPr>
              <w:rPr>
                <w:rFonts w:cs="Arial"/>
                <w:b/>
                <w:bCs w:val="0"/>
                <w:szCs w:val="22"/>
              </w:rPr>
            </w:pPr>
          </w:p>
        </w:tc>
      </w:tr>
      <w:tr w:rsidR="00C50272" w:rsidRPr="00C83BCB" w14:paraId="59C5ABF5" w14:textId="77777777" w:rsidTr="00317A01">
        <w:trPr>
          <w:jc w:val="center"/>
        </w:trPr>
        <w:tc>
          <w:tcPr>
            <w:tcW w:w="1417" w:type="dxa"/>
          </w:tcPr>
          <w:p w14:paraId="371D7489" w14:textId="4A86C2C0" w:rsidR="00F23B12" w:rsidRPr="00C83BCB" w:rsidRDefault="00F23B12" w:rsidP="006B591A">
            <w:pPr>
              <w:pStyle w:val="ListParagraph"/>
              <w:ind w:left="316" w:hanging="284"/>
              <w:jc w:val="center"/>
              <w:rPr>
                <w:rFonts w:cs="Arial"/>
                <w:b/>
                <w:bCs/>
                <w:szCs w:val="22"/>
              </w:rPr>
            </w:pPr>
            <w:r w:rsidRPr="00C83BCB">
              <w:rPr>
                <w:rFonts w:cs="Arial"/>
                <w:b/>
                <w:bCs/>
                <w:szCs w:val="22"/>
              </w:rPr>
              <w:t>5</w:t>
            </w:r>
            <w:r w:rsidR="00426A45" w:rsidRPr="00C83BCB">
              <w:rPr>
                <w:rFonts w:cs="Arial"/>
                <w:b/>
                <w:bCs/>
                <w:szCs w:val="22"/>
              </w:rPr>
              <w:t>1</w:t>
            </w:r>
          </w:p>
          <w:p w14:paraId="705F0F14" w14:textId="000C88C3" w:rsidR="00BC243F" w:rsidRPr="00C83BCB" w:rsidRDefault="00BC243F" w:rsidP="006B591A">
            <w:pPr>
              <w:pStyle w:val="ListParagraph"/>
              <w:ind w:left="316" w:hanging="284"/>
              <w:jc w:val="center"/>
              <w:rPr>
                <w:rFonts w:cs="Arial"/>
                <w:b/>
                <w:bCs/>
                <w:szCs w:val="22"/>
              </w:rPr>
            </w:pPr>
            <w:r w:rsidRPr="00C83BCB">
              <w:rPr>
                <w:rFonts w:cs="Arial"/>
                <w:szCs w:val="22"/>
              </w:rPr>
              <w:t>3 hours</w:t>
            </w:r>
          </w:p>
        </w:tc>
        <w:tc>
          <w:tcPr>
            <w:tcW w:w="3628" w:type="dxa"/>
          </w:tcPr>
          <w:p w14:paraId="09D25A92" w14:textId="6EC03C18" w:rsidR="00F23B12" w:rsidRPr="00C83BCB" w:rsidRDefault="00F23B12" w:rsidP="006B591A">
            <w:pPr>
              <w:pStyle w:val="Normalheadingblack"/>
              <w:rPr>
                <w:rFonts w:cs="Arial"/>
                <w:bCs/>
                <w:szCs w:val="22"/>
              </w:rPr>
            </w:pPr>
            <w:r w:rsidRPr="00C83BCB">
              <w:rPr>
                <w:rFonts w:cs="Arial"/>
                <w:bCs/>
                <w:szCs w:val="22"/>
              </w:rPr>
              <w:t>Pipework technology (K1.17 – K1.19)</w:t>
            </w:r>
          </w:p>
        </w:tc>
        <w:tc>
          <w:tcPr>
            <w:tcW w:w="3628" w:type="dxa"/>
          </w:tcPr>
          <w:p w14:paraId="65E94085" w14:textId="5E7435AB" w:rsidR="00F23B12" w:rsidRPr="00C83BCB" w:rsidRDefault="00F23B12" w:rsidP="00B63D34">
            <w:pPr>
              <w:pStyle w:val="Normalheadingblack"/>
              <w:ind w:left="-38"/>
              <w:rPr>
                <w:rFonts w:cs="Arial"/>
                <w:b w:val="0"/>
                <w:szCs w:val="22"/>
              </w:rPr>
            </w:pPr>
            <w:r w:rsidRPr="00C83BCB">
              <w:rPr>
                <w:rFonts w:cs="Arial"/>
                <w:b w:val="0"/>
                <w:szCs w:val="22"/>
              </w:rPr>
              <w:t>K1.18 Flow rates and their relationship to pipework and system design.</w:t>
            </w:r>
          </w:p>
        </w:tc>
        <w:tc>
          <w:tcPr>
            <w:tcW w:w="6197" w:type="dxa"/>
          </w:tcPr>
          <w:p w14:paraId="0B6FEA01" w14:textId="77777777" w:rsidR="00F23B12" w:rsidRPr="00C83BCB" w:rsidRDefault="00F23B12" w:rsidP="006B591A">
            <w:pPr>
              <w:pStyle w:val="Normalbulletlist"/>
              <w:numPr>
                <w:ilvl w:val="0"/>
                <w:numId w:val="0"/>
              </w:numPr>
              <w:rPr>
                <w:rFonts w:cs="Arial"/>
                <w:b/>
                <w:bCs w:val="0"/>
                <w:szCs w:val="22"/>
              </w:rPr>
            </w:pPr>
            <w:r w:rsidRPr="00C83BCB">
              <w:rPr>
                <w:rFonts w:cs="Arial"/>
                <w:b/>
                <w:bCs w:val="0"/>
                <w:szCs w:val="22"/>
              </w:rPr>
              <w:t>Activities:</w:t>
            </w:r>
          </w:p>
          <w:p w14:paraId="07C9AE79" w14:textId="71EF679B" w:rsidR="00F23B12" w:rsidRPr="00C83BCB" w:rsidRDefault="00F23B12" w:rsidP="00FB6057">
            <w:pPr>
              <w:pStyle w:val="Normalbulletlist"/>
              <w:rPr>
                <w:rFonts w:cs="Arial"/>
                <w:szCs w:val="22"/>
              </w:rPr>
            </w:pPr>
            <w:r w:rsidRPr="00C83BCB">
              <w:rPr>
                <w:rFonts w:cs="Arial"/>
                <w:szCs w:val="22"/>
              </w:rPr>
              <w:t>Discuss flow rate, demand units, and pressure loss</w:t>
            </w:r>
          </w:p>
          <w:p w14:paraId="6F3EBAA9" w14:textId="08668CB7" w:rsidR="00F23B12" w:rsidRPr="00C83BCB" w:rsidRDefault="00F23B12" w:rsidP="00FB6057">
            <w:pPr>
              <w:pStyle w:val="Normalbulletlist"/>
              <w:rPr>
                <w:rFonts w:cs="Arial"/>
                <w:b/>
                <w:szCs w:val="22"/>
              </w:rPr>
            </w:pPr>
            <w:r w:rsidRPr="00C83BCB">
              <w:rPr>
                <w:rFonts w:cs="Arial"/>
                <w:szCs w:val="22"/>
              </w:rPr>
              <w:t>Use gas appliance list to calculate total load and correct sizing path</w:t>
            </w:r>
          </w:p>
          <w:p w14:paraId="5F70EDBF" w14:textId="77777777" w:rsidR="00F23B12" w:rsidRPr="00C83BCB" w:rsidRDefault="00F23B12" w:rsidP="006B591A">
            <w:pPr>
              <w:pStyle w:val="Normalbulletlist"/>
              <w:numPr>
                <w:ilvl w:val="0"/>
                <w:numId w:val="0"/>
              </w:numPr>
              <w:ind w:left="284" w:hanging="284"/>
              <w:rPr>
                <w:rFonts w:cs="Arial"/>
                <w:szCs w:val="22"/>
              </w:rPr>
            </w:pPr>
          </w:p>
          <w:p w14:paraId="0A5D99DF" w14:textId="6130EF11" w:rsidR="00F23B12" w:rsidRPr="00C83BCB" w:rsidRDefault="00F23B12" w:rsidP="006B591A">
            <w:pPr>
              <w:pStyle w:val="Normalbulletlist"/>
              <w:numPr>
                <w:ilvl w:val="0"/>
                <w:numId w:val="0"/>
              </w:numPr>
              <w:ind w:left="284" w:hanging="284"/>
              <w:rPr>
                <w:rFonts w:cs="Arial"/>
                <w:b/>
                <w:bCs w:val="0"/>
                <w:szCs w:val="22"/>
              </w:rPr>
            </w:pPr>
            <w:r w:rsidRPr="00C83BCB">
              <w:rPr>
                <w:rFonts w:cs="Arial"/>
                <w:b/>
                <w:bCs w:val="0"/>
                <w:szCs w:val="22"/>
              </w:rPr>
              <w:t>Resource:</w:t>
            </w:r>
          </w:p>
          <w:p w14:paraId="43E4BF8D" w14:textId="218E2EFE"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K1.18 PPT 1.18 - Gas </w:t>
            </w:r>
            <w:r w:rsidR="00E05418">
              <w:rPr>
                <w:rFonts w:cs="Arial"/>
                <w:b/>
                <w:bCs w:val="0"/>
                <w:szCs w:val="22"/>
              </w:rPr>
              <w:t>Fl</w:t>
            </w:r>
            <w:r w:rsidRPr="00C83BCB">
              <w:rPr>
                <w:rFonts w:cs="Arial"/>
                <w:b/>
                <w:bCs w:val="0"/>
                <w:szCs w:val="22"/>
              </w:rPr>
              <w:t xml:space="preserve">ow, </w:t>
            </w:r>
            <w:r w:rsidR="00E05418">
              <w:rPr>
                <w:rFonts w:cs="Arial"/>
                <w:b/>
                <w:bCs w:val="0"/>
                <w:szCs w:val="22"/>
              </w:rPr>
              <w:t>P</w:t>
            </w:r>
            <w:r w:rsidRPr="00C83BCB">
              <w:rPr>
                <w:rFonts w:cs="Arial"/>
                <w:b/>
                <w:bCs w:val="0"/>
                <w:szCs w:val="22"/>
              </w:rPr>
              <w:t xml:space="preserve">ressure </w:t>
            </w:r>
            <w:r w:rsidR="00E05418">
              <w:rPr>
                <w:rFonts w:cs="Arial"/>
                <w:b/>
                <w:bCs w:val="0"/>
                <w:szCs w:val="22"/>
              </w:rPr>
              <w:t>D</w:t>
            </w:r>
            <w:r w:rsidRPr="00C83BCB">
              <w:rPr>
                <w:rFonts w:cs="Arial"/>
                <w:b/>
                <w:bCs w:val="0"/>
                <w:szCs w:val="22"/>
              </w:rPr>
              <w:t xml:space="preserve">rop and </w:t>
            </w:r>
            <w:r w:rsidR="00E05418">
              <w:rPr>
                <w:rFonts w:cs="Arial"/>
                <w:b/>
                <w:bCs w:val="0"/>
                <w:szCs w:val="22"/>
              </w:rPr>
              <w:t>S</w:t>
            </w:r>
            <w:r w:rsidRPr="00C83BCB">
              <w:rPr>
                <w:rFonts w:cs="Arial"/>
                <w:b/>
                <w:bCs w:val="0"/>
                <w:szCs w:val="22"/>
              </w:rPr>
              <w:t xml:space="preserve">ystem </w:t>
            </w:r>
            <w:r w:rsidR="00E05418">
              <w:rPr>
                <w:rFonts w:cs="Arial"/>
                <w:b/>
                <w:bCs w:val="0"/>
                <w:szCs w:val="22"/>
              </w:rPr>
              <w:t>D</w:t>
            </w:r>
            <w:r w:rsidRPr="00C83BCB">
              <w:rPr>
                <w:rFonts w:cs="Arial"/>
                <w:b/>
                <w:bCs w:val="0"/>
                <w:szCs w:val="22"/>
              </w:rPr>
              <w:t>esign</w:t>
            </w:r>
          </w:p>
          <w:p w14:paraId="405D11F9" w14:textId="77777777" w:rsidR="00F23B12" w:rsidRPr="00C83BCB" w:rsidRDefault="00F23B12" w:rsidP="006B591A">
            <w:pPr>
              <w:pStyle w:val="Normalbulletlist"/>
              <w:numPr>
                <w:ilvl w:val="0"/>
                <w:numId w:val="0"/>
              </w:numPr>
              <w:rPr>
                <w:rFonts w:cs="Arial"/>
                <w:b/>
                <w:bCs w:val="0"/>
                <w:szCs w:val="22"/>
              </w:rPr>
            </w:pPr>
          </w:p>
        </w:tc>
      </w:tr>
      <w:tr w:rsidR="00C50272" w:rsidRPr="00C83BCB" w14:paraId="0190A5B0" w14:textId="77777777" w:rsidTr="00317A01">
        <w:trPr>
          <w:jc w:val="center"/>
        </w:trPr>
        <w:tc>
          <w:tcPr>
            <w:tcW w:w="1417" w:type="dxa"/>
          </w:tcPr>
          <w:p w14:paraId="713EFFC4" w14:textId="63D39F52" w:rsidR="00F23B12" w:rsidRPr="00C83BCB" w:rsidRDefault="00F23B12" w:rsidP="00A269BB">
            <w:pPr>
              <w:pStyle w:val="ListParagraph"/>
              <w:ind w:left="316" w:hanging="284"/>
              <w:jc w:val="center"/>
              <w:rPr>
                <w:rFonts w:cs="Arial"/>
                <w:b/>
                <w:bCs/>
                <w:szCs w:val="22"/>
              </w:rPr>
            </w:pPr>
            <w:r w:rsidRPr="00C83BCB">
              <w:rPr>
                <w:rFonts w:cs="Arial"/>
                <w:b/>
                <w:bCs/>
                <w:szCs w:val="22"/>
              </w:rPr>
              <w:t>5</w:t>
            </w:r>
            <w:r w:rsidR="00426A45" w:rsidRPr="00C83BCB">
              <w:rPr>
                <w:rFonts w:cs="Arial"/>
                <w:b/>
                <w:bCs/>
                <w:szCs w:val="22"/>
              </w:rPr>
              <w:t>2</w:t>
            </w:r>
          </w:p>
          <w:p w14:paraId="7AEE8640" w14:textId="18E6EDE1" w:rsidR="00BC243F" w:rsidRPr="00C83BCB" w:rsidRDefault="00BC243F" w:rsidP="00A269BB">
            <w:pPr>
              <w:pStyle w:val="ListParagraph"/>
              <w:ind w:left="316" w:hanging="284"/>
              <w:jc w:val="center"/>
              <w:rPr>
                <w:rFonts w:cs="Arial"/>
                <w:b/>
                <w:bCs/>
                <w:szCs w:val="22"/>
              </w:rPr>
            </w:pPr>
            <w:r w:rsidRPr="00C83BCB">
              <w:rPr>
                <w:rFonts w:cs="Arial"/>
                <w:szCs w:val="22"/>
              </w:rPr>
              <w:t>3 hours</w:t>
            </w:r>
          </w:p>
        </w:tc>
        <w:tc>
          <w:tcPr>
            <w:tcW w:w="3628" w:type="dxa"/>
          </w:tcPr>
          <w:p w14:paraId="2BA13A24" w14:textId="14C4D74D" w:rsidR="00F23B12" w:rsidRPr="00C83BCB" w:rsidRDefault="00F23B12" w:rsidP="00A269BB">
            <w:pPr>
              <w:pStyle w:val="Normalheadingblack"/>
              <w:rPr>
                <w:rFonts w:cs="Arial"/>
                <w:bCs/>
                <w:szCs w:val="22"/>
              </w:rPr>
            </w:pPr>
            <w:r w:rsidRPr="00C83BCB">
              <w:rPr>
                <w:rFonts w:cs="Arial"/>
                <w:bCs/>
                <w:szCs w:val="22"/>
              </w:rPr>
              <w:t>Pipework technology (K1.17 – K1.19)</w:t>
            </w:r>
          </w:p>
        </w:tc>
        <w:tc>
          <w:tcPr>
            <w:tcW w:w="3628" w:type="dxa"/>
          </w:tcPr>
          <w:p w14:paraId="63403857" w14:textId="166ED26F" w:rsidR="00F23B12" w:rsidRPr="00C83BCB" w:rsidRDefault="00F23B12" w:rsidP="00764D3E">
            <w:pPr>
              <w:pStyle w:val="Normalheadingblack"/>
              <w:ind w:left="-38"/>
              <w:rPr>
                <w:rFonts w:cs="Arial"/>
                <w:b w:val="0"/>
                <w:szCs w:val="22"/>
              </w:rPr>
            </w:pPr>
            <w:r w:rsidRPr="00C83BCB">
              <w:rPr>
                <w:rFonts w:cs="Arial"/>
                <w:b w:val="0"/>
                <w:szCs w:val="22"/>
              </w:rPr>
              <w:t>K1.19 Different techniques for forming and bending pipework.</w:t>
            </w:r>
          </w:p>
        </w:tc>
        <w:tc>
          <w:tcPr>
            <w:tcW w:w="6197" w:type="dxa"/>
          </w:tcPr>
          <w:p w14:paraId="19895FB0" w14:textId="4A7EDC7B" w:rsidR="00F23B12" w:rsidRPr="00C83BCB" w:rsidRDefault="00F23B12" w:rsidP="00A269BB">
            <w:pPr>
              <w:pStyle w:val="Normalbulletlist"/>
              <w:numPr>
                <w:ilvl w:val="0"/>
                <w:numId w:val="0"/>
              </w:numPr>
              <w:rPr>
                <w:rFonts w:cs="Arial"/>
                <w:b/>
                <w:bCs w:val="0"/>
                <w:szCs w:val="22"/>
              </w:rPr>
            </w:pPr>
            <w:r w:rsidRPr="00C83BCB">
              <w:rPr>
                <w:rFonts w:cs="Arial"/>
                <w:b/>
                <w:bCs w:val="0"/>
                <w:szCs w:val="22"/>
              </w:rPr>
              <w:t>Activi</w:t>
            </w:r>
            <w:r w:rsidR="00427560">
              <w:rPr>
                <w:rFonts w:cs="Arial"/>
                <w:b/>
                <w:bCs w:val="0"/>
                <w:szCs w:val="22"/>
              </w:rPr>
              <w:t>ty:</w:t>
            </w:r>
          </w:p>
          <w:p w14:paraId="353D8F51" w14:textId="7FDD48E6" w:rsidR="00F23B12" w:rsidRPr="00C83BCB" w:rsidRDefault="00F23B12" w:rsidP="00FB6057">
            <w:pPr>
              <w:pStyle w:val="Normalbulletlist"/>
              <w:rPr>
                <w:rFonts w:cs="Arial"/>
                <w:szCs w:val="22"/>
              </w:rPr>
            </w:pPr>
            <w:r w:rsidRPr="00C83BCB">
              <w:rPr>
                <w:rFonts w:cs="Arial"/>
                <w:szCs w:val="22"/>
              </w:rPr>
              <w:t>Overview and demonstration of pipe materials and bending principles</w:t>
            </w:r>
          </w:p>
          <w:p w14:paraId="4628AE3E" w14:textId="77777777" w:rsidR="00F23B12" w:rsidRPr="00C83BCB" w:rsidRDefault="00F23B12" w:rsidP="00CE5155">
            <w:pPr>
              <w:pStyle w:val="Normalbulletlist"/>
              <w:numPr>
                <w:ilvl w:val="0"/>
                <w:numId w:val="0"/>
              </w:numPr>
              <w:rPr>
                <w:rFonts w:cs="Arial"/>
                <w:szCs w:val="22"/>
              </w:rPr>
            </w:pPr>
          </w:p>
          <w:p w14:paraId="21B1490E" w14:textId="6742A72C" w:rsidR="00F23B12" w:rsidRPr="00C83BCB" w:rsidRDefault="00F23B12" w:rsidP="00A269BB">
            <w:pPr>
              <w:pStyle w:val="Normalbulletlist"/>
              <w:numPr>
                <w:ilvl w:val="0"/>
                <w:numId w:val="0"/>
              </w:numPr>
              <w:ind w:left="284" w:hanging="284"/>
              <w:rPr>
                <w:rFonts w:cs="Arial"/>
                <w:b/>
                <w:bCs w:val="0"/>
                <w:szCs w:val="22"/>
              </w:rPr>
            </w:pPr>
            <w:r w:rsidRPr="00C83BCB">
              <w:rPr>
                <w:rFonts w:cs="Arial"/>
                <w:b/>
                <w:bCs w:val="0"/>
                <w:szCs w:val="22"/>
              </w:rPr>
              <w:t>Resource:</w:t>
            </w:r>
          </w:p>
          <w:p w14:paraId="31BE4377" w14:textId="633013BA" w:rsidR="00F23B12" w:rsidRPr="00C83BCB" w:rsidRDefault="00F23B12" w:rsidP="00C133E4">
            <w:pPr>
              <w:pStyle w:val="Normalnumberedlist"/>
              <w:numPr>
                <w:ilvl w:val="0"/>
                <w:numId w:val="32"/>
              </w:numPr>
              <w:rPr>
                <w:bCs/>
              </w:rPr>
            </w:pPr>
            <w:r w:rsidRPr="00C83BCB">
              <w:t>PowerPoint: K1.19 PPT 1.19 -</w:t>
            </w:r>
            <w:r w:rsidR="009C7C97" w:rsidRPr="009C7C97">
              <w:rPr>
                <w:rFonts w:ascii="Segoe UI" w:hAnsi="Segoe UI" w:cs="Segoe UI"/>
                <w:bCs/>
                <w:sz w:val="18"/>
                <w:szCs w:val="18"/>
              </w:rPr>
              <w:t xml:space="preserve"> </w:t>
            </w:r>
            <w:r w:rsidR="009C7C97" w:rsidRPr="009C7C97">
              <w:t>Forming and Bending Pipework Techniques</w:t>
            </w:r>
            <w:r w:rsidR="009C7C97">
              <w:rPr>
                <w:bCs/>
              </w:rPr>
              <w:t xml:space="preserve"> </w:t>
            </w:r>
          </w:p>
        </w:tc>
      </w:tr>
      <w:tr w:rsidR="00C50272" w:rsidRPr="00C83BCB" w14:paraId="06CD8452" w14:textId="77777777" w:rsidTr="00317A01">
        <w:trPr>
          <w:jc w:val="center"/>
        </w:trPr>
        <w:tc>
          <w:tcPr>
            <w:tcW w:w="1417" w:type="dxa"/>
          </w:tcPr>
          <w:p w14:paraId="3C39C25C" w14:textId="71590E3D" w:rsidR="00F23B12" w:rsidRPr="00C83BCB" w:rsidRDefault="00F23B12" w:rsidP="00D134D5">
            <w:pPr>
              <w:pStyle w:val="ListParagraph"/>
              <w:ind w:left="316" w:hanging="284"/>
              <w:jc w:val="center"/>
              <w:rPr>
                <w:rFonts w:cs="Arial"/>
                <w:b/>
                <w:bCs/>
                <w:szCs w:val="22"/>
              </w:rPr>
            </w:pPr>
            <w:r w:rsidRPr="00C83BCB">
              <w:rPr>
                <w:rFonts w:cs="Arial"/>
                <w:b/>
                <w:bCs/>
                <w:szCs w:val="22"/>
              </w:rPr>
              <w:t>5</w:t>
            </w:r>
            <w:r w:rsidR="00426A45" w:rsidRPr="00C83BCB">
              <w:rPr>
                <w:rFonts w:cs="Arial"/>
                <w:b/>
                <w:bCs/>
                <w:szCs w:val="22"/>
              </w:rPr>
              <w:t>3</w:t>
            </w:r>
          </w:p>
          <w:p w14:paraId="52B352B7" w14:textId="0EE219F8" w:rsidR="00BC243F" w:rsidRPr="00C83BCB" w:rsidRDefault="00BC243F" w:rsidP="00D134D5">
            <w:pPr>
              <w:pStyle w:val="ListParagraph"/>
              <w:ind w:left="316" w:hanging="284"/>
              <w:jc w:val="center"/>
              <w:rPr>
                <w:rFonts w:cs="Arial"/>
                <w:b/>
                <w:bCs/>
                <w:szCs w:val="22"/>
              </w:rPr>
            </w:pPr>
            <w:r w:rsidRPr="00C83BCB">
              <w:rPr>
                <w:rFonts w:cs="Arial"/>
                <w:szCs w:val="22"/>
              </w:rPr>
              <w:t>3 hours</w:t>
            </w:r>
          </w:p>
        </w:tc>
        <w:tc>
          <w:tcPr>
            <w:tcW w:w="3628" w:type="dxa"/>
          </w:tcPr>
          <w:p w14:paraId="44791D0F" w14:textId="7C49C64C" w:rsidR="00F23B12" w:rsidRPr="00C83BCB" w:rsidRDefault="00F23B12" w:rsidP="00D134D5">
            <w:pPr>
              <w:pStyle w:val="Normalheadingblack"/>
              <w:rPr>
                <w:rFonts w:cs="Arial"/>
                <w:bCs/>
                <w:szCs w:val="22"/>
              </w:rPr>
            </w:pPr>
            <w:r w:rsidRPr="00C83BCB">
              <w:rPr>
                <w:rFonts w:cs="Arial"/>
                <w:bCs/>
                <w:szCs w:val="22"/>
              </w:rPr>
              <w:t>Legislation and industry guidance (K1.20)</w:t>
            </w:r>
          </w:p>
        </w:tc>
        <w:tc>
          <w:tcPr>
            <w:tcW w:w="3628" w:type="dxa"/>
          </w:tcPr>
          <w:p w14:paraId="47D5340A" w14:textId="77777777" w:rsidR="00F23B12" w:rsidRPr="00C83BCB" w:rsidRDefault="00F23B12" w:rsidP="00691B1B">
            <w:pPr>
              <w:pStyle w:val="Normalheadingblack"/>
              <w:ind w:left="-38"/>
              <w:rPr>
                <w:rFonts w:cs="Arial"/>
                <w:b w:val="0"/>
                <w:szCs w:val="22"/>
              </w:rPr>
            </w:pPr>
            <w:r w:rsidRPr="00C83BCB">
              <w:rPr>
                <w:rFonts w:cs="Arial"/>
                <w:b w:val="0"/>
                <w:szCs w:val="22"/>
              </w:rPr>
              <w:t>K1.20 Implications of legislation, standards and manufacturer’s instructions alongside additional guidance to employers and those working with gas systems.</w:t>
            </w:r>
          </w:p>
          <w:p w14:paraId="755C9579" w14:textId="7930A52C" w:rsidR="00F23B12" w:rsidRPr="00C83BCB" w:rsidRDefault="00F23B12" w:rsidP="00691B1B">
            <w:pPr>
              <w:pStyle w:val="Normalheadingblack"/>
              <w:ind w:left="-38"/>
              <w:rPr>
                <w:rFonts w:cs="Arial"/>
                <w:b w:val="0"/>
                <w:szCs w:val="22"/>
              </w:rPr>
            </w:pPr>
          </w:p>
        </w:tc>
        <w:tc>
          <w:tcPr>
            <w:tcW w:w="6197" w:type="dxa"/>
          </w:tcPr>
          <w:p w14:paraId="1914F818" w14:textId="6AB3A157" w:rsidR="00F23B12" w:rsidRPr="00C83BCB" w:rsidRDefault="00F23B12" w:rsidP="00D134D5">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y:</w:t>
            </w:r>
          </w:p>
          <w:p w14:paraId="717F5661" w14:textId="08416B63" w:rsidR="00F23B12" w:rsidRPr="00C83BCB" w:rsidRDefault="00F23B12" w:rsidP="00217143">
            <w:pPr>
              <w:pStyle w:val="Normalbulletlist"/>
              <w:rPr>
                <w:rFonts w:cs="Arial"/>
                <w:b/>
                <w:szCs w:val="22"/>
              </w:rPr>
            </w:pPr>
            <w:r w:rsidRPr="00C83BCB">
              <w:rPr>
                <w:rFonts w:cs="Arial"/>
                <w:szCs w:val="22"/>
              </w:rPr>
              <w:t>Overview of HASAWA, GSIUR, and key health and safety duties</w:t>
            </w:r>
          </w:p>
          <w:p w14:paraId="547E6EC2" w14:textId="77777777" w:rsidR="00F23B12" w:rsidRPr="00C83BCB" w:rsidRDefault="00F23B12" w:rsidP="00D134D5">
            <w:pPr>
              <w:pStyle w:val="Normalbulletlist"/>
              <w:numPr>
                <w:ilvl w:val="0"/>
                <w:numId w:val="0"/>
              </w:numPr>
              <w:ind w:left="284" w:hanging="284"/>
              <w:rPr>
                <w:rFonts w:cs="Arial"/>
                <w:szCs w:val="22"/>
              </w:rPr>
            </w:pPr>
          </w:p>
          <w:p w14:paraId="116BF19B" w14:textId="50C17434" w:rsidR="00F23B12" w:rsidRPr="00C83BCB" w:rsidRDefault="00F23B12" w:rsidP="00D134D5">
            <w:pPr>
              <w:pStyle w:val="Normalbulletlist"/>
              <w:numPr>
                <w:ilvl w:val="0"/>
                <w:numId w:val="0"/>
              </w:numPr>
              <w:ind w:left="284" w:hanging="284"/>
              <w:rPr>
                <w:rFonts w:cs="Arial"/>
                <w:b/>
                <w:bCs w:val="0"/>
                <w:szCs w:val="22"/>
              </w:rPr>
            </w:pPr>
            <w:r w:rsidRPr="00C83BCB">
              <w:rPr>
                <w:rFonts w:cs="Arial"/>
                <w:b/>
                <w:bCs w:val="0"/>
                <w:szCs w:val="22"/>
              </w:rPr>
              <w:t>Resource:</w:t>
            </w:r>
          </w:p>
          <w:p w14:paraId="752074B6" w14:textId="4A48EB6E"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K1.20 PPT 1.20a - Core </w:t>
            </w:r>
            <w:r w:rsidR="00B519F2">
              <w:rPr>
                <w:rFonts w:cs="Arial"/>
                <w:b/>
                <w:bCs w:val="0"/>
                <w:szCs w:val="22"/>
              </w:rPr>
              <w:t>G</w:t>
            </w:r>
            <w:r w:rsidRPr="00C83BCB">
              <w:rPr>
                <w:rFonts w:cs="Arial"/>
                <w:b/>
                <w:bCs w:val="0"/>
                <w:szCs w:val="22"/>
              </w:rPr>
              <w:t xml:space="preserve">as </w:t>
            </w:r>
            <w:r w:rsidR="00B519F2">
              <w:rPr>
                <w:rFonts w:cs="Arial"/>
                <w:b/>
                <w:bCs w:val="0"/>
                <w:szCs w:val="22"/>
              </w:rPr>
              <w:t>L</w:t>
            </w:r>
            <w:r w:rsidRPr="00C83BCB">
              <w:rPr>
                <w:rFonts w:cs="Arial"/>
                <w:b/>
                <w:bCs w:val="0"/>
                <w:szCs w:val="22"/>
              </w:rPr>
              <w:t>egislation</w:t>
            </w:r>
          </w:p>
          <w:p w14:paraId="7BDF38AB" w14:textId="77777777" w:rsidR="00F23B12" w:rsidRPr="00C83BCB" w:rsidRDefault="00F23B12" w:rsidP="00D134D5">
            <w:pPr>
              <w:pStyle w:val="Normalbulletlist"/>
              <w:numPr>
                <w:ilvl w:val="0"/>
                <w:numId w:val="0"/>
              </w:numPr>
              <w:rPr>
                <w:rFonts w:cs="Arial"/>
                <w:b/>
                <w:bCs w:val="0"/>
                <w:szCs w:val="22"/>
              </w:rPr>
            </w:pPr>
          </w:p>
        </w:tc>
      </w:tr>
      <w:tr w:rsidR="00C50272" w:rsidRPr="00C83BCB" w14:paraId="13382986" w14:textId="77777777" w:rsidTr="00317A01">
        <w:trPr>
          <w:jc w:val="center"/>
        </w:trPr>
        <w:tc>
          <w:tcPr>
            <w:tcW w:w="1417" w:type="dxa"/>
          </w:tcPr>
          <w:p w14:paraId="24DACA4B" w14:textId="69027316" w:rsidR="00F23B12" w:rsidRPr="00C83BCB" w:rsidRDefault="00F23B12" w:rsidP="00C4670D">
            <w:pPr>
              <w:pStyle w:val="ListParagraph"/>
              <w:ind w:left="316" w:hanging="284"/>
              <w:jc w:val="center"/>
              <w:rPr>
                <w:rFonts w:cs="Arial"/>
                <w:b/>
                <w:bCs/>
                <w:szCs w:val="22"/>
              </w:rPr>
            </w:pPr>
            <w:r w:rsidRPr="00C83BCB">
              <w:rPr>
                <w:rFonts w:cs="Arial"/>
                <w:b/>
                <w:bCs/>
                <w:szCs w:val="22"/>
              </w:rPr>
              <w:t>5</w:t>
            </w:r>
            <w:r w:rsidR="00426A45" w:rsidRPr="00C83BCB">
              <w:rPr>
                <w:rFonts w:cs="Arial"/>
                <w:b/>
                <w:bCs/>
                <w:szCs w:val="22"/>
              </w:rPr>
              <w:t>4</w:t>
            </w:r>
          </w:p>
          <w:p w14:paraId="635EADEE" w14:textId="788F5CFC" w:rsidR="00BC243F" w:rsidRPr="00C83BCB" w:rsidRDefault="00BC243F" w:rsidP="00C4670D">
            <w:pPr>
              <w:pStyle w:val="ListParagraph"/>
              <w:ind w:left="316" w:hanging="284"/>
              <w:jc w:val="center"/>
              <w:rPr>
                <w:rFonts w:cs="Arial"/>
                <w:b/>
                <w:bCs/>
                <w:szCs w:val="22"/>
              </w:rPr>
            </w:pPr>
            <w:r w:rsidRPr="00C83BCB">
              <w:rPr>
                <w:rFonts w:cs="Arial"/>
                <w:szCs w:val="22"/>
              </w:rPr>
              <w:t>3 hours</w:t>
            </w:r>
          </w:p>
        </w:tc>
        <w:tc>
          <w:tcPr>
            <w:tcW w:w="3628" w:type="dxa"/>
          </w:tcPr>
          <w:p w14:paraId="424373A1" w14:textId="44D720F4" w:rsidR="00F23B12" w:rsidRPr="00C83BCB" w:rsidRDefault="00F23B12" w:rsidP="00C4670D">
            <w:pPr>
              <w:pStyle w:val="Normalheadingblack"/>
              <w:rPr>
                <w:rFonts w:cs="Arial"/>
                <w:bCs/>
                <w:szCs w:val="22"/>
              </w:rPr>
            </w:pPr>
            <w:r w:rsidRPr="00C83BCB">
              <w:rPr>
                <w:rFonts w:cs="Arial"/>
                <w:bCs/>
                <w:szCs w:val="22"/>
              </w:rPr>
              <w:t>Legislation and industry guidance (K1.20)</w:t>
            </w:r>
          </w:p>
        </w:tc>
        <w:tc>
          <w:tcPr>
            <w:tcW w:w="3628" w:type="dxa"/>
          </w:tcPr>
          <w:p w14:paraId="0C180DEE" w14:textId="77777777" w:rsidR="00F23B12" w:rsidRPr="00C83BCB" w:rsidRDefault="00F23B12" w:rsidP="00C4670D">
            <w:pPr>
              <w:pStyle w:val="Normalheadingblack"/>
              <w:ind w:left="-38"/>
              <w:rPr>
                <w:rFonts w:cs="Arial"/>
                <w:b w:val="0"/>
                <w:szCs w:val="22"/>
              </w:rPr>
            </w:pPr>
            <w:r w:rsidRPr="00C83BCB">
              <w:rPr>
                <w:rFonts w:cs="Arial"/>
                <w:b w:val="0"/>
                <w:szCs w:val="22"/>
              </w:rPr>
              <w:t>K1.20 Implications of legislation, standards and manufacturer’s instructions alongside additional guidance to employers and those working with gas systems.</w:t>
            </w:r>
          </w:p>
          <w:p w14:paraId="30B7BE1B" w14:textId="77777777" w:rsidR="00F23B12" w:rsidRPr="00C83BCB" w:rsidRDefault="00F23B12" w:rsidP="00C4670D">
            <w:pPr>
              <w:pStyle w:val="Normalheadingblack"/>
              <w:ind w:left="-38"/>
              <w:rPr>
                <w:rFonts w:cs="Arial"/>
                <w:b w:val="0"/>
                <w:szCs w:val="22"/>
              </w:rPr>
            </w:pPr>
          </w:p>
        </w:tc>
        <w:tc>
          <w:tcPr>
            <w:tcW w:w="6197" w:type="dxa"/>
          </w:tcPr>
          <w:p w14:paraId="11DB1C69" w14:textId="6A7CBDA4" w:rsidR="00F23B12" w:rsidRPr="00C83BCB" w:rsidRDefault="00F23B12" w:rsidP="00C4670D">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y</w:t>
            </w:r>
            <w:r w:rsidRPr="00C83BCB">
              <w:rPr>
                <w:rFonts w:cs="Arial"/>
                <w:b/>
                <w:bCs w:val="0"/>
                <w:szCs w:val="22"/>
              </w:rPr>
              <w:t>:</w:t>
            </w:r>
          </w:p>
          <w:p w14:paraId="38F98E7F" w14:textId="4E841EE2" w:rsidR="00F23B12" w:rsidRPr="00C83BCB" w:rsidRDefault="00F23B12" w:rsidP="00217143">
            <w:pPr>
              <w:pStyle w:val="Normalbulletlist"/>
              <w:rPr>
                <w:rFonts w:cs="Arial"/>
                <w:b/>
                <w:szCs w:val="22"/>
              </w:rPr>
            </w:pPr>
            <w:r w:rsidRPr="00C83BCB">
              <w:rPr>
                <w:rFonts w:cs="Arial"/>
                <w:szCs w:val="22"/>
              </w:rPr>
              <w:t>Overview of IGEM, BS 6891, and Building Regulations</w:t>
            </w:r>
          </w:p>
          <w:p w14:paraId="1DDD9D6C" w14:textId="77777777" w:rsidR="00F23B12" w:rsidRPr="00C83BCB" w:rsidRDefault="00F23B12" w:rsidP="00C4670D">
            <w:pPr>
              <w:pStyle w:val="Normalbulletlist"/>
              <w:numPr>
                <w:ilvl w:val="0"/>
                <w:numId w:val="0"/>
              </w:numPr>
              <w:ind w:left="284" w:hanging="284"/>
              <w:rPr>
                <w:rFonts w:cs="Arial"/>
                <w:szCs w:val="22"/>
              </w:rPr>
            </w:pPr>
          </w:p>
          <w:p w14:paraId="59ECF154" w14:textId="3DA1A9EE" w:rsidR="00F23B12" w:rsidRPr="00C83BCB" w:rsidRDefault="00F23B12" w:rsidP="00C4670D">
            <w:pPr>
              <w:pStyle w:val="Normalbulletlist"/>
              <w:numPr>
                <w:ilvl w:val="0"/>
                <w:numId w:val="0"/>
              </w:numPr>
              <w:ind w:left="284" w:hanging="284"/>
              <w:rPr>
                <w:rFonts w:cs="Arial"/>
                <w:b/>
                <w:bCs w:val="0"/>
                <w:szCs w:val="22"/>
              </w:rPr>
            </w:pPr>
            <w:r w:rsidRPr="00C83BCB">
              <w:rPr>
                <w:rFonts w:cs="Arial"/>
                <w:b/>
                <w:bCs w:val="0"/>
                <w:szCs w:val="22"/>
              </w:rPr>
              <w:t>Resource:</w:t>
            </w:r>
          </w:p>
          <w:p w14:paraId="71F30D16" w14:textId="7E00E38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K1.20 PPT 1.20b - British </w:t>
            </w:r>
            <w:r w:rsidR="006A2115" w:rsidRPr="00C83BCB">
              <w:rPr>
                <w:rFonts w:cs="Arial"/>
                <w:b/>
                <w:bCs w:val="0"/>
                <w:szCs w:val="22"/>
              </w:rPr>
              <w:t>S</w:t>
            </w:r>
            <w:r w:rsidRPr="00C83BCB">
              <w:rPr>
                <w:rFonts w:cs="Arial"/>
                <w:b/>
                <w:bCs w:val="0"/>
                <w:szCs w:val="22"/>
              </w:rPr>
              <w:t xml:space="preserve">tandards </w:t>
            </w:r>
            <w:r w:rsidR="00100725" w:rsidRPr="00C83BCB">
              <w:rPr>
                <w:rFonts w:cs="Arial"/>
                <w:b/>
                <w:bCs w:val="0"/>
                <w:szCs w:val="22"/>
              </w:rPr>
              <w:t>and</w:t>
            </w:r>
            <w:r w:rsidRPr="00C83BCB">
              <w:rPr>
                <w:rFonts w:cs="Arial"/>
                <w:b/>
                <w:bCs w:val="0"/>
                <w:szCs w:val="22"/>
              </w:rPr>
              <w:t xml:space="preserve"> IGEM </w:t>
            </w:r>
            <w:r w:rsidR="00B519F2">
              <w:rPr>
                <w:rFonts w:cs="Arial"/>
                <w:b/>
                <w:bCs w:val="0"/>
                <w:szCs w:val="22"/>
              </w:rPr>
              <w:t>G</w:t>
            </w:r>
            <w:r w:rsidRPr="00C83BCB">
              <w:rPr>
                <w:rFonts w:cs="Arial"/>
                <w:b/>
                <w:bCs w:val="0"/>
                <w:szCs w:val="22"/>
              </w:rPr>
              <w:t>uidance</w:t>
            </w:r>
          </w:p>
          <w:p w14:paraId="1404EAC0" w14:textId="77777777" w:rsidR="00F23B12" w:rsidRPr="00C83BCB" w:rsidRDefault="00F23B12" w:rsidP="00C4670D">
            <w:pPr>
              <w:pStyle w:val="Normalbulletlist"/>
              <w:numPr>
                <w:ilvl w:val="0"/>
                <w:numId w:val="0"/>
              </w:numPr>
              <w:rPr>
                <w:rFonts w:cs="Arial"/>
                <w:b/>
                <w:bCs w:val="0"/>
                <w:szCs w:val="22"/>
              </w:rPr>
            </w:pPr>
          </w:p>
        </w:tc>
      </w:tr>
      <w:tr w:rsidR="00C50272" w:rsidRPr="00C83BCB" w14:paraId="453578A6" w14:textId="77777777" w:rsidTr="00317A01">
        <w:trPr>
          <w:jc w:val="center"/>
        </w:trPr>
        <w:tc>
          <w:tcPr>
            <w:tcW w:w="1417" w:type="dxa"/>
          </w:tcPr>
          <w:p w14:paraId="2724C03A" w14:textId="668C0B4B" w:rsidR="00F23B12" w:rsidRPr="00C83BCB" w:rsidRDefault="003F706F" w:rsidP="00C9382A">
            <w:pPr>
              <w:pStyle w:val="ListParagraph"/>
              <w:ind w:left="316" w:hanging="284"/>
              <w:jc w:val="center"/>
              <w:rPr>
                <w:rFonts w:cs="Arial"/>
                <w:b/>
                <w:bCs/>
                <w:szCs w:val="22"/>
              </w:rPr>
            </w:pPr>
            <w:r w:rsidRPr="00C83BCB">
              <w:rPr>
                <w:rFonts w:cs="Arial"/>
                <w:b/>
                <w:bCs/>
                <w:szCs w:val="22"/>
              </w:rPr>
              <w:t>5</w:t>
            </w:r>
            <w:r w:rsidR="00426A45" w:rsidRPr="00C83BCB">
              <w:rPr>
                <w:rFonts w:cs="Arial"/>
                <w:b/>
                <w:bCs/>
                <w:szCs w:val="22"/>
              </w:rPr>
              <w:t>5</w:t>
            </w:r>
          </w:p>
          <w:p w14:paraId="39ACA100" w14:textId="47EF2CDD" w:rsidR="00BC243F" w:rsidRPr="00C83BCB" w:rsidRDefault="00BC243F" w:rsidP="00C9382A">
            <w:pPr>
              <w:pStyle w:val="ListParagraph"/>
              <w:ind w:left="316" w:hanging="284"/>
              <w:jc w:val="center"/>
              <w:rPr>
                <w:rFonts w:cs="Arial"/>
                <w:b/>
                <w:bCs/>
                <w:szCs w:val="22"/>
              </w:rPr>
            </w:pPr>
            <w:r w:rsidRPr="00C83BCB">
              <w:rPr>
                <w:rFonts w:cs="Arial"/>
                <w:szCs w:val="22"/>
              </w:rPr>
              <w:t>3 hours</w:t>
            </w:r>
          </w:p>
        </w:tc>
        <w:tc>
          <w:tcPr>
            <w:tcW w:w="3628" w:type="dxa"/>
          </w:tcPr>
          <w:p w14:paraId="2EA95E09" w14:textId="49849B33" w:rsidR="00F23B12" w:rsidRPr="00C83BCB" w:rsidRDefault="00F23B12" w:rsidP="00C9382A">
            <w:pPr>
              <w:pStyle w:val="Normalheadingblack"/>
              <w:rPr>
                <w:rFonts w:cs="Arial"/>
                <w:bCs/>
                <w:szCs w:val="22"/>
              </w:rPr>
            </w:pPr>
            <w:r w:rsidRPr="00C83BCB">
              <w:rPr>
                <w:rFonts w:cs="Arial"/>
                <w:bCs/>
                <w:szCs w:val="22"/>
              </w:rPr>
              <w:t>Legislation and industry guidance (K1.20)</w:t>
            </w:r>
          </w:p>
        </w:tc>
        <w:tc>
          <w:tcPr>
            <w:tcW w:w="3628" w:type="dxa"/>
          </w:tcPr>
          <w:p w14:paraId="7F42CC3D" w14:textId="77777777" w:rsidR="00F23B12" w:rsidRPr="00C83BCB" w:rsidRDefault="00F23B12" w:rsidP="00C9382A">
            <w:pPr>
              <w:pStyle w:val="Normalheadingblack"/>
              <w:ind w:left="-38"/>
              <w:rPr>
                <w:rFonts w:cs="Arial"/>
                <w:b w:val="0"/>
                <w:szCs w:val="22"/>
              </w:rPr>
            </w:pPr>
            <w:r w:rsidRPr="00C83BCB">
              <w:rPr>
                <w:rFonts w:cs="Arial"/>
                <w:b w:val="0"/>
                <w:szCs w:val="22"/>
              </w:rPr>
              <w:t>K1.20 Implications of legislation, standards and manufacturer’s instructions alongside additional guidance to employers and those working with gas systems.</w:t>
            </w:r>
          </w:p>
          <w:p w14:paraId="32893B5D" w14:textId="77777777" w:rsidR="00F23B12" w:rsidRPr="00C83BCB" w:rsidRDefault="00F23B12" w:rsidP="00C9382A">
            <w:pPr>
              <w:pStyle w:val="Normalheadingblack"/>
              <w:ind w:left="-38"/>
              <w:rPr>
                <w:rFonts w:cs="Arial"/>
                <w:b w:val="0"/>
                <w:szCs w:val="22"/>
              </w:rPr>
            </w:pPr>
          </w:p>
        </w:tc>
        <w:tc>
          <w:tcPr>
            <w:tcW w:w="6197" w:type="dxa"/>
          </w:tcPr>
          <w:p w14:paraId="40A242C3" w14:textId="0325AA9B" w:rsidR="00F23B12" w:rsidRPr="00C83BCB" w:rsidRDefault="00F23B12" w:rsidP="00C9382A">
            <w:pPr>
              <w:pStyle w:val="Normalbulletlist"/>
              <w:numPr>
                <w:ilvl w:val="0"/>
                <w:numId w:val="0"/>
              </w:numPr>
              <w:rPr>
                <w:rFonts w:cs="Arial"/>
                <w:b/>
                <w:bCs w:val="0"/>
                <w:szCs w:val="22"/>
              </w:rPr>
            </w:pPr>
            <w:r w:rsidRPr="00C83BCB">
              <w:rPr>
                <w:rFonts w:cs="Arial"/>
                <w:b/>
                <w:bCs w:val="0"/>
                <w:szCs w:val="22"/>
              </w:rPr>
              <w:t>Activit</w:t>
            </w:r>
            <w:r w:rsidR="00427560">
              <w:rPr>
                <w:rFonts w:cs="Arial"/>
                <w:b/>
                <w:bCs w:val="0"/>
                <w:szCs w:val="22"/>
              </w:rPr>
              <w:t>y</w:t>
            </w:r>
            <w:r w:rsidRPr="00C83BCB">
              <w:rPr>
                <w:rFonts w:cs="Arial"/>
                <w:b/>
                <w:bCs w:val="0"/>
                <w:szCs w:val="22"/>
              </w:rPr>
              <w:t>:</w:t>
            </w:r>
          </w:p>
          <w:p w14:paraId="0CC8AA10" w14:textId="570EB9D3" w:rsidR="00F23B12" w:rsidRPr="00C83BCB" w:rsidRDefault="00F23B12" w:rsidP="00504E68">
            <w:pPr>
              <w:pStyle w:val="Normalbulletlist"/>
              <w:rPr>
                <w:rFonts w:cs="Arial"/>
                <w:bCs w:val="0"/>
                <w:szCs w:val="22"/>
              </w:rPr>
            </w:pPr>
            <w:r w:rsidRPr="00C83BCB">
              <w:rPr>
                <w:rFonts w:cs="Arial"/>
                <w:bCs w:val="0"/>
                <w:szCs w:val="22"/>
              </w:rPr>
              <w:t>Locate relevant Gas Safe Technical Bulletins (TBs)</w:t>
            </w:r>
          </w:p>
          <w:p w14:paraId="2BE7FD65" w14:textId="77777777" w:rsidR="00F23B12" w:rsidRPr="00C83BCB" w:rsidRDefault="00F23B12" w:rsidP="00C9382A">
            <w:pPr>
              <w:pStyle w:val="Normalbulletlist"/>
              <w:numPr>
                <w:ilvl w:val="0"/>
                <w:numId w:val="0"/>
              </w:numPr>
              <w:ind w:left="284" w:hanging="284"/>
              <w:rPr>
                <w:rFonts w:cs="Arial"/>
                <w:szCs w:val="22"/>
              </w:rPr>
            </w:pPr>
          </w:p>
          <w:p w14:paraId="7DF0DB43" w14:textId="6AFBB25D" w:rsidR="00F23B12" w:rsidRPr="00C83BCB" w:rsidRDefault="00F23B12" w:rsidP="00C9382A">
            <w:pPr>
              <w:pStyle w:val="Normalbulletlist"/>
              <w:numPr>
                <w:ilvl w:val="0"/>
                <w:numId w:val="0"/>
              </w:numPr>
              <w:ind w:left="284" w:hanging="284"/>
              <w:rPr>
                <w:rFonts w:cs="Arial"/>
                <w:b/>
                <w:bCs w:val="0"/>
                <w:szCs w:val="22"/>
              </w:rPr>
            </w:pPr>
            <w:r w:rsidRPr="00C83BCB">
              <w:rPr>
                <w:rFonts w:cs="Arial"/>
                <w:b/>
                <w:bCs w:val="0"/>
                <w:szCs w:val="22"/>
              </w:rPr>
              <w:t>Resource:</w:t>
            </w:r>
          </w:p>
          <w:p w14:paraId="1C1895CC" w14:textId="54F67B0B"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K1.20 PPT 1.20c - Technical </w:t>
            </w:r>
            <w:r w:rsidR="00135B53">
              <w:rPr>
                <w:rFonts w:cs="Arial"/>
                <w:b/>
                <w:bCs w:val="0"/>
                <w:szCs w:val="22"/>
              </w:rPr>
              <w:t>B</w:t>
            </w:r>
            <w:r w:rsidRPr="00C83BCB">
              <w:rPr>
                <w:rFonts w:cs="Arial"/>
                <w:b/>
                <w:bCs w:val="0"/>
                <w:szCs w:val="22"/>
              </w:rPr>
              <w:t xml:space="preserve">ulletins </w:t>
            </w:r>
            <w:r w:rsidR="00AB041B" w:rsidRPr="00C83BCB">
              <w:rPr>
                <w:rFonts w:cs="Arial"/>
                <w:b/>
                <w:bCs w:val="0"/>
                <w:szCs w:val="22"/>
              </w:rPr>
              <w:t>and</w:t>
            </w:r>
            <w:r w:rsidRPr="00C83BCB">
              <w:rPr>
                <w:rFonts w:cs="Arial"/>
                <w:b/>
                <w:bCs w:val="0"/>
                <w:szCs w:val="22"/>
              </w:rPr>
              <w:t xml:space="preserve"> </w:t>
            </w:r>
            <w:r w:rsidR="003C22E3" w:rsidRPr="00C83BCB">
              <w:rPr>
                <w:rFonts w:cs="Arial"/>
                <w:b/>
                <w:bCs w:val="0"/>
                <w:szCs w:val="22"/>
              </w:rPr>
              <w:t>M</w:t>
            </w:r>
            <w:r w:rsidRPr="00C83BCB">
              <w:rPr>
                <w:rFonts w:cs="Arial"/>
                <w:b/>
                <w:bCs w:val="0"/>
                <w:szCs w:val="22"/>
              </w:rPr>
              <w:t xml:space="preserve">anufacturer </w:t>
            </w:r>
            <w:r w:rsidR="003C22E3" w:rsidRPr="00C83BCB">
              <w:rPr>
                <w:rFonts w:cs="Arial"/>
                <w:b/>
                <w:bCs w:val="0"/>
                <w:szCs w:val="22"/>
              </w:rPr>
              <w:t>I</w:t>
            </w:r>
            <w:r w:rsidRPr="00C83BCB">
              <w:rPr>
                <w:rFonts w:cs="Arial"/>
                <w:b/>
                <w:bCs w:val="0"/>
                <w:szCs w:val="22"/>
              </w:rPr>
              <w:t>nstructions</w:t>
            </w:r>
          </w:p>
          <w:p w14:paraId="55B72C2F" w14:textId="77777777" w:rsidR="00F23B12" w:rsidRPr="00C83BCB" w:rsidRDefault="00F23B12" w:rsidP="00C9382A">
            <w:pPr>
              <w:pStyle w:val="Normalbulletlist"/>
              <w:numPr>
                <w:ilvl w:val="0"/>
                <w:numId w:val="0"/>
              </w:numPr>
              <w:rPr>
                <w:rFonts w:cs="Arial"/>
                <w:b/>
                <w:bCs w:val="0"/>
                <w:szCs w:val="22"/>
              </w:rPr>
            </w:pPr>
          </w:p>
        </w:tc>
      </w:tr>
      <w:tr w:rsidR="00C50272" w:rsidRPr="00C83BCB" w14:paraId="21AA6A8B" w14:textId="77777777" w:rsidTr="00317A01">
        <w:trPr>
          <w:jc w:val="center"/>
        </w:trPr>
        <w:tc>
          <w:tcPr>
            <w:tcW w:w="1417" w:type="dxa"/>
          </w:tcPr>
          <w:p w14:paraId="2F8F84A9" w14:textId="2816A493" w:rsidR="00F23B12" w:rsidRPr="00C83BCB" w:rsidRDefault="003F706F" w:rsidP="00E76F92">
            <w:pPr>
              <w:pStyle w:val="ListParagraph"/>
              <w:ind w:left="316" w:hanging="284"/>
              <w:jc w:val="center"/>
              <w:rPr>
                <w:rFonts w:cs="Arial"/>
                <w:b/>
                <w:bCs/>
                <w:szCs w:val="22"/>
              </w:rPr>
            </w:pPr>
            <w:r w:rsidRPr="00C83BCB">
              <w:rPr>
                <w:rFonts w:cs="Arial"/>
                <w:b/>
                <w:bCs/>
                <w:szCs w:val="22"/>
              </w:rPr>
              <w:t>5</w:t>
            </w:r>
            <w:r w:rsidR="00426A45" w:rsidRPr="00C83BCB">
              <w:rPr>
                <w:rFonts w:cs="Arial"/>
                <w:b/>
                <w:bCs/>
                <w:szCs w:val="22"/>
              </w:rPr>
              <w:t>6</w:t>
            </w:r>
          </w:p>
          <w:p w14:paraId="1A0E3898" w14:textId="2FE118D8" w:rsidR="00BC243F" w:rsidRPr="00C83BCB" w:rsidRDefault="00BC243F" w:rsidP="00E76F92">
            <w:pPr>
              <w:pStyle w:val="ListParagraph"/>
              <w:ind w:left="316" w:hanging="284"/>
              <w:jc w:val="center"/>
              <w:rPr>
                <w:rFonts w:cs="Arial"/>
                <w:b/>
                <w:bCs/>
                <w:szCs w:val="22"/>
              </w:rPr>
            </w:pPr>
            <w:r w:rsidRPr="00C83BCB">
              <w:rPr>
                <w:rFonts w:cs="Arial"/>
                <w:szCs w:val="22"/>
              </w:rPr>
              <w:t>3 hours</w:t>
            </w:r>
          </w:p>
        </w:tc>
        <w:tc>
          <w:tcPr>
            <w:tcW w:w="3628" w:type="dxa"/>
          </w:tcPr>
          <w:p w14:paraId="2E9DCE93" w14:textId="76D801F4" w:rsidR="00F23B12" w:rsidRPr="00C83BCB" w:rsidRDefault="00F23B12" w:rsidP="00E76F92">
            <w:pPr>
              <w:pStyle w:val="Normalheadingblack"/>
              <w:rPr>
                <w:rFonts w:cs="Arial"/>
                <w:bCs/>
                <w:szCs w:val="22"/>
              </w:rPr>
            </w:pPr>
            <w:r w:rsidRPr="00C83BCB">
              <w:rPr>
                <w:rFonts w:cs="Arial"/>
                <w:bCs/>
                <w:szCs w:val="22"/>
              </w:rPr>
              <w:t>Legislation and industry guidance (K1.20)</w:t>
            </w:r>
          </w:p>
        </w:tc>
        <w:tc>
          <w:tcPr>
            <w:tcW w:w="3628" w:type="dxa"/>
          </w:tcPr>
          <w:p w14:paraId="57CFEB98" w14:textId="77777777" w:rsidR="00F23B12" w:rsidRPr="00C83BCB" w:rsidRDefault="00F23B12" w:rsidP="00E76F92">
            <w:pPr>
              <w:pStyle w:val="Normalheadingblack"/>
              <w:ind w:left="-38"/>
              <w:rPr>
                <w:rFonts w:cs="Arial"/>
                <w:b w:val="0"/>
                <w:szCs w:val="22"/>
              </w:rPr>
            </w:pPr>
            <w:r w:rsidRPr="00C83BCB">
              <w:rPr>
                <w:rFonts w:cs="Arial"/>
                <w:b w:val="0"/>
                <w:szCs w:val="22"/>
              </w:rPr>
              <w:t>K1.20 Implications of legislation, standards and manufacturer’s instructions alongside additional guidance to employers and those working with gas systems.</w:t>
            </w:r>
          </w:p>
          <w:p w14:paraId="770AAF72" w14:textId="77777777" w:rsidR="00F23B12" w:rsidRPr="00C83BCB" w:rsidRDefault="00F23B12" w:rsidP="00E76F92">
            <w:pPr>
              <w:pStyle w:val="Normalheadingblack"/>
              <w:ind w:left="-38"/>
              <w:rPr>
                <w:rFonts w:cs="Arial"/>
                <w:b w:val="0"/>
                <w:szCs w:val="22"/>
              </w:rPr>
            </w:pPr>
          </w:p>
        </w:tc>
        <w:tc>
          <w:tcPr>
            <w:tcW w:w="6197" w:type="dxa"/>
          </w:tcPr>
          <w:p w14:paraId="5E8E0D18" w14:textId="0EDB2626" w:rsidR="00F23B12" w:rsidRPr="00C83BCB" w:rsidRDefault="00F23B12" w:rsidP="00E76F92">
            <w:pPr>
              <w:pStyle w:val="Normalbulletlist"/>
              <w:numPr>
                <w:ilvl w:val="0"/>
                <w:numId w:val="0"/>
              </w:numPr>
              <w:rPr>
                <w:rFonts w:cs="Arial"/>
                <w:b/>
                <w:bCs w:val="0"/>
                <w:szCs w:val="22"/>
              </w:rPr>
            </w:pPr>
            <w:r w:rsidRPr="00C83BCB">
              <w:rPr>
                <w:rFonts w:cs="Arial"/>
                <w:b/>
                <w:bCs w:val="0"/>
                <w:szCs w:val="22"/>
              </w:rPr>
              <w:t>Activit</w:t>
            </w:r>
            <w:r w:rsidR="0032365B">
              <w:rPr>
                <w:rFonts w:cs="Arial"/>
                <w:b/>
                <w:bCs w:val="0"/>
                <w:szCs w:val="22"/>
              </w:rPr>
              <w:t>y</w:t>
            </w:r>
            <w:r w:rsidRPr="00C83BCB">
              <w:rPr>
                <w:rFonts w:cs="Arial"/>
                <w:b/>
                <w:bCs w:val="0"/>
                <w:szCs w:val="22"/>
              </w:rPr>
              <w:t>:</w:t>
            </w:r>
          </w:p>
          <w:p w14:paraId="6A826A01" w14:textId="0853286B" w:rsidR="00F23B12" w:rsidRPr="00C83BCB" w:rsidRDefault="00F23B12" w:rsidP="00217143">
            <w:pPr>
              <w:pStyle w:val="Normalbulletlist"/>
              <w:rPr>
                <w:rFonts w:cs="Arial"/>
                <w:b/>
                <w:szCs w:val="22"/>
              </w:rPr>
            </w:pPr>
            <w:r w:rsidRPr="00C83BCB">
              <w:rPr>
                <w:rFonts w:cs="Arial"/>
                <w:szCs w:val="22"/>
              </w:rPr>
              <w:t>Discussion on roles and responsibilities under legislation</w:t>
            </w:r>
          </w:p>
          <w:p w14:paraId="0A993A9F" w14:textId="77777777" w:rsidR="00F23B12" w:rsidRPr="00C83BCB" w:rsidRDefault="00F23B12" w:rsidP="00E76F92">
            <w:pPr>
              <w:pStyle w:val="Normalbulletlist"/>
              <w:numPr>
                <w:ilvl w:val="0"/>
                <w:numId w:val="0"/>
              </w:numPr>
              <w:ind w:left="284" w:hanging="284"/>
              <w:rPr>
                <w:rFonts w:cs="Arial"/>
                <w:szCs w:val="22"/>
              </w:rPr>
            </w:pPr>
          </w:p>
          <w:p w14:paraId="336AA4A1" w14:textId="79425594" w:rsidR="00F23B12" w:rsidRPr="00C83BCB" w:rsidRDefault="00F23B12" w:rsidP="00E76F92">
            <w:pPr>
              <w:pStyle w:val="Normalbulletlist"/>
              <w:numPr>
                <w:ilvl w:val="0"/>
                <w:numId w:val="0"/>
              </w:numPr>
              <w:ind w:left="284" w:hanging="284"/>
              <w:rPr>
                <w:rFonts w:cs="Arial"/>
                <w:b/>
                <w:bCs w:val="0"/>
                <w:szCs w:val="22"/>
              </w:rPr>
            </w:pPr>
            <w:r w:rsidRPr="00C83BCB">
              <w:rPr>
                <w:rFonts w:cs="Arial"/>
                <w:b/>
                <w:bCs w:val="0"/>
                <w:szCs w:val="22"/>
              </w:rPr>
              <w:t>Resource:</w:t>
            </w:r>
          </w:p>
          <w:p w14:paraId="1D3A772D" w14:textId="71C927F9"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K1.20 PPT 1.20d - Employer </w:t>
            </w:r>
            <w:r w:rsidR="002A426A">
              <w:rPr>
                <w:rFonts w:cs="Arial"/>
                <w:b/>
                <w:bCs w:val="0"/>
                <w:szCs w:val="22"/>
              </w:rPr>
              <w:t>R</w:t>
            </w:r>
            <w:r w:rsidRPr="00C83BCB">
              <w:rPr>
                <w:rFonts w:cs="Arial"/>
                <w:b/>
                <w:bCs w:val="0"/>
                <w:szCs w:val="22"/>
              </w:rPr>
              <w:t xml:space="preserve">esponsibilities and </w:t>
            </w:r>
            <w:r w:rsidR="002A426A">
              <w:rPr>
                <w:rFonts w:cs="Arial"/>
                <w:b/>
                <w:bCs w:val="0"/>
                <w:szCs w:val="22"/>
              </w:rPr>
              <w:t>L</w:t>
            </w:r>
            <w:r w:rsidRPr="00C83BCB">
              <w:rPr>
                <w:rFonts w:cs="Arial"/>
                <w:b/>
                <w:bCs w:val="0"/>
                <w:szCs w:val="22"/>
              </w:rPr>
              <w:t xml:space="preserve">egal </w:t>
            </w:r>
            <w:r w:rsidR="002A426A">
              <w:rPr>
                <w:rFonts w:cs="Arial"/>
                <w:b/>
                <w:bCs w:val="0"/>
                <w:szCs w:val="22"/>
              </w:rPr>
              <w:t>C</w:t>
            </w:r>
            <w:r w:rsidRPr="00C83BCB">
              <w:rPr>
                <w:rFonts w:cs="Arial"/>
                <w:b/>
                <w:bCs w:val="0"/>
                <w:szCs w:val="22"/>
              </w:rPr>
              <w:t>onsequences</w:t>
            </w:r>
          </w:p>
          <w:p w14:paraId="6FF9A4A5" w14:textId="77777777" w:rsidR="00F23B12" w:rsidRPr="00C83BCB" w:rsidRDefault="00F23B12" w:rsidP="00E76F92">
            <w:pPr>
              <w:pStyle w:val="Normalbulletlist"/>
              <w:numPr>
                <w:ilvl w:val="0"/>
                <w:numId w:val="0"/>
              </w:numPr>
              <w:rPr>
                <w:rFonts w:cs="Arial"/>
                <w:b/>
                <w:bCs w:val="0"/>
                <w:szCs w:val="22"/>
              </w:rPr>
            </w:pPr>
          </w:p>
        </w:tc>
      </w:tr>
      <w:tr w:rsidR="00C50272" w:rsidRPr="00C83BCB" w14:paraId="1E938E6B" w14:textId="77777777" w:rsidTr="00317A01">
        <w:trPr>
          <w:jc w:val="center"/>
        </w:trPr>
        <w:tc>
          <w:tcPr>
            <w:tcW w:w="1417" w:type="dxa"/>
          </w:tcPr>
          <w:p w14:paraId="5C169D3A" w14:textId="6859E583" w:rsidR="00F23B12" w:rsidRPr="00C83BCB" w:rsidRDefault="00426A45" w:rsidP="004645DD">
            <w:pPr>
              <w:pStyle w:val="ListParagraph"/>
              <w:ind w:left="316" w:hanging="284"/>
              <w:jc w:val="center"/>
              <w:rPr>
                <w:rFonts w:cs="Arial"/>
                <w:b/>
                <w:bCs/>
                <w:szCs w:val="22"/>
              </w:rPr>
            </w:pPr>
            <w:r w:rsidRPr="00C83BCB">
              <w:rPr>
                <w:rFonts w:cs="Arial"/>
                <w:b/>
                <w:bCs/>
                <w:szCs w:val="22"/>
              </w:rPr>
              <w:t>57</w:t>
            </w:r>
          </w:p>
          <w:p w14:paraId="4FC00875" w14:textId="6A9AAB0F" w:rsidR="00BC243F" w:rsidRPr="00C83BCB" w:rsidRDefault="00BC243F" w:rsidP="004645DD">
            <w:pPr>
              <w:pStyle w:val="ListParagraph"/>
              <w:ind w:left="316" w:hanging="284"/>
              <w:jc w:val="center"/>
              <w:rPr>
                <w:rFonts w:cs="Arial"/>
                <w:b/>
                <w:bCs/>
                <w:szCs w:val="22"/>
              </w:rPr>
            </w:pPr>
            <w:r w:rsidRPr="00C83BCB">
              <w:rPr>
                <w:rFonts w:cs="Arial"/>
                <w:szCs w:val="22"/>
              </w:rPr>
              <w:t>3 hours</w:t>
            </w:r>
          </w:p>
        </w:tc>
        <w:tc>
          <w:tcPr>
            <w:tcW w:w="3628" w:type="dxa"/>
          </w:tcPr>
          <w:p w14:paraId="1511634C" w14:textId="5ED0E989" w:rsidR="00F23B12" w:rsidRPr="00C83BCB" w:rsidRDefault="00F23B12" w:rsidP="004645DD">
            <w:pPr>
              <w:pStyle w:val="Normalheadingblack"/>
              <w:rPr>
                <w:rFonts w:cs="Arial"/>
                <w:bCs/>
                <w:szCs w:val="22"/>
              </w:rPr>
            </w:pPr>
            <w:r w:rsidRPr="00C83BCB">
              <w:rPr>
                <w:rFonts w:cs="Arial"/>
                <w:bCs/>
                <w:szCs w:val="22"/>
              </w:rPr>
              <w:t>Building technology (K1.21)</w:t>
            </w:r>
          </w:p>
        </w:tc>
        <w:tc>
          <w:tcPr>
            <w:tcW w:w="3628" w:type="dxa"/>
          </w:tcPr>
          <w:p w14:paraId="571B1893" w14:textId="6B51FCAA" w:rsidR="00F23B12" w:rsidRPr="00C83BCB" w:rsidRDefault="00F23B12" w:rsidP="00941808">
            <w:pPr>
              <w:pStyle w:val="Normalheadingblack"/>
              <w:ind w:left="-38"/>
              <w:rPr>
                <w:rFonts w:cs="Arial"/>
                <w:b w:val="0"/>
                <w:szCs w:val="22"/>
              </w:rPr>
            </w:pPr>
            <w:r w:rsidRPr="00C83BCB">
              <w:rPr>
                <w:rFonts w:cs="Arial"/>
                <w:b w:val="0"/>
                <w:szCs w:val="22"/>
              </w:rPr>
              <w:t>K1.21 Types of fixtures and suitability for different building fabrics.</w:t>
            </w:r>
          </w:p>
        </w:tc>
        <w:tc>
          <w:tcPr>
            <w:tcW w:w="6197" w:type="dxa"/>
          </w:tcPr>
          <w:p w14:paraId="697E1B72" w14:textId="4D0F74B1" w:rsidR="00F23B12" w:rsidRPr="00C83BCB" w:rsidRDefault="00F23B12" w:rsidP="004645DD">
            <w:pPr>
              <w:pStyle w:val="Normalbulletlist"/>
              <w:numPr>
                <w:ilvl w:val="0"/>
                <w:numId w:val="0"/>
              </w:numPr>
              <w:rPr>
                <w:rFonts w:cs="Arial"/>
                <w:b/>
                <w:bCs w:val="0"/>
                <w:szCs w:val="22"/>
              </w:rPr>
            </w:pPr>
            <w:r w:rsidRPr="00C83BCB">
              <w:rPr>
                <w:rFonts w:cs="Arial"/>
                <w:b/>
                <w:bCs w:val="0"/>
                <w:szCs w:val="22"/>
              </w:rPr>
              <w:t>Activit</w:t>
            </w:r>
            <w:r w:rsidR="0032365B">
              <w:rPr>
                <w:rFonts w:cs="Arial"/>
                <w:b/>
                <w:bCs w:val="0"/>
                <w:szCs w:val="22"/>
              </w:rPr>
              <w:t>y</w:t>
            </w:r>
            <w:r w:rsidRPr="00C83BCB">
              <w:rPr>
                <w:rFonts w:cs="Arial"/>
                <w:b/>
                <w:bCs w:val="0"/>
                <w:szCs w:val="22"/>
              </w:rPr>
              <w:t>:</w:t>
            </w:r>
          </w:p>
          <w:p w14:paraId="2726F0FE" w14:textId="64FC803E" w:rsidR="00F23B12" w:rsidRPr="00C83BCB" w:rsidRDefault="00F23B12" w:rsidP="00E02DF1">
            <w:pPr>
              <w:pStyle w:val="Normalbulletlist"/>
              <w:rPr>
                <w:rFonts w:cs="Arial"/>
                <w:szCs w:val="22"/>
              </w:rPr>
            </w:pPr>
            <w:r w:rsidRPr="00C83BCB">
              <w:rPr>
                <w:rFonts w:cs="Arial"/>
                <w:szCs w:val="22"/>
              </w:rPr>
              <w:t>Identify solid, timber frame, block and stud construction</w:t>
            </w:r>
          </w:p>
          <w:p w14:paraId="25EFD9FA" w14:textId="77777777" w:rsidR="00F23B12" w:rsidRPr="00C83BCB" w:rsidRDefault="00F23B12" w:rsidP="004645DD">
            <w:pPr>
              <w:pStyle w:val="Normalbulletlist"/>
              <w:numPr>
                <w:ilvl w:val="0"/>
                <w:numId w:val="0"/>
              </w:numPr>
              <w:ind w:left="284" w:hanging="284"/>
              <w:rPr>
                <w:rFonts w:cs="Arial"/>
                <w:szCs w:val="22"/>
              </w:rPr>
            </w:pPr>
          </w:p>
          <w:p w14:paraId="7D8A256E" w14:textId="45D0B17A" w:rsidR="00F23B12" w:rsidRPr="00C83BCB" w:rsidRDefault="00F23B12" w:rsidP="004645DD">
            <w:pPr>
              <w:pStyle w:val="Normalbulletlist"/>
              <w:numPr>
                <w:ilvl w:val="0"/>
                <w:numId w:val="0"/>
              </w:numPr>
              <w:ind w:left="284" w:hanging="284"/>
              <w:rPr>
                <w:rFonts w:cs="Arial"/>
                <w:b/>
                <w:bCs w:val="0"/>
                <w:szCs w:val="22"/>
              </w:rPr>
            </w:pPr>
            <w:r w:rsidRPr="00C83BCB">
              <w:rPr>
                <w:rFonts w:cs="Arial"/>
                <w:b/>
                <w:bCs w:val="0"/>
                <w:szCs w:val="22"/>
              </w:rPr>
              <w:t>Resource:</w:t>
            </w:r>
          </w:p>
          <w:p w14:paraId="37CAF675" w14:textId="5D8F87D5"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K1.21 PPT 1.21a Fixtures</w:t>
            </w:r>
          </w:p>
          <w:p w14:paraId="458AA18F" w14:textId="77777777" w:rsidR="00F23B12" w:rsidRPr="00C83BCB" w:rsidRDefault="00F23B12" w:rsidP="004645DD">
            <w:pPr>
              <w:pStyle w:val="Normalbulletlist"/>
              <w:numPr>
                <w:ilvl w:val="0"/>
                <w:numId w:val="0"/>
              </w:numPr>
              <w:rPr>
                <w:rFonts w:cs="Arial"/>
                <w:b/>
                <w:bCs w:val="0"/>
                <w:szCs w:val="22"/>
              </w:rPr>
            </w:pPr>
          </w:p>
        </w:tc>
      </w:tr>
      <w:tr w:rsidR="00C50272" w:rsidRPr="00C83BCB" w14:paraId="79AF6F13" w14:textId="77777777" w:rsidTr="00317A01">
        <w:trPr>
          <w:jc w:val="center"/>
        </w:trPr>
        <w:tc>
          <w:tcPr>
            <w:tcW w:w="1417" w:type="dxa"/>
          </w:tcPr>
          <w:p w14:paraId="2B3A8408" w14:textId="1CAC7005" w:rsidR="00F23B12" w:rsidRPr="00C83BCB" w:rsidRDefault="00426A45" w:rsidP="00256FDD">
            <w:pPr>
              <w:pStyle w:val="ListParagraph"/>
              <w:ind w:left="316" w:hanging="284"/>
              <w:jc w:val="center"/>
              <w:rPr>
                <w:rFonts w:cs="Arial"/>
                <w:b/>
                <w:bCs/>
                <w:szCs w:val="22"/>
              </w:rPr>
            </w:pPr>
            <w:r w:rsidRPr="00C83BCB">
              <w:rPr>
                <w:rFonts w:cs="Arial"/>
                <w:b/>
                <w:bCs/>
                <w:szCs w:val="22"/>
              </w:rPr>
              <w:t>58</w:t>
            </w:r>
          </w:p>
          <w:p w14:paraId="6F8763B6" w14:textId="7EE7F5CD" w:rsidR="00BC243F" w:rsidRPr="00C83BCB" w:rsidRDefault="00BC243F" w:rsidP="00256FDD">
            <w:pPr>
              <w:pStyle w:val="ListParagraph"/>
              <w:ind w:left="316" w:hanging="284"/>
              <w:jc w:val="center"/>
              <w:rPr>
                <w:rFonts w:cs="Arial"/>
                <w:b/>
                <w:bCs/>
                <w:szCs w:val="22"/>
              </w:rPr>
            </w:pPr>
            <w:r w:rsidRPr="00C83BCB">
              <w:rPr>
                <w:rFonts w:cs="Arial"/>
                <w:szCs w:val="22"/>
              </w:rPr>
              <w:t>3 hours</w:t>
            </w:r>
          </w:p>
        </w:tc>
        <w:tc>
          <w:tcPr>
            <w:tcW w:w="3628" w:type="dxa"/>
          </w:tcPr>
          <w:p w14:paraId="38093A19" w14:textId="2E1A5E02" w:rsidR="00F23B12" w:rsidRPr="00C83BCB" w:rsidRDefault="00F23B12" w:rsidP="00256FDD">
            <w:pPr>
              <w:pStyle w:val="Normalheadingblack"/>
              <w:rPr>
                <w:rFonts w:cs="Arial"/>
                <w:bCs/>
                <w:szCs w:val="22"/>
              </w:rPr>
            </w:pPr>
            <w:r w:rsidRPr="00C83BCB">
              <w:rPr>
                <w:rFonts w:cs="Arial"/>
                <w:bCs/>
                <w:szCs w:val="22"/>
              </w:rPr>
              <w:t>Building technology (K1.21)</w:t>
            </w:r>
          </w:p>
        </w:tc>
        <w:tc>
          <w:tcPr>
            <w:tcW w:w="3628" w:type="dxa"/>
          </w:tcPr>
          <w:p w14:paraId="5506B58F" w14:textId="449534E3" w:rsidR="00F23B12" w:rsidRPr="00C83BCB" w:rsidRDefault="00F23B12" w:rsidP="00256FDD">
            <w:pPr>
              <w:pStyle w:val="Normalheadingblack"/>
              <w:ind w:left="-38"/>
              <w:rPr>
                <w:rFonts w:cs="Arial"/>
                <w:b w:val="0"/>
                <w:szCs w:val="22"/>
              </w:rPr>
            </w:pPr>
            <w:r w:rsidRPr="00C83BCB">
              <w:rPr>
                <w:rFonts w:cs="Arial"/>
                <w:b w:val="0"/>
                <w:szCs w:val="22"/>
              </w:rPr>
              <w:t>K1.21 Types of fixtures and suitability for different building fabrics.</w:t>
            </w:r>
          </w:p>
        </w:tc>
        <w:tc>
          <w:tcPr>
            <w:tcW w:w="6197" w:type="dxa"/>
          </w:tcPr>
          <w:p w14:paraId="2B1AD137" w14:textId="72355ED2" w:rsidR="00F23B12" w:rsidRPr="00C83BCB" w:rsidRDefault="00F23B12" w:rsidP="00256FDD">
            <w:pPr>
              <w:pStyle w:val="Normalbulletlist"/>
              <w:numPr>
                <w:ilvl w:val="0"/>
                <w:numId w:val="0"/>
              </w:numPr>
              <w:rPr>
                <w:rFonts w:cs="Arial"/>
                <w:b/>
                <w:bCs w:val="0"/>
                <w:szCs w:val="22"/>
              </w:rPr>
            </w:pPr>
            <w:r w:rsidRPr="00C83BCB">
              <w:rPr>
                <w:rFonts w:cs="Arial"/>
                <w:b/>
                <w:bCs w:val="0"/>
                <w:szCs w:val="22"/>
              </w:rPr>
              <w:t>Activit</w:t>
            </w:r>
            <w:r w:rsidR="0032365B">
              <w:rPr>
                <w:rFonts w:cs="Arial"/>
                <w:b/>
                <w:bCs w:val="0"/>
                <w:szCs w:val="22"/>
              </w:rPr>
              <w:t>y</w:t>
            </w:r>
            <w:r w:rsidRPr="00C83BCB">
              <w:rPr>
                <w:rFonts w:cs="Arial"/>
                <w:b/>
                <w:bCs w:val="0"/>
                <w:szCs w:val="22"/>
              </w:rPr>
              <w:t>:</w:t>
            </w:r>
          </w:p>
          <w:p w14:paraId="0EE41775" w14:textId="0483A5C3" w:rsidR="00F23B12" w:rsidRPr="00C83BCB" w:rsidRDefault="00F23B12" w:rsidP="00EA1E13">
            <w:pPr>
              <w:pStyle w:val="Normalbulletlist"/>
              <w:rPr>
                <w:rFonts w:cs="Arial"/>
                <w:b/>
                <w:szCs w:val="22"/>
              </w:rPr>
            </w:pPr>
            <w:r w:rsidRPr="00C83BCB">
              <w:rPr>
                <w:rFonts w:cs="Arial"/>
                <w:szCs w:val="22"/>
              </w:rPr>
              <w:t>Match fixings and routes to building type</w:t>
            </w:r>
          </w:p>
          <w:p w14:paraId="3ED90246" w14:textId="77777777" w:rsidR="00F23B12" w:rsidRPr="00C83BCB" w:rsidRDefault="00F23B12" w:rsidP="00256FDD">
            <w:pPr>
              <w:pStyle w:val="Normalbulletlist"/>
              <w:numPr>
                <w:ilvl w:val="0"/>
                <w:numId w:val="0"/>
              </w:numPr>
              <w:ind w:left="284" w:hanging="284"/>
              <w:rPr>
                <w:rFonts w:cs="Arial"/>
                <w:szCs w:val="22"/>
              </w:rPr>
            </w:pPr>
          </w:p>
          <w:p w14:paraId="2639025C" w14:textId="497AECE7" w:rsidR="00F23B12" w:rsidRPr="00C83BCB" w:rsidRDefault="00F23B12" w:rsidP="00256FDD">
            <w:pPr>
              <w:pStyle w:val="Normalbulletlist"/>
              <w:numPr>
                <w:ilvl w:val="0"/>
                <w:numId w:val="0"/>
              </w:numPr>
              <w:ind w:left="284" w:hanging="284"/>
              <w:rPr>
                <w:rFonts w:cs="Arial"/>
                <w:b/>
                <w:bCs w:val="0"/>
                <w:szCs w:val="22"/>
              </w:rPr>
            </w:pPr>
            <w:r w:rsidRPr="00C83BCB">
              <w:rPr>
                <w:rFonts w:cs="Arial"/>
                <w:b/>
                <w:bCs w:val="0"/>
                <w:szCs w:val="22"/>
              </w:rPr>
              <w:t>Resource:</w:t>
            </w:r>
          </w:p>
          <w:p w14:paraId="741C4F79" w14:textId="54819BD1"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K1.21 PPT 1.21b Building Fabrics</w:t>
            </w:r>
          </w:p>
          <w:p w14:paraId="7D701F0A" w14:textId="77777777" w:rsidR="00F23B12" w:rsidRPr="00C83BCB" w:rsidRDefault="00F23B12" w:rsidP="00256FDD">
            <w:pPr>
              <w:pStyle w:val="Normalbulletlist"/>
              <w:numPr>
                <w:ilvl w:val="0"/>
                <w:numId w:val="0"/>
              </w:numPr>
              <w:rPr>
                <w:rFonts w:cs="Arial"/>
                <w:b/>
                <w:bCs w:val="0"/>
                <w:szCs w:val="22"/>
              </w:rPr>
            </w:pPr>
          </w:p>
        </w:tc>
      </w:tr>
      <w:tr w:rsidR="00C50272" w:rsidRPr="00C83BCB" w14:paraId="07C52514" w14:textId="77777777" w:rsidTr="00317A01">
        <w:trPr>
          <w:jc w:val="center"/>
        </w:trPr>
        <w:tc>
          <w:tcPr>
            <w:tcW w:w="1417" w:type="dxa"/>
          </w:tcPr>
          <w:p w14:paraId="27E2C1CE" w14:textId="563BDD3E" w:rsidR="00F23B12" w:rsidRPr="00C83BCB" w:rsidRDefault="00426A45" w:rsidP="00937576">
            <w:pPr>
              <w:pStyle w:val="ListParagraph"/>
              <w:ind w:left="316" w:hanging="284"/>
              <w:jc w:val="center"/>
              <w:rPr>
                <w:rFonts w:cs="Arial"/>
                <w:b/>
                <w:bCs/>
                <w:szCs w:val="22"/>
              </w:rPr>
            </w:pPr>
            <w:r w:rsidRPr="00C83BCB">
              <w:rPr>
                <w:rFonts w:cs="Arial"/>
                <w:b/>
                <w:bCs/>
                <w:szCs w:val="22"/>
              </w:rPr>
              <w:t>59</w:t>
            </w:r>
          </w:p>
          <w:p w14:paraId="0E5F1380" w14:textId="4131B9BA" w:rsidR="00BC243F" w:rsidRPr="00C83BCB" w:rsidRDefault="00BC243F" w:rsidP="00937576">
            <w:pPr>
              <w:pStyle w:val="ListParagraph"/>
              <w:ind w:left="316" w:hanging="284"/>
              <w:jc w:val="center"/>
              <w:rPr>
                <w:rFonts w:cs="Arial"/>
                <w:b/>
                <w:bCs/>
                <w:szCs w:val="22"/>
              </w:rPr>
            </w:pPr>
            <w:r w:rsidRPr="00C83BCB">
              <w:rPr>
                <w:rFonts w:cs="Arial"/>
                <w:szCs w:val="22"/>
              </w:rPr>
              <w:t>3 hours</w:t>
            </w:r>
          </w:p>
        </w:tc>
        <w:tc>
          <w:tcPr>
            <w:tcW w:w="3628" w:type="dxa"/>
          </w:tcPr>
          <w:p w14:paraId="707BBE09" w14:textId="45C2A905" w:rsidR="00F23B12" w:rsidRPr="00C83BCB" w:rsidRDefault="00F23B12" w:rsidP="00937576">
            <w:pPr>
              <w:pStyle w:val="Normalheadingblack"/>
              <w:rPr>
                <w:rFonts w:cs="Arial"/>
                <w:bCs/>
                <w:szCs w:val="22"/>
              </w:rPr>
            </w:pPr>
            <w:r w:rsidRPr="00C83BCB">
              <w:rPr>
                <w:rFonts w:cs="Arial"/>
                <w:bCs/>
                <w:szCs w:val="22"/>
              </w:rPr>
              <w:t>System installation (K1.22)</w:t>
            </w:r>
          </w:p>
        </w:tc>
        <w:tc>
          <w:tcPr>
            <w:tcW w:w="3628" w:type="dxa"/>
          </w:tcPr>
          <w:p w14:paraId="5636435F" w14:textId="382A67A4" w:rsidR="00F23B12" w:rsidRPr="00C83BCB" w:rsidRDefault="00F23B12" w:rsidP="00ED64C9">
            <w:pPr>
              <w:pStyle w:val="Normalheadingblack"/>
              <w:ind w:left="-38"/>
              <w:rPr>
                <w:rFonts w:cs="Arial"/>
                <w:b w:val="0"/>
                <w:szCs w:val="22"/>
              </w:rPr>
            </w:pPr>
            <w:r w:rsidRPr="00C83BCB">
              <w:rPr>
                <w:rFonts w:cs="Arial"/>
                <w:b w:val="0"/>
                <w:szCs w:val="22"/>
              </w:rPr>
              <w:t>K1.22 Connection techniques.</w:t>
            </w:r>
          </w:p>
        </w:tc>
        <w:tc>
          <w:tcPr>
            <w:tcW w:w="6197" w:type="dxa"/>
          </w:tcPr>
          <w:p w14:paraId="28BC5561" w14:textId="0BDF2334" w:rsidR="00F23B12" w:rsidRPr="00C83BCB" w:rsidRDefault="00F23B12" w:rsidP="00937576">
            <w:pPr>
              <w:pStyle w:val="Normalbulletlist"/>
              <w:numPr>
                <w:ilvl w:val="0"/>
                <w:numId w:val="0"/>
              </w:numPr>
              <w:rPr>
                <w:rFonts w:cs="Arial"/>
                <w:b/>
                <w:bCs w:val="0"/>
                <w:szCs w:val="22"/>
              </w:rPr>
            </w:pPr>
            <w:r w:rsidRPr="00C83BCB">
              <w:rPr>
                <w:rFonts w:cs="Arial"/>
                <w:b/>
                <w:bCs w:val="0"/>
                <w:szCs w:val="22"/>
              </w:rPr>
              <w:t>Activit</w:t>
            </w:r>
            <w:r w:rsidR="006F033C">
              <w:rPr>
                <w:rFonts w:cs="Arial"/>
                <w:b/>
                <w:bCs w:val="0"/>
                <w:szCs w:val="22"/>
              </w:rPr>
              <w:t>ies</w:t>
            </w:r>
            <w:r w:rsidRPr="00C83BCB">
              <w:rPr>
                <w:rFonts w:cs="Arial"/>
                <w:b/>
                <w:bCs w:val="0"/>
                <w:szCs w:val="22"/>
              </w:rPr>
              <w:t>:</w:t>
            </w:r>
          </w:p>
          <w:p w14:paraId="0E3AF37F" w14:textId="0A5627BC" w:rsidR="00F23B12" w:rsidRPr="00C83BCB" w:rsidRDefault="00F23B12" w:rsidP="00E517A3">
            <w:pPr>
              <w:pStyle w:val="Normalbulletlist"/>
              <w:rPr>
                <w:rFonts w:cs="Arial"/>
                <w:szCs w:val="22"/>
              </w:rPr>
            </w:pPr>
            <w:r w:rsidRPr="00C83BCB">
              <w:rPr>
                <w:rFonts w:cs="Arial"/>
                <w:szCs w:val="22"/>
              </w:rPr>
              <w:t>Define stage inspections, pressure checks, flue flow check</w:t>
            </w:r>
          </w:p>
          <w:p w14:paraId="5C242FFF" w14:textId="263F005C" w:rsidR="00F23B12" w:rsidRPr="00C83BCB" w:rsidRDefault="00F23B12" w:rsidP="00E517A3">
            <w:pPr>
              <w:pStyle w:val="Normalbulletlist"/>
              <w:rPr>
                <w:rFonts w:cs="Arial"/>
                <w:szCs w:val="22"/>
              </w:rPr>
            </w:pPr>
            <w:r w:rsidRPr="00C83BCB">
              <w:rPr>
                <w:rFonts w:cs="Arial"/>
                <w:szCs w:val="22"/>
              </w:rPr>
              <w:t>Checklist and responsibility matrix</w:t>
            </w:r>
          </w:p>
          <w:p w14:paraId="36A7DB9B" w14:textId="77777777" w:rsidR="00F23B12" w:rsidRPr="00C83BCB" w:rsidRDefault="00F23B12" w:rsidP="00937576">
            <w:pPr>
              <w:pStyle w:val="Normalbulletlist"/>
              <w:numPr>
                <w:ilvl w:val="0"/>
                <w:numId w:val="0"/>
              </w:numPr>
              <w:ind w:left="284" w:hanging="284"/>
              <w:rPr>
                <w:rFonts w:cs="Arial"/>
                <w:szCs w:val="22"/>
              </w:rPr>
            </w:pPr>
          </w:p>
          <w:p w14:paraId="73522798" w14:textId="59FD9194" w:rsidR="00F23B12" w:rsidRPr="00C83BCB" w:rsidRDefault="00F23B12" w:rsidP="00937576">
            <w:pPr>
              <w:pStyle w:val="Normalbulletlist"/>
              <w:numPr>
                <w:ilvl w:val="0"/>
                <w:numId w:val="0"/>
              </w:numPr>
              <w:ind w:left="284" w:hanging="284"/>
              <w:rPr>
                <w:rFonts w:cs="Arial"/>
                <w:b/>
                <w:bCs w:val="0"/>
                <w:szCs w:val="22"/>
              </w:rPr>
            </w:pPr>
            <w:r w:rsidRPr="00C83BCB">
              <w:rPr>
                <w:rFonts w:cs="Arial"/>
                <w:b/>
                <w:bCs w:val="0"/>
                <w:szCs w:val="22"/>
              </w:rPr>
              <w:t>Resource:</w:t>
            </w:r>
          </w:p>
          <w:p w14:paraId="31C5E9E1" w14:textId="6B6FD8A2"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K1.22 PPT 1.22 - Connection Techniques</w:t>
            </w:r>
          </w:p>
          <w:p w14:paraId="7AC3871F" w14:textId="77777777" w:rsidR="00F23B12" w:rsidRPr="00C83BCB" w:rsidRDefault="00F23B12" w:rsidP="00937576">
            <w:pPr>
              <w:pStyle w:val="Normalbulletlist"/>
              <w:numPr>
                <w:ilvl w:val="0"/>
                <w:numId w:val="0"/>
              </w:numPr>
              <w:rPr>
                <w:rFonts w:cs="Arial"/>
                <w:b/>
                <w:bCs w:val="0"/>
                <w:szCs w:val="22"/>
              </w:rPr>
            </w:pPr>
          </w:p>
        </w:tc>
      </w:tr>
      <w:tr w:rsidR="00C50272" w:rsidRPr="00C83BCB" w14:paraId="5A6D67BA" w14:textId="77777777" w:rsidTr="00317A01">
        <w:trPr>
          <w:jc w:val="center"/>
        </w:trPr>
        <w:tc>
          <w:tcPr>
            <w:tcW w:w="1417" w:type="dxa"/>
          </w:tcPr>
          <w:p w14:paraId="7130C17C" w14:textId="09F1690F" w:rsidR="00F23B12" w:rsidRPr="00C83BCB" w:rsidRDefault="00F23B12" w:rsidP="00937576">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0</w:t>
            </w:r>
          </w:p>
          <w:p w14:paraId="3FD19F71" w14:textId="767BB458" w:rsidR="00BC243F" w:rsidRPr="00C83BCB" w:rsidRDefault="00BC243F" w:rsidP="00937576">
            <w:pPr>
              <w:pStyle w:val="ListParagraph"/>
              <w:ind w:left="316" w:hanging="284"/>
              <w:jc w:val="center"/>
              <w:rPr>
                <w:rFonts w:cs="Arial"/>
                <w:b/>
                <w:bCs/>
                <w:szCs w:val="22"/>
              </w:rPr>
            </w:pPr>
            <w:r w:rsidRPr="00C83BCB">
              <w:rPr>
                <w:rFonts w:cs="Arial"/>
                <w:szCs w:val="22"/>
              </w:rPr>
              <w:t>3 hours</w:t>
            </w:r>
          </w:p>
        </w:tc>
        <w:tc>
          <w:tcPr>
            <w:tcW w:w="3628" w:type="dxa"/>
          </w:tcPr>
          <w:p w14:paraId="67DE7DA7" w14:textId="62445E6B" w:rsidR="00F23B12" w:rsidRPr="00C83BCB" w:rsidRDefault="00F23B12" w:rsidP="00937576">
            <w:pPr>
              <w:pStyle w:val="Normalheadingblack"/>
              <w:rPr>
                <w:rFonts w:cs="Arial"/>
                <w:bCs/>
                <w:szCs w:val="22"/>
              </w:rPr>
            </w:pPr>
            <w:r w:rsidRPr="00C83BCB">
              <w:rPr>
                <w:rFonts w:cs="Arial"/>
                <w:bCs/>
                <w:szCs w:val="22"/>
              </w:rPr>
              <w:t>System commissioning (K1.23 – K1.26)</w:t>
            </w:r>
          </w:p>
        </w:tc>
        <w:tc>
          <w:tcPr>
            <w:tcW w:w="3628" w:type="dxa"/>
          </w:tcPr>
          <w:p w14:paraId="5D875412" w14:textId="4422D96A" w:rsidR="00F23B12" w:rsidRPr="00C83BCB" w:rsidRDefault="00F23B12" w:rsidP="00F94568">
            <w:pPr>
              <w:pStyle w:val="Normalheadingblack"/>
              <w:ind w:left="-38"/>
              <w:rPr>
                <w:rFonts w:cs="Arial"/>
                <w:b w:val="0"/>
                <w:szCs w:val="22"/>
              </w:rPr>
            </w:pPr>
            <w:r w:rsidRPr="00C83BCB">
              <w:rPr>
                <w:rFonts w:cs="Arial"/>
                <w:b w:val="0"/>
                <w:szCs w:val="22"/>
              </w:rPr>
              <w:t>K1.23 Inspection techniques and how they are applied in commissioning systems.</w:t>
            </w:r>
          </w:p>
        </w:tc>
        <w:tc>
          <w:tcPr>
            <w:tcW w:w="6197" w:type="dxa"/>
          </w:tcPr>
          <w:p w14:paraId="0ED51FFA" w14:textId="77777777" w:rsidR="00F23B12" w:rsidRPr="00C83BCB" w:rsidRDefault="00F23B12" w:rsidP="005769AB">
            <w:pPr>
              <w:pStyle w:val="Normalbulletlist"/>
              <w:numPr>
                <w:ilvl w:val="0"/>
                <w:numId w:val="0"/>
              </w:numPr>
              <w:rPr>
                <w:rFonts w:cs="Arial"/>
                <w:b/>
                <w:bCs w:val="0"/>
                <w:szCs w:val="22"/>
              </w:rPr>
            </w:pPr>
            <w:r w:rsidRPr="00C83BCB">
              <w:rPr>
                <w:rFonts w:cs="Arial"/>
                <w:b/>
                <w:bCs w:val="0"/>
                <w:szCs w:val="22"/>
              </w:rPr>
              <w:t>Activities:</w:t>
            </w:r>
          </w:p>
          <w:p w14:paraId="39F7B52D" w14:textId="6FC6B188" w:rsidR="00517B59" w:rsidRPr="00C133E4" w:rsidRDefault="00F23B12" w:rsidP="00FF04F4">
            <w:pPr>
              <w:pStyle w:val="Normalbulletlist"/>
              <w:rPr>
                <w:rFonts w:cs="Arial"/>
                <w:b/>
                <w:szCs w:val="22"/>
              </w:rPr>
            </w:pPr>
            <w:r w:rsidRPr="00C83BCB">
              <w:rPr>
                <w:rFonts w:cs="Arial"/>
                <w:szCs w:val="22"/>
              </w:rPr>
              <w:t>Group research on key visual checks</w:t>
            </w:r>
          </w:p>
          <w:p w14:paraId="26198C7E" w14:textId="698CD421" w:rsidR="00F23B12" w:rsidRPr="00C83BCB" w:rsidRDefault="00F23B12" w:rsidP="00FF04F4">
            <w:pPr>
              <w:pStyle w:val="Normalbulletlist"/>
              <w:rPr>
                <w:rFonts w:cs="Arial"/>
                <w:b/>
                <w:szCs w:val="22"/>
              </w:rPr>
            </w:pPr>
            <w:r w:rsidRPr="00C83BCB">
              <w:rPr>
                <w:rFonts w:cs="Arial"/>
                <w:szCs w:val="22"/>
              </w:rPr>
              <w:t>Analyse commissioning images</w:t>
            </w:r>
          </w:p>
          <w:p w14:paraId="21387F6E" w14:textId="77777777" w:rsidR="00F23B12" w:rsidRPr="00C83BCB" w:rsidRDefault="00F23B12" w:rsidP="005769AB">
            <w:pPr>
              <w:pStyle w:val="Normalbulletlist"/>
              <w:numPr>
                <w:ilvl w:val="0"/>
                <w:numId w:val="0"/>
              </w:numPr>
              <w:ind w:left="284" w:hanging="284"/>
              <w:rPr>
                <w:rFonts w:cs="Arial"/>
                <w:szCs w:val="22"/>
              </w:rPr>
            </w:pPr>
          </w:p>
          <w:p w14:paraId="0F7D6EFD" w14:textId="5AB2E22F" w:rsidR="00F23B12" w:rsidRPr="00C83BCB" w:rsidRDefault="00F23B12" w:rsidP="005769AB">
            <w:pPr>
              <w:pStyle w:val="Normalbulletlist"/>
              <w:numPr>
                <w:ilvl w:val="0"/>
                <w:numId w:val="0"/>
              </w:numPr>
              <w:ind w:left="284" w:hanging="284"/>
              <w:rPr>
                <w:rFonts w:cs="Arial"/>
                <w:b/>
                <w:bCs w:val="0"/>
                <w:szCs w:val="22"/>
              </w:rPr>
            </w:pPr>
            <w:r w:rsidRPr="00C83BCB">
              <w:rPr>
                <w:rFonts w:cs="Arial"/>
                <w:b/>
                <w:bCs w:val="0"/>
                <w:szCs w:val="22"/>
              </w:rPr>
              <w:t>Resource:</w:t>
            </w:r>
          </w:p>
          <w:p w14:paraId="05F756FB" w14:textId="77777777"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K1.23 PPT 1.23 - Visual Inspection Techniques for Commissioning</w:t>
            </w:r>
          </w:p>
          <w:p w14:paraId="2BB11FAA" w14:textId="77E3FCAE" w:rsidR="00F23B12" w:rsidRPr="00C83BCB" w:rsidRDefault="00F23B12" w:rsidP="00937576">
            <w:pPr>
              <w:pStyle w:val="Normalbulletlist"/>
              <w:numPr>
                <w:ilvl w:val="0"/>
                <w:numId w:val="0"/>
              </w:numPr>
              <w:rPr>
                <w:rFonts w:cs="Arial"/>
                <w:b/>
                <w:bCs w:val="0"/>
                <w:szCs w:val="22"/>
              </w:rPr>
            </w:pPr>
          </w:p>
        </w:tc>
      </w:tr>
      <w:tr w:rsidR="00C50272" w:rsidRPr="00C83BCB" w14:paraId="7DA179C1" w14:textId="77777777" w:rsidTr="00317A01">
        <w:trPr>
          <w:jc w:val="center"/>
        </w:trPr>
        <w:tc>
          <w:tcPr>
            <w:tcW w:w="1417" w:type="dxa"/>
          </w:tcPr>
          <w:p w14:paraId="7D033601" w14:textId="0755B3E1" w:rsidR="00F23B12" w:rsidRPr="00C83BCB" w:rsidRDefault="00F23B12" w:rsidP="00937576">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1</w:t>
            </w:r>
          </w:p>
          <w:p w14:paraId="30C84CBC" w14:textId="7F3BC64A" w:rsidR="00BC243F" w:rsidRPr="00C83BCB" w:rsidRDefault="00BC243F" w:rsidP="00937576">
            <w:pPr>
              <w:pStyle w:val="ListParagraph"/>
              <w:ind w:left="316" w:hanging="284"/>
              <w:jc w:val="center"/>
              <w:rPr>
                <w:rFonts w:cs="Arial"/>
                <w:b/>
                <w:bCs/>
                <w:szCs w:val="22"/>
              </w:rPr>
            </w:pPr>
            <w:r w:rsidRPr="00C83BCB">
              <w:rPr>
                <w:rFonts w:cs="Arial"/>
                <w:szCs w:val="22"/>
              </w:rPr>
              <w:t>3 hours</w:t>
            </w:r>
          </w:p>
        </w:tc>
        <w:tc>
          <w:tcPr>
            <w:tcW w:w="3628" w:type="dxa"/>
          </w:tcPr>
          <w:p w14:paraId="0F34A6EF" w14:textId="6D6AC993" w:rsidR="00F23B12" w:rsidRPr="00C83BCB" w:rsidRDefault="00F23B12" w:rsidP="00937576">
            <w:pPr>
              <w:pStyle w:val="Normalheadingblack"/>
              <w:rPr>
                <w:rFonts w:cs="Arial"/>
                <w:bCs/>
                <w:szCs w:val="22"/>
              </w:rPr>
            </w:pPr>
            <w:r w:rsidRPr="00C83BCB">
              <w:rPr>
                <w:rFonts w:cs="Arial"/>
                <w:bCs/>
                <w:szCs w:val="22"/>
              </w:rPr>
              <w:t>System commissioning (K1.23 – K1.26)</w:t>
            </w:r>
          </w:p>
        </w:tc>
        <w:tc>
          <w:tcPr>
            <w:tcW w:w="3628" w:type="dxa"/>
          </w:tcPr>
          <w:p w14:paraId="71F4E21B" w14:textId="1211BA06" w:rsidR="00F23B12" w:rsidRPr="00C83BCB" w:rsidRDefault="00F23B12" w:rsidP="00E551D3">
            <w:pPr>
              <w:pStyle w:val="Normalheadingblack"/>
              <w:ind w:left="-38"/>
              <w:rPr>
                <w:rFonts w:cs="Arial"/>
                <w:b w:val="0"/>
                <w:szCs w:val="22"/>
              </w:rPr>
            </w:pPr>
            <w:r w:rsidRPr="00C83BCB">
              <w:rPr>
                <w:rFonts w:cs="Arial"/>
                <w:b w:val="0"/>
                <w:szCs w:val="22"/>
              </w:rPr>
              <w:t>K1.24 Factors to inspect during commissioning, and how expected standards are defined.</w:t>
            </w:r>
          </w:p>
        </w:tc>
        <w:tc>
          <w:tcPr>
            <w:tcW w:w="6197" w:type="dxa"/>
          </w:tcPr>
          <w:p w14:paraId="796EB50A" w14:textId="4C38958A" w:rsidR="00F23B12" w:rsidRPr="00C83BCB" w:rsidRDefault="00F23B12" w:rsidP="00F66233">
            <w:pPr>
              <w:pStyle w:val="Normalbulletlist"/>
              <w:numPr>
                <w:ilvl w:val="0"/>
                <w:numId w:val="0"/>
              </w:numPr>
              <w:rPr>
                <w:rFonts w:cs="Arial"/>
                <w:b/>
                <w:bCs w:val="0"/>
                <w:szCs w:val="22"/>
              </w:rPr>
            </w:pPr>
            <w:r w:rsidRPr="00C83BCB">
              <w:rPr>
                <w:rFonts w:cs="Arial"/>
                <w:b/>
                <w:bCs w:val="0"/>
                <w:szCs w:val="22"/>
              </w:rPr>
              <w:t>Activit</w:t>
            </w:r>
            <w:r w:rsidR="0032365B">
              <w:rPr>
                <w:rFonts w:cs="Arial"/>
                <w:b/>
                <w:bCs w:val="0"/>
                <w:szCs w:val="22"/>
              </w:rPr>
              <w:t>y</w:t>
            </w:r>
            <w:r w:rsidRPr="00C83BCB">
              <w:rPr>
                <w:rFonts w:cs="Arial"/>
                <w:b/>
                <w:bCs w:val="0"/>
                <w:szCs w:val="22"/>
              </w:rPr>
              <w:t>:</w:t>
            </w:r>
          </w:p>
          <w:p w14:paraId="27244722" w14:textId="3A5C642E" w:rsidR="00F23B12" w:rsidRPr="00C83BCB" w:rsidRDefault="00F23B12" w:rsidP="00625A25">
            <w:pPr>
              <w:pStyle w:val="Normalbulletlist"/>
              <w:rPr>
                <w:rFonts w:cs="Arial"/>
                <w:szCs w:val="22"/>
              </w:rPr>
            </w:pPr>
            <w:r w:rsidRPr="00C83BCB">
              <w:rPr>
                <w:rFonts w:cs="Arial"/>
                <w:szCs w:val="22"/>
              </w:rPr>
              <w:t xml:space="preserve">Group </w:t>
            </w:r>
            <w:r w:rsidR="001728D6">
              <w:rPr>
                <w:rFonts w:cs="Arial"/>
                <w:szCs w:val="22"/>
              </w:rPr>
              <w:t>discussion</w:t>
            </w:r>
            <w:r w:rsidR="001728D6" w:rsidRPr="00C83BCB">
              <w:rPr>
                <w:rFonts w:cs="Arial"/>
                <w:szCs w:val="22"/>
              </w:rPr>
              <w:t xml:space="preserve"> </w:t>
            </w:r>
            <w:r w:rsidRPr="00C83BCB">
              <w:rPr>
                <w:rFonts w:cs="Arial"/>
                <w:szCs w:val="22"/>
              </w:rPr>
              <w:t>and overview of commissioning process</w:t>
            </w:r>
          </w:p>
          <w:p w14:paraId="372B8D72" w14:textId="77777777" w:rsidR="00F23B12" w:rsidRPr="00C83BCB" w:rsidRDefault="00F23B12" w:rsidP="00F66233">
            <w:pPr>
              <w:pStyle w:val="Normalbulletlist"/>
              <w:numPr>
                <w:ilvl w:val="0"/>
                <w:numId w:val="0"/>
              </w:numPr>
              <w:ind w:left="284" w:hanging="284"/>
              <w:rPr>
                <w:rFonts w:cs="Arial"/>
                <w:szCs w:val="22"/>
              </w:rPr>
            </w:pPr>
          </w:p>
          <w:p w14:paraId="35C998A0" w14:textId="057C145A" w:rsidR="00F23B12" w:rsidRPr="00C83BCB" w:rsidRDefault="00F23B12" w:rsidP="00F66233">
            <w:pPr>
              <w:pStyle w:val="Normalbulletlist"/>
              <w:numPr>
                <w:ilvl w:val="0"/>
                <w:numId w:val="0"/>
              </w:numPr>
              <w:ind w:left="284" w:hanging="284"/>
              <w:rPr>
                <w:rFonts w:cs="Arial"/>
                <w:b/>
                <w:bCs w:val="0"/>
                <w:szCs w:val="22"/>
              </w:rPr>
            </w:pPr>
            <w:r w:rsidRPr="00C83BCB">
              <w:rPr>
                <w:rFonts w:cs="Arial"/>
                <w:b/>
                <w:bCs w:val="0"/>
                <w:szCs w:val="22"/>
              </w:rPr>
              <w:t>Resource:</w:t>
            </w:r>
          </w:p>
          <w:p w14:paraId="11F11196" w14:textId="6E72DCD8"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K1.24 PPT 1.24a - Commissioning – Tests, Tools, and Compliance Checks</w:t>
            </w:r>
          </w:p>
          <w:p w14:paraId="5A932A5B" w14:textId="77777777" w:rsidR="00F23B12" w:rsidRPr="00C83BCB" w:rsidRDefault="00F23B12" w:rsidP="005769AB">
            <w:pPr>
              <w:pStyle w:val="Normalbulletlist"/>
              <w:numPr>
                <w:ilvl w:val="0"/>
                <w:numId w:val="0"/>
              </w:numPr>
              <w:rPr>
                <w:rFonts w:cs="Arial"/>
                <w:b/>
                <w:bCs w:val="0"/>
                <w:szCs w:val="22"/>
              </w:rPr>
            </w:pPr>
          </w:p>
        </w:tc>
      </w:tr>
      <w:tr w:rsidR="00C50272" w:rsidRPr="00C83BCB" w14:paraId="286D93D3" w14:textId="77777777" w:rsidTr="00317A01">
        <w:trPr>
          <w:jc w:val="center"/>
        </w:trPr>
        <w:tc>
          <w:tcPr>
            <w:tcW w:w="1417" w:type="dxa"/>
          </w:tcPr>
          <w:p w14:paraId="44D8CB73" w14:textId="70C6565C" w:rsidR="00F23B12" w:rsidRPr="00C83BCB" w:rsidRDefault="00F23B12" w:rsidP="00816CCC">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2</w:t>
            </w:r>
          </w:p>
          <w:p w14:paraId="6EA06C57" w14:textId="4C01D54A" w:rsidR="00BC243F" w:rsidRPr="00C83BCB" w:rsidRDefault="00BC243F" w:rsidP="00816CCC">
            <w:pPr>
              <w:pStyle w:val="ListParagraph"/>
              <w:ind w:left="316" w:hanging="284"/>
              <w:jc w:val="center"/>
              <w:rPr>
                <w:rFonts w:cs="Arial"/>
                <w:b/>
                <w:bCs/>
                <w:szCs w:val="22"/>
              </w:rPr>
            </w:pPr>
            <w:r w:rsidRPr="00C83BCB">
              <w:rPr>
                <w:rFonts w:cs="Arial"/>
                <w:szCs w:val="22"/>
              </w:rPr>
              <w:t>3 hours</w:t>
            </w:r>
          </w:p>
        </w:tc>
        <w:tc>
          <w:tcPr>
            <w:tcW w:w="3628" w:type="dxa"/>
          </w:tcPr>
          <w:p w14:paraId="1B694AD5" w14:textId="458105EF" w:rsidR="00F23B12" w:rsidRPr="00C83BCB" w:rsidRDefault="00F23B12" w:rsidP="00816CCC">
            <w:pPr>
              <w:pStyle w:val="Normalheadingblack"/>
              <w:rPr>
                <w:rFonts w:cs="Arial"/>
                <w:bCs/>
                <w:szCs w:val="22"/>
              </w:rPr>
            </w:pPr>
            <w:r w:rsidRPr="00C83BCB">
              <w:rPr>
                <w:rFonts w:cs="Arial"/>
                <w:bCs/>
                <w:szCs w:val="22"/>
              </w:rPr>
              <w:t>System commissioning (K1.23 – K1.26)</w:t>
            </w:r>
          </w:p>
        </w:tc>
        <w:tc>
          <w:tcPr>
            <w:tcW w:w="3628" w:type="dxa"/>
          </w:tcPr>
          <w:p w14:paraId="31687F5B" w14:textId="01CD6976" w:rsidR="00F23B12" w:rsidRPr="00C83BCB" w:rsidRDefault="00F23B12" w:rsidP="00816CCC">
            <w:pPr>
              <w:pStyle w:val="Normalheadingblack"/>
              <w:ind w:left="-38"/>
              <w:rPr>
                <w:rFonts w:cs="Arial"/>
                <w:b w:val="0"/>
                <w:szCs w:val="22"/>
              </w:rPr>
            </w:pPr>
            <w:r w:rsidRPr="00C83BCB">
              <w:rPr>
                <w:rFonts w:cs="Arial"/>
                <w:b w:val="0"/>
                <w:szCs w:val="22"/>
              </w:rPr>
              <w:t>K1.24 Factors to inspect during commissioning, and how expected standards are defined.</w:t>
            </w:r>
          </w:p>
        </w:tc>
        <w:tc>
          <w:tcPr>
            <w:tcW w:w="6197" w:type="dxa"/>
          </w:tcPr>
          <w:p w14:paraId="405379DB" w14:textId="042579CB" w:rsidR="00F23B12" w:rsidRPr="00C83BCB" w:rsidRDefault="00F23B12" w:rsidP="00816CCC">
            <w:pPr>
              <w:pStyle w:val="Normalbulletlist"/>
              <w:numPr>
                <w:ilvl w:val="0"/>
                <w:numId w:val="0"/>
              </w:numPr>
              <w:rPr>
                <w:rFonts w:cs="Arial"/>
                <w:b/>
                <w:bCs w:val="0"/>
                <w:szCs w:val="22"/>
              </w:rPr>
            </w:pPr>
            <w:r w:rsidRPr="00C83BCB">
              <w:rPr>
                <w:rFonts w:cs="Arial"/>
                <w:b/>
                <w:bCs w:val="0"/>
                <w:szCs w:val="22"/>
              </w:rPr>
              <w:t>Activit</w:t>
            </w:r>
            <w:r w:rsidR="0032365B">
              <w:rPr>
                <w:rFonts w:cs="Arial"/>
                <w:b/>
                <w:bCs w:val="0"/>
                <w:szCs w:val="22"/>
              </w:rPr>
              <w:t>y</w:t>
            </w:r>
            <w:r w:rsidRPr="00C83BCB">
              <w:rPr>
                <w:rFonts w:cs="Arial"/>
                <w:b/>
                <w:bCs w:val="0"/>
                <w:szCs w:val="22"/>
              </w:rPr>
              <w:t>:</w:t>
            </w:r>
          </w:p>
          <w:p w14:paraId="412477F0" w14:textId="2CBE23F5" w:rsidR="00F23B12" w:rsidRPr="00C83BCB" w:rsidRDefault="00F23B12" w:rsidP="00E456EE">
            <w:pPr>
              <w:pStyle w:val="Normalbulletlist"/>
              <w:rPr>
                <w:rFonts w:cs="Arial"/>
                <w:b/>
                <w:szCs w:val="22"/>
              </w:rPr>
            </w:pPr>
            <w:r w:rsidRPr="00C83BCB">
              <w:rPr>
                <w:rFonts w:cs="Arial"/>
                <w:szCs w:val="22"/>
              </w:rPr>
              <w:t>Risk assessments and hazard identification in commissioning</w:t>
            </w:r>
          </w:p>
          <w:p w14:paraId="5D76A3EC" w14:textId="77777777" w:rsidR="00F23B12" w:rsidRPr="00C83BCB" w:rsidRDefault="00F23B12" w:rsidP="00816CCC">
            <w:pPr>
              <w:pStyle w:val="Normalbulletlist"/>
              <w:numPr>
                <w:ilvl w:val="0"/>
                <w:numId w:val="0"/>
              </w:numPr>
              <w:ind w:left="284" w:hanging="284"/>
              <w:rPr>
                <w:rFonts w:cs="Arial"/>
                <w:szCs w:val="22"/>
              </w:rPr>
            </w:pPr>
          </w:p>
          <w:p w14:paraId="2B7B6BA7" w14:textId="15764539" w:rsidR="00F23B12" w:rsidRPr="00C83BCB" w:rsidRDefault="00F23B12" w:rsidP="00816CCC">
            <w:pPr>
              <w:pStyle w:val="Normalbulletlist"/>
              <w:numPr>
                <w:ilvl w:val="0"/>
                <w:numId w:val="0"/>
              </w:numPr>
              <w:ind w:left="284" w:hanging="284"/>
              <w:rPr>
                <w:rFonts w:cs="Arial"/>
                <w:b/>
                <w:bCs w:val="0"/>
                <w:szCs w:val="22"/>
              </w:rPr>
            </w:pPr>
            <w:r w:rsidRPr="00C83BCB">
              <w:rPr>
                <w:rFonts w:cs="Arial"/>
                <w:b/>
                <w:bCs w:val="0"/>
                <w:szCs w:val="22"/>
              </w:rPr>
              <w:t>Resource:</w:t>
            </w:r>
          </w:p>
          <w:p w14:paraId="38DDB41E" w14:textId="49A21BB8"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K1.24 PPT 1.24b - Interpreting Results and </w:t>
            </w:r>
            <w:proofErr w:type="gramStart"/>
            <w:r w:rsidRPr="00C83BCB">
              <w:rPr>
                <w:rFonts w:cs="Arial"/>
                <w:b/>
                <w:bCs w:val="0"/>
                <w:szCs w:val="22"/>
              </w:rPr>
              <w:t>Taking Action</w:t>
            </w:r>
            <w:proofErr w:type="gramEnd"/>
            <w:r w:rsidRPr="00C83BCB">
              <w:rPr>
                <w:rFonts w:cs="Arial"/>
                <w:b/>
                <w:bCs w:val="0"/>
                <w:szCs w:val="22"/>
              </w:rPr>
              <w:t xml:space="preserve"> During Commissioning</w:t>
            </w:r>
          </w:p>
          <w:p w14:paraId="10EAA5D2" w14:textId="77777777" w:rsidR="00F23B12" w:rsidRPr="00C83BCB" w:rsidRDefault="00F23B12" w:rsidP="00816CCC">
            <w:pPr>
              <w:pStyle w:val="Normalbulletlist"/>
              <w:numPr>
                <w:ilvl w:val="0"/>
                <w:numId w:val="0"/>
              </w:numPr>
              <w:rPr>
                <w:rFonts w:cs="Arial"/>
                <w:b/>
                <w:bCs w:val="0"/>
                <w:szCs w:val="22"/>
              </w:rPr>
            </w:pPr>
          </w:p>
        </w:tc>
      </w:tr>
      <w:tr w:rsidR="00C50272" w:rsidRPr="00C83BCB" w14:paraId="52DFB9CB" w14:textId="77777777" w:rsidTr="00317A01">
        <w:trPr>
          <w:jc w:val="center"/>
        </w:trPr>
        <w:tc>
          <w:tcPr>
            <w:tcW w:w="1417" w:type="dxa"/>
          </w:tcPr>
          <w:p w14:paraId="7598DBF1" w14:textId="0FFBE1BD" w:rsidR="00F23B12" w:rsidRPr="00C83BCB" w:rsidRDefault="00F23B12" w:rsidP="00EB0D24">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3</w:t>
            </w:r>
          </w:p>
          <w:p w14:paraId="76B152DC" w14:textId="043AA4AA" w:rsidR="00BC243F" w:rsidRPr="00C83BCB" w:rsidRDefault="00BC243F" w:rsidP="00EB0D24">
            <w:pPr>
              <w:pStyle w:val="ListParagraph"/>
              <w:ind w:left="316" w:hanging="284"/>
              <w:jc w:val="center"/>
              <w:rPr>
                <w:rFonts w:cs="Arial"/>
                <w:b/>
                <w:bCs/>
                <w:szCs w:val="22"/>
              </w:rPr>
            </w:pPr>
            <w:r w:rsidRPr="00C83BCB">
              <w:rPr>
                <w:rFonts w:cs="Arial"/>
                <w:szCs w:val="22"/>
              </w:rPr>
              <w:t>3 hours</w:t>
            </w:r>
          </w:p>
        </w:tc>
        <w:tc>
          <w:tcPr>
            <w:tcW w:w="3628" w:type="dxa"/>
          </w:tcPr>
          <w:p w14:paraId="0BC4BC95" w14:textId="09DE1403" w:rsidR="00F23B12" w:rsidRPr="00C83BCB" w:rsidRDefault="00F23B12" w:rsidP="00EB0D24">
            <w:pPr>
              <w:pStyle w:val="Normalheadingblack"/>
              <w:rPr>
                <w:rFonts w:cs="Arial"/>
                <w:bCs/>
                <w:szCs w:val="22"/>
              </w:rPr>
            </w:pPr>
            <w:r w:rsidRPr="00C83BCB">
              <w:rPr>
                <w:rFonts w:cs="Arial"/>
                <w:bCs/>
                <w:szCs w:val="22"/>
              </w:rPr>
              <w:t>System commissioning (K1.23 – K1.26)</w:t>
            </w:r>
          </w:p>
        </w:tc>
        <w:tc>
          <w:tcPr>
            <w:tcW w:w="3628" w:type="dxa"/>
          </w:tcPr>
          <w:p w14:paraId="158360F2" w14:textId="5F369E63" w:rsidR="00F23B12" w:rsidRPr="00C83BCB" w:rsidRDefault="00F23B12" w:rsidP="00F43984">
            <w:pPr>
              <w:pStyle w:val="Normalheadingblack"/>
              <w:ind w:left="-38"/>
              <w:rPr>
                <w:rFonts w:cs="Arial"/>
                <w:b w:val="0"/>
                <w:szCs w:val="22"/>
              </w:rPr>
            </w:pPr>
            <w:r w:rsidRPr="00C83BCB">
              <w:rPr>
                <w:rFonts w:cs="Arial"/>
                <w:b w:val="0"/>
                <w:szCs w:val="22"/>
              </w:rPr>
              <w:t>K1.25 Testing of installation.</w:t>
            </w:r>
          </w:p>
        </w:tc>
        <w:tc>
          <w:tcPr>
            <w:tcW w:w="6197" w:type="dxa"/>
          </w:tcPr>
          <w:p w14:paraId="01E5D768" w14:textId="77777777" w:rsidR="00F23B12" w:rsidRPr="00C83BCB" w:rsidRDefault="00F23B12" w:rsidP="00EB0D24">
            <w:pPr>
              <w:pStyle w:val="Normalbulletlist"/>
              <w:numPr>
                <w:ilvl w:val="0"/>
                <w:numId w:val="0"/>
              </w:numPr>
              <w:rPr>
                <w:rFonts w:cs="Arial"/>
                <w:b/>
                <w:bCs w:val="0"/>
                <w:szCs w:val="22"/>
              </w:rPr>
            </w:pPr>
            <w:r w:rsidRPr="00C83BCB">
              <w:rPr>
                <w:rFonts w:cs="Arial"/>
                <w:b/>
                <w:bCs w:val="0"/>
                <w:szCs w:val="22"/>
              </w:rPr>
              <w:t>Activities:</w:t>
            </w:r>
          </w:p>
          <w:p w14:paraId="0A447DCA" w14:textId="754A5FAA" w:rsidR="00F23B12" w:rsidRPr="00C83BCB" w:rsidRDefault="00F23B12" w:rsidP="006666AE">
            <w:pPr>
              <w:pStyle w:val="Normalbulletlist"/>
              <w:rPr>
                <w:rFonts w:cs="Arial"/>
                <w:szCs w:val="22"/>
              </w:rPr>
            </w:pPr>
            <w:r w:rsidRPr="00C83BCB">
              <w:rPr>
                <w:rFonts w:cs="Arial"/>
                <w:szCs w:val="22"/>
              </w:rPr>
              <w:t>Define tightness testing and its importance</w:t>
            </w:r>
          </w:p>
          <w:p w14:paraId="1AEC36CE" w14:textId="4144F34B" w:rsidR="00F23B12" w:rsidRPr="00C83BCB" w:rsidRDefault="00F23B12" w:rsidP="006666AE">
            <w:pPr>
              <w:pStyle w:val="Normalbulletlist"/>
              <w:rPr>
                <w:rFonts w:cs="Arial"/>
                <w:b/>
                <w:szCs w:val="22"/>
              </w:rPr>
            </w:pPr>
            <w:r w:rsidRPr="00C83BCB">
              <w:rPr>
                <w:rFonts w:cs="Arial"/>
                <w:szCs w:val="22"/>
              </w:rPr>
              <w:t>Group discussion and video analysis</w:t>
            </w:r>
          </w:p>
          <w:p w14:paraId="6985515F" w14:textId="77777777" w:rsidR="00F23B12" w:rsidRPr="00C83BCB" w:rsidRDefault="00F23B12" w:rsidP="00EB0D24">
            <w:pPr>
              <w:pStyle w:val="Normalbulletlist"/>
              <w:numPr>
                <w:ilvl w:val="0"/>
                <w:numId w:val="0"/>
              </w:numPr>
              <w:ind w:left="284" w:hanging="284"/>
              <w:rPr>
                <w:rFonts w:cs="Arial"/>
                <w:szCs w:val="22"/>
              </w:rPr>
            </w:pPr>
          </w:p>
          <w:p w14:paraId="3A8FAA3E" w14:textId="0D366BE0" w:rsidR="00F23B12" w:rsidRPr="00C83BCB" w:rsidRDefault="00F23B12" w:rsidP="00EB0D24">
            <w:pPr>
              <w:pStyle w:val="Normalbulletlist"/>
              <w:numPr>
                <w:ilvl w:val="0"/>
                <w:numId w:val="0"/>
              </w:numPr>
              <w:ind w:left="284" w:hanging="284"/>
              <w:rPr>
                <w:rFonts w:cs="Arial"/>
                <w:b/>
                <w:bCs w:val="0"/>
                <w:szCs w:val="22"/>
              </w:rPr>
            </w:pPr>
            <w:r w:rsidRPr="00C83BCB">
              <w:rPr>
                <w:rFonts w:cs="Arial"/>
                <w:b/>
                <w:bCs w:val="0"/>
                <w:szCs w:val="22"/>
              </w:rPr>
              <w:t>Resource:</w:t>
            </w:r>
          </w:p>
          <w:p w14:paraId="3482D940" w14:textId="783FD46E"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K1.25 PPT 1.25a - Tightness Testing</w:t>
            </w:r>
          </w:p>
          <w:p w14:paraId="6C2ADBF5" w14:textId="77777777" w:rsidR="00F23B12" w:rsidRPr="00C83BCB" w:rsidRDefault="00F23B12" w:rsidP="00EB0D24">
            <w:pPr>
              <w:pStyle w:val="Normalbulletlist"/>
              <w:numPr>
                <w:ilvl w:val="0"/>
                <w:numId w:val="0"/>
              </w:numPr>
              <w:rPr>
                <w:rFonts w:cs="Arial"/>
                <w:b/>
                <w:bCs w:val="0"/>
                <w:szCs w:val="22"/>
              </w:rPr>
            </w:pPr>
          </w:p>
        </w:tc>
      </w:tr>
      <w:tr w:rsidR="00C50272" w:rsidRPr="00C83BCB" w14:paraId="19DE2A7C" w14:textId="77777777" w:rsidTr="00317A01">
        <w:trPr>
          <w:jc w:val="center"/>
        </w:trPr>
        <w:tc>
          <w:tcPr>
            <w:tcW w:w="1417" w:type="dxa"/>
          </w:tcPr>
          <w:p w14:paraId="1CBDE117" w14:textId="71DA7A95" w:rsidR="00F23B12" w:rsidRPr="00C83BCB" w:rsidRDefault="00F23B12" w:rsidP="002A715C">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4</w:t>
            </w:r>
          </w:p>
          <w:p w14:paraId="1553291D" w14:textId="3B70F75D" w:rsidR="00BC243F" w:rsidRPr="00C83BCB" w:rsidRDefault="00BC243F" w:rsidP="002A715C">
            <w:pPr>
              <w:pStyle w:val="ListParagraph"/>
              <w:ind w:left="316" w:hanging="284"/>
              <w:jc w:val="center"/>
              <w:rPr>
                <w:rFonts w:cs="Arial"/>
                <w:b/>
                <w:bCs/>
                <w:szCs w:val="22"/>
              </w:rPr>
            </w:pPr>
            <w:r w:rsidRPr="00C83BCB">
              <w:rPr>
                <w:rFonts w:cs="Arial"/>
                <w:szCs w:val="22"/>
              </w:rPr>
              <w:t>3 hours</w:t>
            </w:r>
          </w:p>
        </w:tc>
        <w:tc>
          <w:tcPr>
            <w:tcW w:w="3628" w:type="dxa"/>
          </w:tcPr>
          <w:p w14:paraId="325CECD1" w14:textId="48CAD68C" w:rsidR="00F23B12" w:rsidRPr="00C83BCB" w:rsidRDefault="00F23B12" w:rsidP="002A715C">
            <w:pPr>
              <w:pStyle w:val="Normalheadingblack"/>
              <w:rPr>
                <w:rFonts w:cs="Arial"/>
                <w:bCs/>
                <w:szCs w:val="22"/>
              </w:rPr>
            </w:pPr>
            <w:r w:rsidRPr="00C83BCB">
              <w:rPr>
                <w:rFonts w:cs="Arial"/>
                <w:bCs/>
                <w:szCs w:val="22"/>
              </w:rPr>
              <w:t>System commissioning (K1.23 – K1.26)</w:t>
            </w:r>
          </w:p>
        </w:tc>
        <w:tc>
          <w:tcPr>
            <w:tcW w:w="3628" w:type="dxa"/>
          </w:tcPr>
          <w:p w14:paraId="31F5D901" w14:textId="2895A44F" w:rsidR="00F23B12" w:rsidRPr="00C83BCB" w:rsidRDefault="00F23B12" w:rsidP="002A715C">
            <w:pPr>
              <w:pStyle w:val="Normalheadingblack"/>
              <w:ind w:left="-38"/>
              <w:rPr>
                <w:rFonts w:cs="Arial"/>
                <w:b w:val="0"/>
                <w:szCs w:val="22"/>
              </w:rPr>
            </w:pPr>
            <w:r w:rsidRPr="00C83BCB">
              <w:rPr>
                <w:rFonts w:cs="Arial"/>
                <w:b w:val="0"/>
                <w:szCs w:val="22"/>
              </w:rPr>
              <w:t>K1.25 Testing of installation.</w:t>
            </w:r>
          </w:p>
        </w:tc>
        <w:tc>
          <w:tcPr>
            <w:tcW w:w="6197" w:type="dxa"/>
          </w:tcPr>
          <w:p w14:paraId="0FCD3050" w14:textId="77777777" w:rsidR="00F23B12" w:rsidRPr="00C83BCB" w:rsidRDefault="00F23B12" w:rsidP="002A715C">
            <w:pPr>
              <w:pStyle w:val="Normalbulletlist"/>
              <w:numPr>
                <w:ilvl w:val="0"/>
                <w:numId w:val="0"/>
              </w:numPr>
              <w:rPr>
                <w:rFonts w:cs="Arial"/>
                <w:b/>
                <w:bCs w:val="0"/>
                <w:szCs w:val="22"/>
              </w:rPr>
            </w:pPr>
            <w:r w:rsidRPr="00C83BCB">
              <w:rPr>
                <w:rFonts w:cs="Arial"/>
                <w:b/>
                <w:bCs w:val="0"/>
                <w:szCs w:val="22"/>
              </w:rPr>
              <w:t>Activities:</w:t>
            </w:r>
          </w:p>
          <w:p w14:paraId="6562DF44" w14:textId="7BD52BDD" w:rsidR="00F23B12" w:rsidRPr="00C83BCB" w:rsidRDefault="00F23B12" w:rsidP="00A14BAB">
            <w:pPr>
              <w:pStyle w:val="Normalbulletlist"/>
              <w:rPr>
                <w:rFonts w:cs="Arial"/>
                <w:szCs w:val="22"/>
              </w:rPr>
            </w:pPr>
            <w:r w:rsidRPr="00C83BCB">
              <w:rPr>
                <w:rFonts w:cs="Arial"/>
                <w:szCs w:val="22"/>
              </w:rPr>
              <w:t>Discuss flue flow measurement techniques and safety checks</w:t>
            </w:r>
          </w:p>
          <w:p w14:paraId="2876AEDF" w14:textId="3C00C608" w:rsidR="00F23B12" w:rsidRPr="00C83BCB" w:rsidRDefault="00F23B12" w:rsidP="00A14BAB">
            <w:pPr>
              <w:pStyle w:val="Normalbulletlist"/>
              <w:rPr>
                <w:rFonts w:cs="Arial"/>
                <w:szCs w:val="22"/>
              </w:rPr>
            </w:pPr>
            <w:r w:rsidRPr="00C83BCB">
              <w:rPr>
                <w:rFonts w:cs="Arial"/>
                <w:szCs w:val="22"/>
              </w:rPr>
              <w:t>Group activity on spillage signs, hazard identification, and mitigation steps</w:t>
            </w:r>
          </w:p>
          <w:p w14:paraId="4DC316B9" w14:textId="77777777" w:rsidR="00F23B12" w:rsidRPr="00C83BCB" w:rsidRDefault="00F23B12" w:rsidP="002A715C">
            <w:pPr>
              <w:pStyle w:val="Normalbulletlist"/>
              <w:numPr>
                <w:ilvl w:val="0"/>
                <w:numId w:val="0"/>
              </w:numPr>
              <w:ind w:left="284" w:hanging="284"/>
              <w:rPr>
                <w:rFonts w:cs="Arial"/>
                <w:szCs w:val="22"/>
              </w:rPr>
            </w:pPr>
          </w:p>
          <w:p w14:paraId="504B90BF" w14:textId="04B9E76B" w:rsidR="00F23B12" w:rsidRPr="00C83BCB" w:rsidRDefault="00F23B12" w:rsidP="002A715C">
            <w:pPr>
              <w:pStyle w:val="Normalbulletlist"/>
              <w:numPr>
                <w:ilvl w:val="0"/>
                <w:numId w:val="0"/>
              </w:numPr>
              <w:ind w:left="284" w:hanging="284"/>
              <w:rPr>
                <w:rFonts w:cs="Arial"/>
                <w:b/>
                <w:bCs w:val="0"/>
                <w:szCs w:val="22"/>
              </w:rPr>
            </w:pPr>
            <w:r w:rsidRPr="00C83BCB">
              <w:rPr>
                <w:rFonts w:cs="Arial"/>
                <w:b/>
                <w:bCs w:val="0"/>
                <w:szCs w:val="22"/>
              </w:rPr>
              <w:t>Resource:</w:t>
            </w:r>
          </w:p>
          <w:p w14:paraId="7DFCCB8C" w14:textId="716CBBA0"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K1.25 PPT 1.25b - Flue flow and Spillage</w:t>
            </w:r>
            <w:r w:rsidR="004E0874">
              <w:rPr>
                <w:rFonts w:cs="Arial"/>
                <w:b/>
                <w:bCs w:val="0"/>
                <w:szCs w:val="22"/>
              </w:rPr>
              <w:t xml:space="preserve"> Tests</w:t>
            </w:r>
          </w:p>
          <w:p w14:paraId="3F92D55A" w14:textId="77777777" w:rsidR="00F23B12" w:rsidRPr="00C83BCB" w:rsidRDefault="00F23B12" w:rsidP="002A715C">
            <w:pPr>
              <w:pStyle w:val="Normalbulletlist"/>
              <w:numPr>
                <w:ilvl w:val="0"/>
                <w:numId w:val="0"/>
              </w:numPr>
              <w:rPr>
                <w:rFonts w:cs="Arial"/>
                <w:b/>
                <w:bCs w:val="0"/>
                <w:szCs w:val="22"/>
              </w:rPr>
            </w:pPr>
          </w:p>
        </w:tc>
      </w:tr>
      <w:tr w:rsidR="00C50272" w:rsidRPr="00C83BCB" w14:paraId="28B47026" w14:textId="77777777" w:rsidTr="00317A01">
        <w:trPr>
          <w:jc w:val="center"/>
        </w:trPr>
        <w:tc>
          <w:tcPr>
            <w:tcW w:w="1417" w:type="dxa"/>
          </w:tcPr>
          <w:p w14:paraId="46363D27" w14:textId="684B675B" w:rsidR="00F23B12" w:rsidRPr="00C83BCB" w:rsidRDefault="003F706F" w:rsidP="002D7A3D">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5</w:t>
            </w:r>
          </w:p>
          <w:p w14:paraId="6ED566A8" w14:textId="29D4E965" w:rsidR="00BC243F" w:rsidRPr="00C83BCB" w:rsidRDefault="00BC243F" w:rsidP="002D7A3D">
            <w:pPr>
              <w:pStyle w:val="ListParagraph"/>
              <w:ind w:left="316" w:hanging="284"/>
              <w:jc w:val="center"/>
              <w:rPr>
                <w:rFonts w:cs="Arial"/>
                <w:b/>
                <w:bCs/>
                <w:szCs w:val="22"/>
              </w:rPr>
            </w:pPr>
            <w:r w:rsidRPr="00C83BCB">
              <w:rPr>
                <w:rFonts w:cs="Arial"/>
                <w:szCs w:val="22"/>
              </w:rPr>
              <w:t>3 hours</w:t>
            </w:r>
          </w:p>
        </w:tc>
        <w:tc>
          <w:tcPr>
            <w:tcW w:w="3628" w:type="dxa"/>
          </w:tcPr>
          <w:p w14:paraId="0BD03B16" w14:textId="6C2E9716" w:rsidR="00F23B12" w:rsidRPr="00C83BCB" w:rsidRDefault="00F23B12" w:rsidP="002D7A3D">
            <w:pPr>
              <w:pStyle w:val="Normalheadingblack"/>
              <w:rPr>
                <w:rFonts w:cs="Arial"/>
                <w:bCs/>
                <w:szCs w:val="22"/>
              </w:rPr>
            </w:pPr>
            <w:r w:rsidRPr="00C83BCB">
              <w:rPr>
                <w:rFonts w:cs="Arial"/>
                <w:bCs/>
                <w:szCs w:val="22"/>
              </w:rPr>
              <w:t>System commissioning (K1.23 – K1.26)</w:t>
            </w:r>
          </w:p>
        </w:tc>
        <w:tc>
          <w:tcPr>
            <w:tcW w:w="3628" w:type="dxa"/>
          </w:tcPr>
          <w:p w14:paraId="4E777ECD" w14:textId="789BECB3" w:rsidR="00F23B12" w:rsidRPr="00C83BCB" w:rsidRDefault="00F23B12" w:rsidP="00BB3E05">
            <w:pPr>
              <w:pStyle w:val="Normalheadingblack"/>
              <w:ind w:left="-38"/>
              <w:rPr>
                <w:rFonts w:cs="Arial"/>
                <w:b w:val="0"/>
                <w:szCs w:val="22"/>
              </w:rPr>
            </w:pPr>
            <w:r w:rsidRPr="00C83BCB">
              <w:rPr>
                <w:rFonts w:cs="Arial"/>
                <w:b w:val="0"/>
                <w:szCs w:val="22"/>
              </w:rPr>
              <w:t>K1.26 Safe storage and supply of fuel source.</w:t>
            </w:r>
          </w:p>
        </w:tc>
        <w:tc>
          <w:tcPr>
            <w:tcW w:w="6197" w:type="dxa"/>
          </w:tcPr>
          <w:p w14:paraId="56CE0393" w14:textId="77777777" w:rsidR="00F23B12" w:rsidRPr="00C83BCB" w:rsidRDefault="00F23B12" w:rsidP="002D7A3D">
            <w:pPr>
              <w:pStyle w:val="Normalbulletlist"/>
              <w:numPr>
                <w:ilvl w:val="0"/>
                <w:numId w:val="0"/>
              </w:numPr>
              <w:rPr>
                <w:rFonts w:cs="Arial"/>
                <w:b/>
                <w:bCs w:val="0"/>
                <w:szCs w:val="22"/>
              </w:rPr>
            </w:pPr>
            <w:r w:rsidRPr="00C83BCB">
              <w:rPr>
                <w:rFonts w:cs="Arial"/>
                <w:b/>
                <w:bCs w:val="0"/>
                <w:szCs w:val="22"/>
              </w:rPr>
              <w:t>Activities:</w:t>
            </w:r>
          </w:p>
          <w:p w14:paraId="0BF9FF7A" w14:textId="6AEFA46C" w:rsidR="00F23B12" w:rsidRPr="00C83BCB" w:rsidRDefault="00F23B12" w:rsidP="008F7C0B">
            <w:pPr>
              <w:pStyle w:val="Normalbulletlist"/>
              <w:rPr>
                <w:rFonts w:cs="Arial"/>
                <w:szCs w:val="22"/>
              </w:rPr>
            </w:pPr>
            <w:r w:rsidRPr="00C83BCB">
              <w:rPr>
                <w:rFonts w:cs="Arial"/>
                <w:szCs w:val="22"/>
              </w:rPr>
              <w:t>Overview of commissioning steps, visual checks, and initial adjustments</w:t>
            </w:r>
          </w:p>
          <w:p w14:paraId="10CAA744" w14:textId="0683B80D" w:rsidR="00F23B12" w:rsidRPr="00C83BCB" w:rsidRDefault="00F23B12" w:rsidP="008F7C0B">
            <w:pPr>
              <w:pStyle w:val="Normalbulletlist"/>
              <w:rPr>
                <w:rFonts w:cs="Arial"/>
                <w:szCs w:val="22"/>
              </w:rPr>
            </w:pPr>
            <w:r w:rsidRPr="00C83BCB">
              <w:rPr>
                <w:rFonts w:cs="Arial"/>
                <w:szCs w:val="22"/>
              </w:rPr>
              <w:t>Complete handover packs, user guides, and legal documents</w:t>
            </w:r>
          </w:p>
          <w:p w14:paraId="24D82C70" w14:textId="06388518" w:rsidR="00F23B12" w:rsidRPr="00C83BCB" w:rsidRDefault="00F23B12" w:rsidP="008F7C0B">
            <w:pPr>
              <w:pStyle w:val="Normalbulletlist"/>
              <w:rPr>
                <w:rFonts w:cs="Arial"/>
                <w:szCs w:val="22"/>
              </w:rPr>
            </w:pPr>
            <w:r w:rsidRPr="00C83BCB">
              <w:rPr>
                <w:rFonts w:cs="Arial"/>
                <w:szCs w:val="22"/>
              </w:rPr>
              <w:t>Group role play handover</w:t>
            </w:r>
          </w:p>
          <w:p w14:paraId="386BF193" w14:textId="77777777" w:rsidR="00F23B12" w:rsidRPr="00C83BCB" w:rsidRDefault="00F23B12" w:rsidP="002D7A3D">
            <w:pPr>
              <w:pStyle w:val="Normalbulletlist"/>
              <w:numPr>
                <w:ilvl w:val="0"/>
                <w:numId w:val="0"/>
              </w:numPr>
              <w:ind w:left="284" w:hanging="284"/>
              <w:rPr>
                <w:rFonts w:cs="Arial"/>
                <w:szCs w:val="22"/>
              </w:rPr>
            </w:pPr>
          </w:p>
          <w:p w14:paraId="201F5FB5" w14:textId="4156B04D" w:rsidR="00F23B12" w:rsidRPr="00C83BCB" w:rsidRDefault="00F23B12" w:rsidP="002D7A3D">
            <w:pPr>
              <w:pStyle w:val="Normalbulletlist"/>
              <w:numPr>
                <w:ilvl w:val="0"/>
                <w:numId w:val="0"/>
              </w:numPr>
              <w:ind w:left="284" w:hanging="284"/>
              <w:rPr>
                <w:rFonts w:cs="Arial"/>
                <w:b/>
                <w:bCs w:val="0"/>
                <w:szCs w:val="22"/>
              </w:rPr>
            </w:pPr>
            <w:r w:rsidRPr="00C83BCB">
              <w:rPr>
                <w:rFonts w:cs="Arial"/>
                <w:b/>
                <w:bCs w:val="0"/>
                <w:szCs w:val="22"/>
              </w:rPr>
              <w:t>Resource:</w:t>
            </w:r>
          </w:p>
          <w:p w14:paraId="6EA76B48" w14:textId="1D70BE70"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K1.26 PPT 1.26a - Natural Gas</w:t>
            </w:r>
          </w:p>
          <w:p w14:paraId="59486712" w14:textId="77777777" w:rsidR="00F23B12" w:rsidRPr="00C83BCB" w:rsidRDefault="00F23B12" w:rsidP="002D7A3D">
            <w:pPr>
              <w:pStyle w:val="Normalbulletlist"/>
              <w:numPr>
                <w:ilvl w:val="0"/>
                <w:numId w:val="0"/>
              </w:numPr>
              <w:rPr>
                <w:rFonts w:cs="Arial"/>
                <w:b/>
                <w:bCs w:val="0"/>
                <w:szCs w:val="22"/>
              </w:rPr>
            </w:pPr>
          </w:p>
        </w:tc>
      </w:tr>
      <w:tr w:rsidR="00C50272" w:rsidRPr="00C83BCB" w14:paraId="3144B51D" w14:textId="77777777" w:rsidTr="00317A01">
        <w:trPr>
          <w:jc w:val="center"/>
        </w:trPr>
        <w:tc>
          <w:tcPr>
            <w:tcW w:w="1417" w:type="dxa"/>
          </w:tcPr>
          <w:p w14:paraId="78F26673" w14:textId="4C973025" w:rsidR="00F23B12" w:rsidRPr="00C83BCB" w:rsidRDefault="003F706F" w:rsidP="00F445C7">
            <w:pPr>
              <w:pStyle w:val="ListParagraph"/>
              <w:ind w:left="316" w:hanging="284"/>
              <w:jc w:val="center"/>
              <w:rPr>
                <w:rFonts w:cs="Arial"/>
                <w:b/>
                <w:bCs/>
                <w:szCs w:val="22"/>
              </w:rPr>
            </w:pPr>
            <w:r w:rsidRPr="00C83BCB">
              <w:rPr>
                <w:rFonts w:cs="Arial"/>
                <w:b/>
                <w:bCs/>
                <w:szCs w:val="22"/>
              </w:rPr>
              <w:t>6</w:t>
            </w:r>
            <w:r w:rsidR="00426A45" w:rsidRPr="00C83BCB">
              <w:rPr>
                <w:rFonts w:cs="Arial"/>
                <w:b/>
                <w:bCs/>
                <w:szCs w:val="22"/>
              </w:rPr>
              <w:t>6</w:t>
            </w:r>
          </w:p>
          <w:p w14:paraId="0293919D" w14:textId="06513993" w:rsidR="00BC243F" w:rsidRPr="00C83BCB" w:rsidRDefault="00BC243F" w:rsidP="00F445C7">
            <w:pPr>
              <w:pStyle w:val="ListParagraph"/>
              <w:ind w:left="316" w:hanging="284"/>
              <w:jc w:val="center"/>
              <w:rPr>
                <w:rFonts w:cs="Arial"/>
                <w:b/>
                <w:bCs/>
                <w:szCs w:val="22"/>
              </w:rPr>
            </w:pPr>
            <w:r w:rsidRPr="00C83BCB">
              <w:rPr>
                <w:rFonts w:cs="Arial"/>
                <w:szCs w:val="22"/>
              </w:rPr>
              <w:t>3 hours</w:t>
            </w:r>
          </w:p>
        </w:tc>
        <w:tc>
          <w:tcPr>
            <w:tcW w:w="3628" w:type="dxa"/>
          </w:tcPr>
          <w:p w14:paraId="7245DED1" w14:textId="45FAC8BC" w:rsidR="00F23B12" w:rsidRPr="00C83BCB" w:rsidRDefault="00F23B12" w:rsidP="00F445C7">
            <w:pPr>
              <w:pStyle w:val="Normalheadingblack"/>
              <w:rPr>
                <w:rFonts w:cs="Arial"/>
                <w:bCs/>
                <w:szCs w:val="22"/>
              </w:rPr>
            </w:pPr>
            <w:r w:rsidRPr="00C83BCB">
              <w:rPr>
                <w:rFonts w:cs="Arial"/>
                <w:bCs/>
                <w:szCs w:val="22"/>
              </w:rPr>
              <w:t>System commissioning (K1.23 – K1.26)</w:t>
            </w:r>
          </w:p>
        </w:tc>
        <w:tc>
          <w:tcPr>
            <w:tcW w:w="3628" w:type="dxa"/>
          </w:tcPr>
          <w:p w14:paraId="7D81ED43" w14:textId="40F3B8DA" w:rsidR="00F23B12" w:rsidRPr="00C83BCB" w:rsidRDefault="00F23B12" w:rsidP="00F445C7">
            <w:pPr>
              <w:pStyle w:val="Normalheadingblack"/>
              <w:ind w:left="-38"/>
              <w:rPr>
                <w:rFonts w:cs="Arial"/>
                <w:b w:val="0"/>
                <w:szCs w:val="22"/>
              </w:rPr>
            </w:pPr>
            <w:r w:rsidRPr="00C83BCB">
              <w:rPr>
                <w:rFonts w:cs="Arial"/>
                <w:b w:val="0"/>
                <w:szCs w:val="22"/>
              </w:rPr>
              <w:t>K1.26 Safe storage and supply of fuel source.</w:t>
            </w:r>
          </w:p>
        </w:tc>
        <w:tc>
          <w:tcPr>
            <w:tcW w:w="6197" w:type="dxa"/>
          </w:tcPr>
          <w:p w14:paraId="610753E4" w14:textId="77777777" w:rsidR="00F23B12" w:rsidRPr="00C83BCB" w:rsidRDefault="00F23B12" w:rsidP="00F445C7">
            <w:pPr>
              <w:pStyle w:val="Normalbulletlist"/>
              <w:numPr>
                <w:ilvl w:val="0"/>
                <w:numId w:val="0"/>
              </w:numPr>
              <w:rPr>
                <w:rFonts w:cs="Arial"/>
                <w:b/>
                <w:bCs w:val="0"/>
                <w:szCs w:val="22"/>
              </w:rPr>
            </w:pPr>
            <w:r w:rsidRPr="00C83BCB">
              <w:rPr>
                <w:rFonts w:cs="Arial"/>
                <w:b/>
                <w:bCs w:val="0"/>
                <w:szCs w:val="22"/>
              </w:rPr>
              <w:t>Activities:</w:t>
            </w:r>
          </w:p>
          <w:p w14:paraId="4278A20B" w14:textId="35B657DC" w:rsidR="00F23B12" w:rsidRPr="00C83BCB" w:rsidRDefault="00F23B12" w:rsidP="00FE52F2">
            <w:pPr>
              <w:pStyle w:val="Normalbulletlist"/>
              <w:rPr>
                <w:rFonts w:cs="Arial"/>
                <w:szCs w:val="22"/>
              </w:rPr>
            </w:pPr>
            <w:r w:rsidRPr="00C83BCB">
              <w:rPr>
                <w:rFonts w:cs="Arial"/>
                <w:szCs w:val="22"/>
              </w:rPr>
              <w:t>Specific procedures for LPG systems and safety checks</w:t>
            </w:r>
          </w:p>
          <w:p w14:paraId="712A43B7" w14:textId="2F555D41" w:rsidR="00F23B12" w:rsidRPr="00C83BCB" w:rsidRDefault="00F23B12" w:rsidP="00FE52F2">
            <w:pPr>
              <w:pStyle w:val="Normalbulletlist"/>
              <w:rPr>
                <w:rFonts w:cs="Arial"/>
                <w:szCs w:val="22"/>
              </w:rPr>
            </w:pPr>
            <w:r w:rsidRPr="00C83BCB">
              <w:rPr>
                <w:rFonts w:cs="Arial"/>
                <w:szCs w:val="22"/>
              </w:rPr>
              <w:t>Review LPG-specific handover forms and safety advice leaflets</w:t>
            </w:r>
          </w:p>
          <w:p w14:paraId="34FC82D9" w14:textId="77777777" w:rsidR="00F23B12" w:rsidRPr="00C83BCB" w:rsidRDefault="00F23B12" w:rsidP="00FE52F2">
            <w:pPr>
              <w:pStyle w:val="Normalbulletlist"/>
              <w:numPr>
                <w:ilvl w:val="0"/>
                <w:numId w:val="0"/>
              </w:numPr>
              <w:ind w:left="284" w:hanging="284"/>
              <w:rPr>
                <w:rFonts w:cs="Arial"/>
                <w:szCs w:val="22"/>
              </w:rPr>
            </w:pPr>
          </w:p>
          <w:p w14:paraId="7D74C747" w14:textId="78E74147" w:rsidR="00F23B12" w:rsidRPr="00C83BCB" w:rsidRDefault="00F23B12" w:rsidP="00F445C7">
            <w:pPr>
              <w:pStyle w:val="Normalbulletlist"/>
              <w:numPr>
                <w:ilvl w:val="0"/>
                <w:numId w:val="0"/>
              </w:numPr>
              <w:ind w:left="284" w:hanging="284"/>
              <w:rPr>
                <w:rFonts w:cs="Arial"/>
                <w:b/>
                <w:bCs w:val="0"/>
                <w:szCs w:val="22"/>
              </w:rPr>
            </w:pPr>
            <w:r w:rsidRPr="00C83BCB">
              <w:rPr>
                <w:rFonts w:cs="Arial"/>
                <w:b/>
                <w:bCs w:val="0"/>
                <w:szCs w:val="22"/>
              </w:rPr>
              <w:t>Resource:</w:t>
            </w:r>
          </w:p>
          <w:p w14:paraId="040DDC1E" w14:textId="186D4494"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K1.26 PPT 1.26b </w:t>
            </w:r>
            <w:r w:rsidR="0009422E" w:rsidRPr="00C83BCB">
              <w:rPr>
                <w:rFonts w:cs="Arial"/>
                <w:b/>
                <w:bCs w:val="0"/>
                <w:szCs w:val="22"/>
              </w:rPr>
              <w:t>–</w:t>
            </w:r>
            <w:r w:rsidRPr="00C83BCB">
              <w:rPr>
                <w:rFonts w:cs="Arial"/>
                <w:b/>
                <w:bCs w:val="0"/>
                <w:szCs w:val="22"/>
              </w:rPr>
              <w:t xml:space="preserve"> LPG</w:t>
            </w:r>
            <w:r w:rsidR="0009422E" w:rsidRPr="00C83BCB">
              <w:rPr>
                <w:rFonts w:cs="Arial"/>
                <w:b/>
                <w:bCs w:val="0"/>
                <w:szCs w:val="22"/>
              </w:rPr>
              <w:t xml:space="preserve"> - Liquefied Petroleum Gas </w:t>
            </w:r>
          </w:p>
          <w:p w14:paraId="7C78257D" w14:textId="77777777" w:rsidR="00F23B12" w:rsidRPr="00C83BCB" w:rsidRDefault="00F23B12" w:rsidP="00F445C7">
            <w:pPr>
              <w:pStyle w:val="Normalbulletlist"/>
              <w:numPr>
                <w:ilvl w:val="0"/>
                <w:numId w:val="0"/>
              </w:numPr>
              <w:rPr>
                <w:rFonts w:cs="Arial"/>
                <w:b/>
                <w:bCs w:val="0"/>
                <w:szCs w:val="22"/>
              </w:rPr>
            </w:pPr>
          </w:p>
        </w:tc>
      </w:tr>
      <w:tr w:rsidR="00C50272" w:rsidRPr="00C83BCB" w14:paraId="12A1C443" w14:textId="77777777" w:rsidTr="00317A01">
        <w:trPr>
          <w:jc w:val="center"/>
        </w:trPr>
        <w:tc>
          <w:tcPr>
            <w:tcW w:w="1417" w:type="dxa"/>
          </w:tcPr>
          <w:p w14:paraId="124E5BE5" w14:textId="106E77D6" w:rsidR="00F23B12" w:rsidRPr="00C83BCB" w:rsidRDefault="00426A45" w:rsidP="00EE586D">
            <w:pPr>
              <w:pStyle w:val="ListParagraph"/>
              <w:ind w:left="316" w:hanging="284"/>
              <w:jc w:val="center"/>
              <w:rPr>
                <w:rFonts w:cs="Arial"/>
                <w:b/>
                <w:bCs/>
                <w:szCs w:val="22"/>
              </w:rPr>
            </w:pPr>
            <w:r w:rsidRPr="00C83BCB">
              <w:rPr>
                <w:rFonts w:cs="Arial"/>
                <w:b/>
                <w:bCs/>
                <w:szCs w:val="22"/>
              </w:rPr>
              <w:t>67</w:t>
            </w:r>
          </w:p>
          <w:p w14:paraId="1348D1CC" w14:textId="6328293F" w:rsidR="00BC243F" w:rsidRPr="00C83BCB" w:rsidRDefault="00BC243F" w:rsidP="00EE586D">
            <w:pPr>
              <w:pStyle w:val="ListParagraph"/>
              <w:ind w:left="316" w:hanging="284"/>
              <w:jc w:val="center"/>
              <w:rPr>
                <w:rFonts w:cs="Arial"/>
                <w:b/>
                <w:bCs/>
                <w:szCs w:val="22"/>
              </w:rPr>
            </w:pPr>
            <w:r w:rsidRPr="00C83BCB">
              <w:rPr>
                <w:rFonts w:cs="Arial"/>
                <w:szCs w:val="22"/>
              </w:rPr>
              <w:t>3 hours</w:t>
            </w:r>
          </w:p>
        </w:tc>
        <w:tc>
          <w:tcPr>
            <w:tcW w:w="3628" w:type="dxa"/>
          </w:tcPr>
          <w:p w14:paraId="6BA52B51" w14:textId="5DBF358F" w:rsidR="00F23B12" w:rsidRPr="00C83BCB" w:rsidRDefault="00F23B12" w:rsidP="00EE586D">
            <w:pPr>
              <w:pStyle w:val="Normalheadingblack"/>
              <w:rPr>
                <w:rFonts w:cs="Arial"/>
                <w:bCs/>
                <w:szCs w:val="22"/>
              </w:rPr>
            </w:pPr>
            <w:r w:rsidRPr="00C83BCB">
              <w:rPr>
                <w:rFonts w:cs="Arial"/>
                <w:bCs/>
                <w:szCs w:val="22"/>
              </w:rPr>
              <w:t>System maintenance (K1.27 – K1.28)</w:t>
            </w:r>
          </w:p>
        </w:tc>
        <w:tc>
          <w:tcPr>
            <w:tcW w:w="3628" w:type="dxa"/>
          </w:tcPr>
          <w:p w14:paraId="3A7BA2B6" w14:textId="156A81E2" w:rsidR="00F23B12" w:rsidRPr="00C83BCB" w:rsidRDefault="00F23B12" w:rsidP="00DF616C">
            <w:pPr>
              <w:pStyle w:val="Normalheadingblack"/>
              <w:ind w:left="-38"/>
              <w:rPr>
                <w:rFonts w:cs="Arial"/>
                <w:b w:val="0"/>
                <w:szCs w:val="22"/>
              </w:rPr>
            </w:pPr>
            <w:r w:rsidRPr="00C83BCB">
              <w:rPr>
                <w:rFonts w:cs="Arial"/>
                <w:b w:val="0"/>
                <w:szCs w:val="22"/>
              </w:rPr>
              <w:t>K1.27 Cleaning of components without compromising the system and associated tools, equipment and materials.</w:t>
            </w:r>
          </w:p>
        </w:tc>
        <w:tc>
          <w:tcPr>
            <w:tcW w:w="6197" w:type="dxa"/>
          </w:tcPr>
          <w:p w14:paraId="6B8F08FE" w14:textId="77777777" w:rsidR="00F23B12" w:rsidRPr="00C83BCB" w:rsidRDefault="00F23B12" w:rsidP="00EE586D">
            <w:pPr>
              <w:pStyle w:val="Normalbulletlist"/>
              <w:numPr>
                <w:ilvl w:val="0"/>
                <w:numId w:val="0"/>
              </w:numPr>
              <w:rPr>
                <w:rFonts w:cs="Arial"/>
                <w:b/>
                <w:bCs w:val="0"/>
                <w:szCs w:val="22"/>
              </w:rPr>
            </w:pPr>
            <w:r w:rsidRPr="00C83BCB">
              <w:rPr>
                <w:rFonts w:cs="Arial"/>
                <w:b/>
                <w:bCs w:val="0"/>
                <w:szCs w:val="22"/>
              </w:rPr>
              <w:t>Activities:</w:t>
            </w:r>
          </w:p>
          <w:p w14:paraId="3F618AA2" w14:textId="5AC0499C" w:rsidR="00F23B12" w:rsidRPr="00C83BCB" w:rsidRDefault="00F23B12" w:rsidP="00CE221A">
            <w:pPr>
              <w:pStyle w:val="Normalbulletlist"/>
              <w:rPr>
                <w:rFonts w:cs="Arial"/>
                <w:szCs w:val="22"/>
              </w:rPr>
            </w:pPr>
            <w:r w:rsidRPr="00C83BCB">
              <w:rPr>
                <w:rFonts w:cs="Arial"/>
                <w:szCs w:val="22"/>
              </w:rPr>
              <w:t>Overview of routine maintenance, safety, and documentation</w:t>
            </w:r>
          </w:p>
          <w:p w14:paraId="6958E9B6" w14:textId="1DD4D997" w:rsidR="00F23B12" w:rsidRPr="00C83BCB" w:rsidRDefault="00F23B12" w:rsidP="00CE221A">
            <w:pPr>
              <w:pStyle w:val="Normalbulletlist"/>
              <w:rPr>
                <w:rFonts w:cs="Arial"/>
                <w:szCs w:val="22"/>
              </w:rPr>
            </w:pPr>
            <w:r w:rsidRPr="00C83BCB">
              <w:rPr>
                <w:rFonts w:cs="Arial"/>
                <w:szCs w:val="22"/>
              </w:rPr>
              <w:t>Group discussion: Common servicing tasks and fault identification</w:t>
            </w:r>
          </w:p>
          <w:p w14:paraId="54C78E1B" w14:textId="2CB793AE" w:rsidR="00737BDF" w:rsidRPr="00C83BCB" w:rsidRDefault="00737BDF" w:rsidP="00CE221A">
            <w:pPr>
              <w:pStyle w:val="Normalbulletlist"/>
              <w:rPr>
                <w:rFonts w:cs="Arial"/>
                <w:szCs w:val="22"/>
              </w:rPr>
            </w:pPr>
            <w:r w:rsidRPr="00C83BCB">
              <w:rPr>
                <w:rFonts w:cs="Arial"/>
                <w:szCs w:val="22"/>
              </w:rPr>
              <w:t xml:space="preserve">Practical </w:t>
            </w:r>
            <w:r w:rsidR="009C367B" w:rsidRPr="00C83BCB">
              <w:rPr>
                <w:rFonts w:cs="Arial"/>
                <w:szCs w:val="22"/>
              </w:rPr>
              <w:t>activity</w:t>
            </w:r>
            <w:r w:rsidR="00843F01" w:rsidRPr="00C83BCB">
              <w:rPr>
                <w:rFonts w:cs="Arial"/>
                <w:szCs w:val="22"/>
              </w:rPr>
              <w:t>:</w:t>
            </w:r>
            <w:r w:rsidR="00DE68C8" w:rsidRPr="00C83BCB">
              <w:rPr>
                <w:rFonts w:cs="Arial"/>
                <w:szCs w:val="22"/>
              </w:rPr>
              <w:t xml:space="preserve"> </w:t>
            </w:r>
            <w:r w:rsidR="00A40629" w:rsidRPr="00C83BCB">
              <w:rPr>
                <w:rFonts w:cs="Arial"/>
                <w:szCs w:val="22"/>
              </w:rPr>
              <w:t xml:space="preserve">Show learners </w:t>
            </w:r>
            <w:r w:rsidR="007070CD" w:rsidRPr="00C83BCB">
              <w:rPr>
                <w:rFonts w:cs="Arial"/>
                <w:szCs w:val="22"/>
              </w:rPr>
              <w:t xml:space="preserve">different </w:t>
            </w:r>
            <w:r w:rsidR="00681C35" w:rsidRPr="00C83BCB">
              <w:rPr>
                <w:rFonts w:cs="Arial"/>
                <w:szCs w:val="22"/>
              </w:rPr>
              <w:t xml:space="preserve">cleaning </w:t>
            </w:r>
            <w:r w:rsidR="00195855" w:rsidRPr="00C83BCB">
              <w:rPr>
                <w:rFonts w:cs="Arial"/>
                <w:szCs w:val="22"/>
              </w:rPr>
              <w:t>products</w:t>
            </w:r>
            <w:r w:rsidR="00FA0A07" w:rsidRPr="00C83BCB">
              <w:rPr>
                <w:rFonts w:cs="Arial"/>
                <w:szCs w:val="22"/>
              </w:rPr>
              <w:t xml:space="preserve"> and </w:t>
            </w:r>
            <w:r w:rsidR="00AE3805" w:rsidRPr="00C83BCB">
              <w:rPr>
                <w:rFonts w:cs="Arial"/>
                <w:szCs w:val="22"/>
              </w:rPr>
              <w:t xml:space="preserve">practice </w:t>
            </w:r>
            <w:r w:rsidR="00195855" w:rsidRPr="00C83BCB">
              <w:rPr>
                <w:rFonts w:cs="Arial"/>
                <w:szCs w:val="22"/>
              </w:rPr>
              <w:t>cleaning a range of common items</w:t>
            </w:r>
            <w:r w:rsidR="00CC5D12" w:rsidRPr="00C83BCB">
              <w:rPr>
                <w:rFonts w:cs="Arial"/>
                <w:szCs w:val="22"/>
              </w:rPr>
              <w:t xml:space="preserve"> in gas systems</w:t>
            </w:r>
            <w:r w:rsidR="00DB1FF6" w:rsidRPr="00C83BCB">
              <w:rPr>
                <w:rFonts w:cs="Arial"/>
                <w:szCs w:val="22"/>
              </w:rPr>
              <w:t>, such as heat exchangers, burners</w:t>
            </w:r>
            <w:r w:rsidR="00610E1C" w:rsidRPr="00C83BCB">
              <w:rPr>
                <w:rFonts w:cs="Arial"/>
                <w:szCs w:val="22"/>
              </w:rPr>
              <w:t xml:space="preserve">, </w:t>
            </w:r>
            <w:r w:rsidR="00410BFE" w:rsidRPr="00C83BCB">
              <w:rPr>
                <w:rFonts w:cs="Arial"/>
                <w:szCs w:val="22"/>
              </w:rPr>
              <w:t xml:space="preserve">flame </w:t>
            </w:r>
            <w:r w:rsidR="00380A99" w:rsidRPr="00C83BCB">
              <w:rPr>
                <w:rFonts w:cs="Arial"/>
                <w:szCs w:val="22"/>
              </w:rPr>
              <w:t xml:space="preserve">devices, condensate </w:t>
            </w:r>
            <w:r w:rsidR="006365E4" w:rsidRPr="00C83BCB">
              <w:rPr>
                <w:rFonts w:cs="Arial"/>
                <w:szCs w:val="22"/>
              </w:rPr>
              <w:t>syst</w:t>
            </w:r>
            <w:r w:rsidR="00326096" w:rsidRPr="00C83BCB">
              <w:rPr>
                <w:rFonts w:cs="Arial"/>
                <w:szCs w:val="22"/>
              </w:rPr>
              <w:t>ems</w:t>
            </w:r>
            <w:r w:rsidR="00347F7B" w:rsidRPr="00C83BCB">
              <w:rPr>
                <w:rFonts w:cs="Arial"/>
                <w:szCs w:val="22"/>
              </w:rPr>
              <w:t xml:space="preserve">, </w:t>
            </w:r>
            <w:r w:rsidR="00E27E88" w:rsidRPr="00C83BCB">
              <w:rPr>
                <w:rFonts w:cs="Arial"/>
                <w:szCs w:val="22"/>
              </w:rPr>
              <w:t>fan assemblies</w:t>
            </w:r>
            <w:r w:rsidR="004F3D42" w:rsidRPr="00C83BCB">
              <w:rPr>
                <w:rFonts w:cs="Arial"/>
                <w:szCs w:val="22"/>
              </w:rPr>
              <w:t>, flue systems</w:t>
            </w:r>
            <w:r w:rsidR="00140FFB" w:rsidRPr="00C83BCB">
              <w:rPr>
                <w:rFonts w:cs="Arial"/>
                <w:szCs w:val="22"/>
              </w:rPr>
              <w:t>, controls and valves</w:t>
            </w:r>
            <w:r w:rsidR="004139D0" w:rsidRPr="00C83BCB">
              <w:rPr>
                <w:rFonts w:cs="Arial"/>
                <w:szCs w:val="22"/>
              </w:rPr>
              <w:t xml:space="preserve">. </w:t>
            </w:r>
            <w:r w:rsidR="00541331" w:rsidRPr="00C83BCB">
              <w:rPr>
                <w:rFonts w:cs="Arial"/>
                <w:szCs w:val="22"/>
              </w:rPr>
              <w:t>Also,</w:t>
            </w:r>
            <w:r w:rsidR="004139D0" w:rsidRPr="00C83BCB">
              <w:rPr>
                <w:rFonts w:cs="Arial"/>
                <w:szCs w:val="22"/>
              </w:rPr>
              <w:t xml:space="preserve"> different types of appliances as </w:t>
            </w:r>
            <w:r w:rsidR="00183010" w:rsidRPr="00C83BCB">
              <w:rPr>
                <w:rFonts w:cs="Arial"/>
                <w:szCs w:val="22"/>
              </w:rPr>
              <w:t xml:space="preserve">mentioned in </w:t>
            </w:r>
            <w:r w:rsidR="004373DE" w:rsidRPr="00C83BCB">
              <w:rPr>
                <w:rFonts w:cs="Arial"/>
                <w:szCs w:val="22"/>
              </w:rPr>
              <w:t>PPT 1.27a</w:t>
            </w:r>
          </w:p>
          <w:p w14:paraId="2EE759B7" w14:textId="2C693742" w:rsidR="0088562B" w:rsidRPr="00C83BCB" w:rsidRDefault="0088562B" w:rsidP="00A325BA">
            <w:pPr>
              <w:pStyle w:val="Normalbulletlist"/>
              <w:tabs>
                <w:tab w:val="clear" w:pos="284"/>
                <w:tab w:val="num" w:pos="576"/>
              </w:tabs>
              <w:ind w:left="292" w:hanging="283"/>
              <w:rPr>
                <w:rFonts w:cs="Arial"/>
                <w:szCs w:val="22"/>
              </w:rPr>
            </w:pPr>
            <w:r w:rsidRPr="00C83BCB">
              <w:rPr>
                <w:rFonts w:cs="Arial"/>
                <w:szCs w:val="22"/>
              </w:rPr>
              <w:t>Could split th</w:t>
            </w:r>
            <w:r w:rsidR="00E81E40" w:rsidRPr="00C83BCB">
              <w:rPr>
                <w:rFonts w:cs="Arial"/>
                <w:szCs w:val="22"/>
              </w:rPr>
              <w:t xml:space="preserve">is into 2 </w:t>
            </w:r>
            <w:r w:rsidRPr="00C83BCB">
              <w:rPr>
                <w:rFonts w:cs="Arial"/>
                <w:szCs w:val="22"/>
              </w:rPr>
              <w:t>session</w:t>
            </w:r>
            <w:r w:rsidR="00E81E40" w:rsidRPr="00C83BCB">
              <w:rPr>
                <w:rFonts w:cs="Arial"/>
                <w:szCs w:val="22"/>
              </w:rPr>
              <w:t>s</w:t>
            </w:r>
            <w:r w:rsidR="00DE29FD" w:rsidRPr="00C83BCB">
              <w:rPr>
                <w:rFonts w:cs="Arial"/>
                <w:szCs w:val="22"/>
              </w:rPr>
              <w:t xml:space="preserve">: </w:t>
            </w:r>
            <w:r w:rsidR="00D9769B" w:rsidRPr="00C83BCB">
              <w:rPr>
                <w:rFonts w:cs="Arial"/>
                <w:szCs w:val="22"/>
              </w:rPr>
              <w:br/>
            </w:r>
            <w:r w:rsidR="0031267F" w:rsidRPr="00C83BCB">
              <w:rPr>
                <w:rFonts w:cs="Arial"/>
                <w:szCs w:val="22"/>
              </w:rPr>
              <w:t>◦</w:t>
            </w:r>
            <w:r w:rsidR="00A325BA" w:rsidRPr="00C83BCB">
              <w:rPr>
                <w:rFonts w:cs="Arial"/>
                <w:szCs w:val="22"/>
              </w:rPr>
              <w:t xml:space="preserve"> </w:t>
            </w:r>
            <w:r w:rsidR="005E700A" w:rsidRPr="00C83BCB">
              <w:rPr>
                <w:rFonts w:cs="Arial"/>
                <w:szCs w:val="22"/>
              </w:rPr>
              <w:t>Slides 1-66</w:t>
            </w:r>
            <w:r w:rsidR="00DF7AC4" w:rsidRPr="00C83BCB">
              <w:rPr>
                <w:rFonts w:cs="Arial"/>
                <w:szCs w:val="22"/>
              </w:rPr>
              <w:t>,</w:t>
            </w:r>
            <w:r w:rsidR="00D9769B" w:rsidRPr="00C83BCB">
              <w:rPr>
                <w:rFonts w:cs="Arial"/>
                <w:szCs w:val="22"/>
              </w:rPr>
              <w:t xml:space="preserve"> </w:t>
            </w:r>
            <w:r w:rsidR="00F51B3B" w:rsidRPr="00C83BCB">
              <w:rPr>
                <w:rFonts w:cs="Arial"/>
                <w:szCs w:val="22"/>
              </w:rPr>
              <w:t>group discussion</w:t>
            </w:r>
            <w:r w:rsidR="00DF7AC4" w:rsidRPr="00C83BCB">
              <w:rPr>
                <w:rFonts w:cs="Arial"/>
                <w:szCs w:val="22"/>
              </w:rPr>
              <w:t xml:space="preserve"> and practical activity</w:t>
            </w:r>
            <w:r w:rsidR="00D9769B" w:rsidRPr="00C83BCB">
              <w:rPr>
                <w:rFonts w:cs="Arial"/>
                <w:szCs w:val="22"/>
              </w:rPr>
              <w:br/>
            </w:r>
            <w:r w:rsidR="00A325BA" w:rsidRPr="00C83BCB">
              <w:rPr>
                <w:rFonts w:cs="Arial"/>
                <w:szCs w:val="22"/>
              </w:rPr>
              <w:t xml:space="preserve">◦ </w:t>
            </w:r>
            <w:r w:rsidR="00785BC5" w:rsidRPr="00C83BCB">
              <w:rPr>
                <w:rFonts w:cs="Arial"/>
                <w:szCs w:val="22"/>
              </w:rPr>
              <w:t>P</w:t>
            </w:r>
            <w:r w:rsidR="00F51B3B" w:rsidRPr="00C83BCB">
              <w:rPr>
                <w:rFonts w:cs="Arial"/>
                <w:szCs w:val="22"/>
              </w:rPr>
              <w:t>ractical activity</w:t>
            </w:r>
            <w:r w:rsidR="00422E7D" w:rsidRPr="00C83BCB">
              <w:rPr>
                <w:rFonts w:cs="Arial"/>
                <w:szCs w:val="22"/>
              </w:rPr>
              <w:t xml:space="preserve"> and </w:t>
            </w:r>
            <w:r w:rsidR="00D9769B" w:rsidRPr="00C83BCB">
              <w:rPr>
                <w:rFonts w:cs="Arial"/>
                <w:szCs w:val="22"/>
              </w:rPr>
              <w:t>Slides 67-</w:t>
            </w:r>
            <w:r w:rsidRPr="00C83BCB">
              <w:rPr>
                <w:rFonts w:cs="Arial"/>
                <w:szCs w:val="22"/>
              </w:rPr>
              <w:t xml:space="preserve"> </w:t>
            </w:r>
            <w:r w:rsidR="00422E7D" w:rsidRPr="00C83BCB">
              <w:rPr>
                <w:rFonts w:cs="Arial"/>
                <w:szCs w:val="22"/>
              </w:rPr>
              <w:t>7</w:t>
            </w:r>
            <w:r w:rsidR="00587FA0" w:rsidRPr="00C83BCB">
              <w:rPr>
                <w:rFonts w:cs="Arial"/>
                <w:szCs w:val="22"/>
              </w:rPr>
              <w:t>7</w:t>
            </w:r>
          </w:p>
          <w:p w14:paraId="0F6AE634" w14:textId="77777777" w:rsidR="00F23B12" w:rsidRPr="00C83BCB" w:rsidRDefault="00F23B12" w:rsidP="00CE221A">
            <w:pPr>
              <w:pStyle w:val="Normalbulletlist"/>
              <w:numPr>
                <w:ilvl w:val="0"/>
                <w:numId w:val="0"/>
              </w:numPr>
              <w:rPr>
                <w:rFonts w:cs="Arial"/>
                <w:szCs w:val="22"/>
              </w:rPr>
            </w:pPr>
          </w:p>
          <w:p w14:paraId="130AEB9F" w14:textId="19A957B9" w:rsidR="00F23B12" w:rsidRPr="00C83BCB" w:rsidRDefault="00F23B12" w:rsidP="00EE586D">
            <w:pPr>
              <w:pStyle w:val="Normalbulletlist"/>
              <w:numPr>
                <w:ilvl w:val="0"/>
                <w:numId w:val="0"/>
              </w:numPr>
              <w:ind w:left="284" w:hanging="284"/>
              <w:rPr>
                <w:rFonts w:cs="Arial"/>
                <w:b/>
                <w:bCs w:val="0"/>
                <w:szCs w:val="22"/>
              </w:rPr>
            </w:pPr>
            <w:r w:rsidRPr="00C83BCB">
              <w:rPr>
                <w:rFonts w:cs="Arial"/>
                <w:b/>
                <w:bCs w:val="0"/>
                <w:szCs w:val="22"/>
              </w:rPr>
              <w:t>Resource:</w:t>
            </w:r>
          </w:p>
          <w:p w14:paraId="24FDF9F2" w14:textId="394C6165"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K1.27 PPT 1.27a - Cleaning </w:t>
            </w:r>
            <w:r w:rsidR="00541331">
              <w:rPr>
                <w:rFonts w:cs="Arial"/>
                <w:b/>
                <w:bCs w:val="0"/>
                <w:szCs w:val="22"/>
              </w:rPr>
              <w:t>P</w:t>
            </w:r>
            <w:r w:rsidR="00FF24F3" w:rsidRPr="00C83BCB">
              <w:rPr>
                <w:rFonts w:cs="Arial"/>
                <w:b/>
                <w:bCs w:val="0"/>
                <w:szCs w:val="22"/>
              </w:rPr>
              <w:t xml:space="preserve">rinciples, </w:t>
            </w:r>
            <w:r w:rsidR="00541331">
              <w:rPr>
                <w:rFonts w:cs="Arial"/>
                <w:b/>
                <w:bCs w:val="0"/>
                <w:szCs w:val="22"/>
              </w:rPr>
              <w:t>T</w:t>
            </w:r>
            <w:r w:rsidR="00FF24F3" w:rsidRPr="00C83BCB">
              <w:rPr>
                <w:rFonts w:cs="Arial"/>
                <w:b/>
                <w:bCs w:val="0"/>
                <w:szCs w:val="22"/>
              </w:rPr>
              <w:t xml:space="preserve">ools and </w:t>
            </w:r>
            <w:r w:rsidR="00541331">
              <w:rPr>
                <w:rFonts w:cs="Arial"/>
                <w:b/>
                <w:bCs w:val="0"/>
                <w:szCs w:val="22"/>
              </w:rPr>
              <w:t>S</w:t>
            </w:r>
            <w:r w:rsidR="00FF24F3" w:rsidRPr="00C83BCB">
              <w:rPr>
                <w:rFonts w:cs="Arial"/>
                <w:b/>
                <w:bCs w:val="0"/>
                <w:szCs w:val="22"/>
              </w:rPr>
              <w:t xml:space="preserve">ystem </w:t>
            </w:r>
            <w:r w:rsidR="00541331">
              <w:rPr>
                <w:rFonts w:cs="Arial"/>
                <w:b/>
                <w:bCs w:val="0"/>
                <w:szCs w:val="22"/>
              </w:rPr>
              <w:t>I</w:t>
            </w:r>
            <w:r w:rsidR="00FF24F3" w:rsidRPr="00C83BCB">
              <w:rPr>
                <w:rFonts w:cs="Arial"/>
                <w:b/>
                <w:bCs w:val="0"/>
                <w:szCs w:val="22"/>
              </w:rPr>
              <w:t>ntegrity</w:t>
            </w:r>
          </w:p>
          <w:p w14:paraId="341DE354" w14:textId="77777777" w:rsidR="00F23B12" w:rsidRPr="00C83BCB" w:rsidRDefault="00F23B12" w:rsidP="00EE586D">
            <w:pPr>
              <w:pStyle w:val="Normalbulletlist"/>
              <w:numPr>
                <w:ilvl w:val="0"/>
                <w:numId w:val="0"/>
              </w:numPr>
              <w:rPr>
                <w:rFonts w:cs="Arial"/>
                <w:b/>
                <w:bCs w:val="0"/>
                <w:szCs w:val="22"/>
              </w:rPr>
            </w:pPr>
          </w:p>
        </w:tc>
      </w:tr>
      <w:tr w:rsidR="00C50272" w:rsidRPr="00C83BCB" w14:paraId="240DC797" w14:textId="77777777" w:rsidTr="00317A01">
        <w:trPr>
          <w:jc w:val="center"/>
        </w:trPr>
        <w:tc>
          <w:tcPr>
            <w:tcW w:w="1417" w:type="dxa"/>
          </w:tcPr>
          <w:p w14:paraId="599D5DA5" w14:textId="7AD8D87D" w:rsidR="00F23B12" w:rsidRPr="00C83BCB" w:rsidRDefault="00426A45" w:rsidP="00BB515D">
            <w:pPr>
              <w:pStyle w:val="ListParagraph"/>
              <w:ind w:left="316" w:hanging="284"/>
              <w:jc w:val="center"/>
              <w:rPr>
                <w:rFonts w:cs="Arial"/>
                <w:b/>
                <w:bCs/>
                <w:szCs w:val="22"/>
              </w:rPr>
            </w:pPr>
            <w:r w:rsidRPr="00C83BCB">
              <w:rPr>
                <w:rFonts w:cs="Arial"/>
                <w:b/>
                <w:bCs/>
                <w:szCs w:val="22"/>
              </w:rPr>
              <w:t>68</w:t>
            </w:r>
          </w:p>
          <w:p w14:paraId="3514C8DF" w14:textId="051E7057" w:rsidR="00BC243F" w:rsidRPr="00C83BCB" w:rsidRDefault="00BC243F" w:rsidP="00BB515D">
            <w:pPr>
              <w:pStyle w:val="ListParagraph"/>
              <w:ind w:left="316" w:hanging="284"/>
              <w:jc w:val="center"/>
              <w:rPr>
                <w:rFonts w:cs="Arial"/>
                <w:b/>
                <w:bCs/>
                <w:szCs w:val="22"/>
              </w:rPr>
            </w:pPr>
            <w:r w:rsidRPr="00C83BCB">
              <w:rPr>
                <w:rFonts w:cs="Arial"/>
                <w:szCs w:val="22"/>
              </w:rPr>
              <w:t>3 hours</w:t>
            </w:r>
          </w:p>
        </w:tc>
        <w:tc>
          <w:tcPr>
            <w:tcW w:w="3628" w:type="dxa"/>
          </w:tcPr>
          <w:p w14:paraId="796ADB64" w14:textId="02551FFD" w:rsidR="00F23B12" w:rsidRPr="00C83BCB" w:rsidRDefault="00F23B12" w:rsidP="00BB515D">
            <w:pPr>
              <w:pStyle w:val="Normalheadingblack"/>
              <w:rPr>
                <w:rFonts w:cs="Arial"/>
                <w:bCs/>
                <w:szCs w:val="22"/>
              </w:rPr>
            </w:pPr>
            <w:r w:rsidRPr="00C83BCB">
              <w:rPr>
                <w:rFonts w:cs="Arial"/>
                <w:bCs/>
                <w:szCs w:val="22"/>
              </w:rPr>
              <w:t>System maintenance (K1.27 – K1.28)</w:t>
            </w:r>
          </w:p>
        </w:tc>
        <w:tc>
          <w:tcPr>
            <w:tcW w:w="3628" w:type="dxa"/>
          </w:tcPr>
          <w:p w14:paraId="136F7701" w14:textId="16B8E735" w:rsidR="00F23B12" w:rsidRPr="00C83BCB" w:rsidRDefault="00F23B12" w:rsidP="00BB515D">
            <w:pPr>
              <w:pStyle w:val="Normalheadingblack"/>
              <w:ind w:left="-38"/>
              <w:rPr>
                <w:rFonts w:cs="Arial"/>
                <w:b w:val="0"/>
                <w:szCs w:val="22"/>
              </w:rPr>
            </w:pPr>
            <w:r w:rsidRPr="00C83BCB">
              <w:rPr>
                <w:rFonts w:cs="Arial"/>
                <w:b w:val="0"/>
                <w:szCs w:val="22"/>
              </w:rPr>
              <w:t>K1.27 Cleaning of components without compromising the system and associated tools, equipment and materials.</w:t>
            </w:r>
          </w:p>
        </w:tc>
        <w:tc>
          <w:tcPr>
            <w:tcW w:w="6197" w:type="dxa"/>
          </w:tcPr>
          <w:p w14:paraId="4E8A9BDF" w14:textId="77777777" w:rsidR="00F23B12" w:rsidRPr="00C83BCB" w:rsidRDefault="00F23B12" w:rsidP="00BB515D">
            <w:pPr>
              <w:pStyle w:val="Normalbulletlist"/>
              <w:numPr>
                <w:ilvl w:val="0"/>
                <w:numId w:val="0"/>
              </w:numPr>
              <w:rPr>
                <w:rFonts w:cs="Arial"/>
                <w:b/>
                <w:bCs w:val="0"/>
                <w:szCs w:val="22"/>
              </w:rPr>
            </w:pPr>
            <w:r w:rsidRPr="00C83BCB">
              <w:rPr>
                <w:rFonts w:cs="Arial"/>
                <w:b/>
                <w:bCs w:val="0"/>
                <w:szCs w:val="22"/>
              </w:rPr>
              <w:t>Activities:</w:t>
            </w:r>
          </w:p>
          <w:p w14:paraId="2B26B859" w14:textId="249001DE" w:rsidR="00D770AF" w:rsidRPr="00C83BCB" w:rsidRDefault="00D770AF" w:rsidP="00415DEE">
            <w:pPr>
              <w:pStyle w:val="Normalbulletlist"/>
              <w:rPr>
                <w:rFonts w:cs="Arial"/>
                <w:szCs w:val="22"/>
              </w:rPr>
            </w:pPr>
            <w:r w:rsidRPr="00C83BCB">
              <w:rPr>
                <w:rFonts w:cs="Arial"/>
                <w:szCs w:val="22"/>
              </w:rPr>
              <w:t xml:space="preserve">Recap of information in PowerPoint: K1.27 PPT 1.27a </w:t>
            </w:r>
            <w:r w:rsidR="00000701" w:rsidRPr="00C83BCB">
              <w:rPr>
                <w:rFonts w:cs="Arial"/>
                <w:szCs w:val="22"/>
              </w:rPr>
              <w:t xml:space="preserve">with Q&amp;A </w:t>
            </w:r>
            <w:r w:rsidR="005B0772" w:rsidRPr="00C83BCB">
              <w:rPr>
                <w:rFonts w:cs="Arial"/>
                <w:szCs w:val="22"/>
              </w:rPr>
              <w:t xml:space="preserve">to check </w:t>
            </w:r>
            <w:r w:rsidR="0032528D" w:rsidRPr="00C83BCB">
              <w:rPr>
                <w:rFonts w:cs="Arial"/>
                <w:szCs w:val="22"/>
              </w:rPr>
              <w:t>understanding</w:t>
            </w:r>
          </w:p>
          <w:p w14:paraId="089D161B" w14:textId="42411F75" w:rsidR="00F23B12" w:rsidRPr="00C83BCB" w:rsidRDefault="00F23B12" w:rsidP="00415DEE">
            <w:pPr>
              <w:pStyle w:val="Normalbulletlist"/>
              <w:rPr>
                <w:rFonts w:cs="Arial"/>
                <w:szCs w:val="22"/>
              </w:rPr>
            </w:pPr>
            <w:r w:rsidRPr="00C83BCB">
              <w:rPr>
                <w:rFonts w:cs="Arial"/>
                <w:szCs w:val="22"/>
              </w:rPr>
              <w:t>Discuss service scheduling, contract types, and customer communications</w:t>
            </w:r>
          </w:p>
          <w:p w14:paraId="368A8CA9" w14:textId="57609515" w:rsidR="00F23B12" w:rsidRPr="00C83BCB" w:rsidRDefault="00F23B12" w:rsidP="00415DEE">
            <w:pPr>
              <w:pStyle w:val="Normalbulletlist"/>
              <w:rPr>
                <w:rFonts w:cs="Arial"/>
                <w:szCs w:val="22"/>
              </w:rPr>
            </w:pPr>
            <w:r w:rsidRPr="00C83BCB">
              <w:rPr>
                <w:rFonts w:cs="Arial"/>
                <w:szCs w:val="22"/>
              </w:rPr>
              <w:t>Mock servicing scenario with fault finding, documentation, and safety checks</w:t>
            </w:r>
          </w:p>
          <w:p w14:paraId="2DC74C12" w14:textId="77777777" w:rsidR="00526758" w:rsidRPr="00C83BCB" w:rsidRDefault="00526758" w:rsidP="00BB515D">
            <w:pPr>
              <w:pStyle w:val="Normalbulletlist"/>
              <w:numPr>
                <w:ilvl w:val="0"/>
                <w:numId w:val="0"/>
              </w:numPr>
              <w:ind w:left="284" w:hanging="284"/>
              <w:rPr>
                <w:rFonts w:cs="Arial"/>
                <w:b/>
                <w:bCs w:val="0"/>
                <w:szCs w:val="22"/>
              </w:rPr>
            </w:pPr>
          </w:p>
          <w:p w14:paraId="7C42F047" w14:textId="2F442EB5" w:rsidR="00F23B12" w:rsidRPr="00C83BCB" w:rsidRDefault="00F23B12" w:rsidP="00BB515D">
            <w:pPr>
              <w:pStyle w:val="Normalbulletlist"/>
              <w:numPr>
                <w:ilvl w:val="0"/>
                <w:numId w:val="0"/>
              </w:numPr>
              <w:ind w:left="284" w:hanging="284"/>
              <w:rPr>
                <w:rFonts w:cs="Arial"/>
                <w:b/>
                <w:bCs w:val="0"/>
                <w:szCs w:val="22"/>
              </w:rPr>
            </w:pPr>
            <w:r w:rsidRPr="00C83BCB">
              <w:rPr>
                <w:rFonts w:cs="Arial"/>
                <w:b/>
                <w:bCs w:val="0"/>
                <w:szCs w:val="22"/>
              </w:rPr>
              <w:t>Resource:</w:t>
            </w:r>
          </w:p>
          <w:p w14:paraId="2F08DF89" w14:textId="7B9A514F"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K1.27 PPT 1.27b - Appliance-</w:t>
            </w:r>
            <w:r w:rsidR="000701D5">
              <w:rPr>
                <w:rFonts w:cs="Arial"/>
                <w:b/>
                <w:bCs w:val="0"/>
                <w:szCs w:val="22"/>
              </w:rPr>
              <w:t>S</w:t>
            </w:r>
            <w:r w:rsidRPr="00C83BCB">
              <w:rPr>
                <w:rFonts w:cs="Arial"/>
                <w:b/>
                <w:bCs w:val="0"/>
                <w:szCs w:val="22"/>
              </w:rPr>
              <w:t xml:space="preserve">pecific </w:t>
            </w:r>
            <w:r w:rsidR="000701D5">
              <w:rPr>
                <w:rFonts w:cs="Arial"/>
                <w:b/>
                <w:bCs w:val="0"/>
                <w:szCs w:val="22"/>
              </w:rPr>
              <w:t>C</w:t>
            </w:r>
            <w:r w:rsidR="00FF5522" w:rsidRPr="00C83BCB">
              <w:rPr>
                <w:rFonts w:cs="Arial"/>
                <w:b/>
                <w:bCs w:val="0"/>
                <w:szCs w:val="22"/>
              </w:rPr>
              <w:t xml:space="preserve">leaning </w:t>
            </w:r>
            <w:r w:rsidR="000701D5">
              <w:rPr>
                <w:rFonts w:cs="Arial"/>
                <w:b/>
                <w:bCs w:val="0"/>
                <w:szCs w:val="22"/>
              </w:rPr>
              <w:t>T</w:t>
            </w:r>
            <w:r w:rsidR="00FF5522" w:rsidRPr="00C83BCB">
              <w:rPr>
                <w:rFonts w:cs="Arial"/>
                <w:b/>
                <w:bCs w:val="0"/>
                <w:szCs w:val="22"/>
              </w:rPr>
              <w:t xml:space="preserve">asks and </w:t>
            </w:r>
            <w:r w:rsidR="000701D5">
              <w:rPr>
                <w:rFonts w:cs="Arial"/>
                <w:b/>
                <w:bCs w:val="0"/>
                <w:szCs w:val="22"/>
              </w:rPr>
              <w:t>P</w:t>
            </w:r>
            <w:r w:rsidR="00FF5522" w:rsidRPr="00C83BCB">
              <w:rPr>
                <w:rFonts w:cs="Arial"/>
                <w:b/>
                <w:bCs w:val="0"/>
                <w:szCs w:val="22"/>
              </w:rPr>
              <w:t>ost-</w:t>
            </w:r>
            <w:r w:rsidR="000701D5">
              <w:rPr>
                <w:rFonts w:cs="Arial"/>
                <w:b/>
                <w:bCs w:val="0"/>
                <w:szCs w:val="22"/>
              </w:rPr>
              <w:t>C</w:t>
            </w:r>
            <w:r w:rsidR="00FF5522" w:rsidRPr="00C83BCB">
              <w:rPr>
                <w:rFonts w:cs="Arial"/>
                <w:b/>
                <w:bCs w:val="0"/>
                <w:szCs w:val="22"/>
              </w:rPr>
              <w:t xml:space="preserve">lean </w:t>
            </w:r>
            <w:r w:rsidR="000701D5">
              <w:rPr>
                <w:rFonts w:cs="Arial"/>
                <w:b/>
                <w:bCs w:val="0"/>
                <w:szCs w:val="22"/>
              </w:rPr>
              <w:t>C</w:t>
            </w:r>
            <w:r w:rsidR="00FF5522" w:rsidRPr="00C83BCB">
              <w:rPr>
                <w:rFonts w:cs="Arial"/>
                <w:b/>
                <w:bCs w:val="0"/>
                <w:szCs w:val="22"/>
              </w:rPr>
              <w:t>hecks</w:t>
            </w:r>
          </w:p>
          <w:p w14:paraId="36351597" w14:textId="6D50DE08" w:rsidR="00F23B12" w:rsidRPr="00C83BCB" w:rsidRDefault="00740AF1" w:rsidP="00BB515D">
            <w:pPr>
              <w:pStyle w:val="Normalbulletlist"/>
              <w:numPr>
                <w:ilvl w:val="0"/>
                <w:numId w:val="0"/>
              </w:numPr>
              <w:rPr>
                <w:rFonts w:cs="Arial"/>
                <w:szCs w:val="22"/>
              </w:rPr>
            </w:pPr>
            <w:r w:rsidRPr="00C83BCB">
              <w:rPr>
                <w:rFonts w:cs="Arial"/>
                <w:szCs w:val="22"/>
              </w:rPr>
              <w:t xml:space="preserve"> </w:t>
            </w:r>
          </w:p>
        </w:tc>
      </w:tr>
      <w:tr w:rsidR="00C50272" w:rsidRPr="00C83BCB" w14:paraId="267870FC" w14:textId="77777777" w:rsidTr="00317A01">
        <w:trPr>
          <w:jc w:val="center"/>
        </w:trPr>
        <w:tc>
          <w:tcPr>
            <w:tcW w:w="1417" w:type="dxa"/>
          </w:tcPr>
          <w:p w14:paraId="542D035E" w14:textId="11F92749" w:rsidR="00F23B12" w:rsidRPr="00C83BCB" w:rsidRDefault="00426A45" w:rsidP="00193E2C">
            <w:pPr>
              <w:pStyle w:val="ListParagraph"/>
              <w:ind w:left="316" w:hanging="284"/>
              <w:jc w:val="center"/>
              <w:rPr>
                <w:rFonts w:cs="Arial"/>
                <w:b/>
                <w:bCs/>
                <w:szCs w:val="22"/>
              </w:rPr>
            </w:pPr>
            <w:r w:rsidRPr="00C83BCB">
              <w:rPr>
                <w:rFonts w:cs="Arial"/>
                <w:b/>
                <w:bCs/>
                <w:szCs w:val="22"/>
              </w:rPr>
              <w:t>69</w:t>
            </w:r>
          </w:p>
          <w:p w14:paraId="19DAB437" w14:textId="5DE71094" w:rsidR="00BC243F" w:rsidRPr="00C83BCB" w:rsidRDefault="00BC243F" w:rsidP="00193E2C">
            <w:pPr>
              <w:pStyle w:val="ListParagraph"/>
              <w:ind w:left="316" w:hanging="284"/>
              <w:jc w:val="center"/>
              <w:rPr>
                <w:rFonts w:cs="Arial"/>
                <w:b/>
                <w:bCs/>
                <w:szCs w:val="22"/>
              </w:rPr>
            </w:pPr>
            <w:r w:rsidRPr="00C83BCB">
              <w:rPr>
                <w:rFonts w:cs="Arial"/>
                <w:szCs w:val="22"/>
              </w:rPr>
              <w:t>3 hours</w:t>
            </w:r>
          </w:p>
        </w:tc>
        <w:tc>
          <w:tcPr>
            <w:tcW w:w="3628" w:type="dxa"/>
          </w:tcPr>
          <w:p w14:paraId="76407479" w14:textId="6F911EF8" w:rsidR="00F23B12" w:rsidRPr="00C83BCB" w:rsidRDefault="00F23B12" w:rsidP="00193E2C">
            <w:pPr>
              <w:pStyle w:val="Normalheadingblack"/>
              <w:rPr>
                <w:rFonts w:cs="Arial"/>
                <w:bCs/>
                <w:szCs w:val="22"/>
              </w:rPr>
            </w:pPr>
            <w:r w:rsidRPr="00C83BCB">
              <w:rPr>
                <w:rFonts w:cs="Arial"/>
                <w:bCs/>
                <w:szCs w:val="22"/>
              </w:rPr>
              <w:t>System maintenance (K1.27 – K1.28)</w:t>
            </w:r>
          </w:p>
        </w:tc>
        <w:tc>
          <w:tcPr>
            <w:tcW w:w="3628" w:type="dxa"/>
          </w:tcPr>
          <w:p w14:paraId="21C145A3" w14:textId="598CE80B" w:rsidR="00F23B12" w:rsidRPr="00C83BCB" w:rsidRDefault="00F23B12" w:rsidP="00B157AF">
            <w:pPr>
              <w:pStyle w:val="Normalheadingblack"/>
              <w:ind w:left="-38"/>
              <w:rPr>
                <w:rFonts w:cs="Arial"/>
                <w:b w:val="0"/>
                <w:szCs w:val="22"/>
              </w:rPr>
            </w:pPr>
            <w:r w:rsidRPr="00C83BCB">
              <w:rPr>
                <w:rFonts w:cs="Arial"/>
                <w:b w:val="0"/>
                <w:szCs w:val="22"/>
              </w:rPr>
              <w:t>K1.28 Fault-finding techniques, their suitability for different situations and how they are applied in practice.</w:t>
            </w:r>
          </w:p>
        </w:tc>
        <w:tc>
          <w:tcPr>
            <w:tcW w:w="6197" w:type="dxa"/>
          </w:tcPr>
          <w:p w14:paraId="0340837F" w14:textId="77777777" w:rsidR="00541C25" w:rsidRPr="00C83BCB" w:rsidRDefault="00F23B12" w:rsidP="00541C25">
            <w:pPr>
              <w:pStyle w:val="Normalbulletlist"/>
              <w:numPr>
                <w:ilvl w:val="0"/>
                <w:numId w:val="0"/>
              </w:numPr>
              <w:rPr>
                <w:rFonts w:cs="Arial"/>
                <w:b/>
                <w:bCs w:val="0"/>
                <w:szCs w:val="22"/>
              </w:rPr>
            </w:pPr>
            <w:r w:rsidRPr="00C83BCB">
              <w:rPr>
                <w:rFonts w:cs="Arial"/>
                <w:b/>
                <w:bCs w:val="0"/>
                <w:szCs w:val="22"/>
              </w:rPr>
              <w:t>Activities:</w:t>
            </w:r>
          </w:p>
          <w:p w14:paraId="5D016472" w14:textId="6A2E36B6" w:rsidR="00541C25" w:rsidRPr="00C83BCB" w:rsidRDefault="00541C25" w:rsidP="00541C25">
            <w:pPr>
              <w:pStyle w:val="Normalbulletlist"/>
              <w:rPr>
                <w:rFonts w:cs="Arial"/>
                <w:szCs w:val="22"/>
              </w:rPr>
            </w:pPr>
            <w:r w:rsidRPr="00C83BCB">
              <w:rPr>
                <w:rFonts w:cs="Arial"/>
                <w:szCs w:val="22"/>
              </w:rPr>
              <w:t>Overview of diagnostic principles and common fault categories</w:t>
            </w:r>
          </w:p>
          <w:p w14:paraId="197743EF" w14:textId="09F5DD6E" w:rsidR="00541C25" w:rsidRPr="00C83BCB" w:rsidRDefault="00541C25" w:rsidP="00541C25">
            <w:pPr>
              <w:pStyle w:val="Normalbulletlist"/>
              <w:rPr>
                <w:rFonts w:cs="Arial"/>
                <w:szCs w:val="22"/>
              </w:rPr>
            </w:pPr>
            <w:r w:rsidRPr="00C83BCB">
              <w:rPr>
                <w:rFonts w:cs="Arial"/>
                <w:szCs w:val="22"/>
              </w:rPr>
              <w:t>Group work on fault identification steps and record keeping</w:t>
            </w:r>
          </w:p>
          <w:p w14:paraId="763D3A20" w14:textId="03554D52" w:rsidR="00B63B4A" w:rsidRPr="00C83BCB" w:rsidRDefault="00B63B4A" w:rsidP="00541C25">
            <w:pPr>
              <w:pStyle w:val="Normalbulletlist"/>
              <w:rPr>
                <w:rFonts w:cs="Arial"/>
                <w:szCs w:val="22"/>
              </w:rPr>
            </w:pPr>
            <w:r w:rsidRPr="00C83BCB">
              <w:rPr>
                <w:rFonts w:cs="Arial"/>
                <w:szCs w:val="22"/>
              </w:rPr>
              <w:t xml:space="preserve">Practical activity: </w:t>
            </w:r>
            <w:r w:rsidR="006F033C">
              <w:rPr>
                <w:rFonts w:cs="Arial"/>
                <w:szCs w:val="22"/>
              </w:rPr>
              <w:t>Tutor to g</w:t>
            </w:r>
            <w:r w:rsidR="00694563" w:rsidRPr="00C83BCB">
              <w:rPr>
                <w:rFonts w:cs="Arial"/>
                <w:szCs w:val="22"/>
              </w:rPr>
              <w:t xml:space="preserve">o through </w:t>
            </w:r>
            <w:r w:rsidR="009B458E" w:rsidRPr="00C83BCB">
              <w:rPr>
                <w:rFonts w:cs="Arial"/>
                <w:szCs w:val="22"/>
              </w:rPr>
              <w:t>diagnostic</w:t>
            </w:r>
            <w:r w:rsidR="00694563" w:rsidRPr="00C83BCB">
              <w:rPr>
                <w:rFonts w:cs="Arial"/>
                <w:szCs w:val="22"/>
              </w:rPr>
              <w:t xml:space="preserve"> </w:t>
            </w:r>
            <w:r w:rsidR="001B5051" w:rsidRPr="00C83BCB">
              <w:rPr>
                <w:rFonts w:cs="Arial"/>
                <w:szCs w:val="22"/>
              </w:rPr>
              <w:t xml:space="preserve">process </w:t>
            </w:r>
            <w:r w:rsidR="00090458" w:rsidRPr="00C83BCB">
              <w:rPr>
                <w:rFonts w:cs="Arial"/>
                <w:szCs w:val="22"/>
              </w:rPr>
              <w:t>with learners</w:t>
            </w:r>
            <w:r w:rsidR="00F625E7" w:rsidRPr="00C83BCB">
              <w:rPr>
                <w:rFonts w:cs="Arial"/>
                <w:szCs w:val="22"/>
              </w:rPr>
              <w:t>,</w:t>
            </w:r>
            <w:r w:rsidR="00090458" w:rsidRPr="00C83BCB">
              <w:rPr>
                <w:rFonts w:cs="Arial"/>
                <w:szCs w:val="22"/>
              </w:rPr>
              <w:t xml:space="preserve"> </w:t>
            </w:r>
            <w:r w:rsidR="00826305" w:rsidRPr="00C83BCB">
              <w:rPr>
                <w:rFonts w:cs="Arial"/>
                <w:szCs w:val="22"/>
              </w:rPr>
              <w:t xml:space="preserve">with examples of </w:t>
            </w:r>
            <w:r w:rsidR="00E44967" w:rsidRPr="00C83BCB">
              <w:rPr>
                <w:rFonts w:cs="Arial"/>
                <w:szCs w:val="22"/>
              </w:rPr>
              <w:t xml:space="preserve">fault-finding in </w:t>
            </w:r>
            <w:r w:rsidR="00D50980" w:rsidRPr="00C83BCB">
              <w:rPr>
                <w:rFonts w:cs="Arial"/>
                <w:szCs w:val="22"/>
              </w:rPr>
              <w:t xml:space="preserve">appliances/items given in </w:t>
            </w:r>
            <w:r w:rsidR="008B3C43" w:rsidRPr="00C83BCB">
              <w:rPr>
                <w:rFonts w:cs="Arial"/>
                <w:szCs w:val="22"/>
              </w:rPr>
              <w:t>the PowerPoint</w:t>
            </w:r>
          </w:p>
          <w:p w14:paraId="0F75DC21" w14:textId="77777777" w:rsidR="00541C25" w:rsidRPr="00C83BCB" w:rsidRDefault="00541C25" w:rsidP="00541C25">
            <w:pPr>
              <w:pStyle w:val="Normalbulletlist"/>
              <w:numPr>
                <w:ilvl w:val="0"/>
                <w:numId w:val="0"/>
              </w:numPr>
              <w:rPr>
                <w:rFonts w:cs="Arial"/>
                <w:szCs w:val="22"/>
              </w:rPr>
            </w:pPr>
          </w:p>
          <w:p w14:paraId="378A8939" w14:textId="7A83EE8B" w:rsidR="00541C25" w:rsidRPr="00C83BCB" w:rsidRDefault="00541C25" w:rsidP="00541C25">
            <w:pPr>
              <w:pStyle w:val="Normalbulletlist"/>
              <w:numPr>
                <w:ilvl w:val="0"/>
                <w:numId w:val="0"/>
              </w:numPr>
              <w:ind w:left="284" w:hanging="284"/>
              <w:rPr>
                <w:rFonts w:cs="Arial"/>
                <w:b/>
                <w:bCs w:val="0"/>
                <w:szCs w:val="22"/>
              </w:rPr>
            </w:pPr>
            <w:r w:rsidRPr="00C83BCB">
              <w:rPr>
                <w:rFonts w:cs="Arial"/>
                <w:b/>
                <w:bCs w:val="0"/>
                <w:szCs w:val="22"/>
              </w:rPr>
              <w:t>Resource:</w:t>
            </w:r>
          </w:p>
          <w:p w14:paraId="58BF2221" w14:textId="1C600DA5" w:rsidR="00541C25" w:rsidRPr="00C83BCB" w:rsidRDefault="00541C25"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K1.28 PPT 1.28a - Introduction to </w:t>
            </w:r>
            <w:r w:rsidR="00406215">
              <w:rPr>
                <w:rFonts w:cs="Arial"/>
                <w:b/>
                <w:bCs w:val="0"/>
                <w:szCs w:val="22"/>
              </w:rPr>
              <w:t>F</w:t>
            </w:r>
            <w:r w:rsidRPr="00C83BCB">
              <w:rPr>
                <w:rFonts w:cs="Arial"/>
                <w:b/>
                <w:bCs w:val="0"/>
                <w:szCs w:val="22"/>
              </w:rPr>
              <w:t>ault-</w:t>
            </w:r>
            <w:r w:rsidR="00406215">
              <w:rPr>
                <w:rFonts w:cs="Arial"/>
                <w:b/>
                <w:bCs w:val="0"/>
                <w:szCs w:val="22"/>
              </w:rPr>
              <w:t>f</w:t>
            </w:r>
            <w:r w:rsidRPr="00C83BCB">
              <w:rPr>
                <w:rFonts w:cs="Arial"/>
                <w:b/>
                <w:bCs w:val="0"/>
                <w:szCs w:val="22"/>
              </w:rPr>
              <w:t xml:space="preserve">inding and the </w:t>
            </w:r>
            <w:r w:rsidR="00406215">
              <w:rPr>
                <w:rFonts w:cs="Arial"/>
                <w:b/>
                <w:bCs w:val="0"/>
                <w:szCs w:val="22"/>
              </w:rPr>
              <w:t>D</w:t>
            </w:r>
            <w:r w:rsidRPr="00C83BCB">
              <w:rPr>
                <w:rFonts w:cs="Arial"/>
                <w:b/>
                <w:bCs w:val="0"/>
                <w:szCs w:val="22"/>
              </w:rPr>
              <w:t xml:space="preserve">iagnostic </w:t>
            </w:r>
            <w:r w:rsidR="00406215">
              <w:rPr>
                <w:rFonts w:cs="Arial"/>
                <w:b/>
                <w:bCs w:val="0"/>
                <w:szCs w:val="22"/>
              </w:rPr>
              <w:t>P</w:t>
            </w:r>
            <w:r w:rsidRPr="00C83BCB">
              <w:rPr>
                <w:rFonts w:cs="Arial"/>
                <w:b/>
                <w:bCs w:val="0"/>
                <w:szCs w:val="22"/>
              </w:rPr>
              <w:t>rocess</w:t>
            </w:r>
          </w:p>
          <w:p w14:paraId="0E99457A" w14:textId="77777777" w:rsidR="00F23B12" w:rsidRPr="00C83BCB" w:rsidRDefault="00F23B12" w:rsidP="00193E2C">
            <w:pPr>
              <w:pStyle w:val="Normalbulletlist"/>
              <w:numPr>
                <w:ilvl w:val="0"/>
                <w:numId w:val="0"/>
              </w:numPr>
              <w:rPr>
                <w:rFonts w:cs="Arial"/>
                <w:b/>
                <w:bCs w:val="0"/>
                <w:szCs w:val="22"/>
              </w:rPr>
            </w:pPr>
          </w:p>
        </w:tc>
      </w:tr>
      <w:tr w:rsidR="00C50272" w:rsidRPr="00C83BCB" w14:paraId="2B39EB59" w14:textId="77777777" w:rsidTr="00317A01">
        <w:trPr>
          <w:jc w:val="center"/>
        </w:trPr>
        <w:tc>
          <w:tcPr>
            <w:tcW w:w="1417" w:type="dxa"/>
          </w:tcPr>
          <w:p w14:paraId="6B59C485" w14:textId="1ABC7174" w:rsidR="00F23B12" w:rsidRPr="00C83BCB" w:rsidRDefault="00F23B12" w:rsidP="0078242D">
            <w:pPr>
              <w:pStyle w:val="ListParagraph"/>
              <w:ind w:left="316" w:hanging="284"/>
              <w:jc w:val="center"/>
              <w:rPr>
                <w:rFonts w:cs="Arial"/>
                <w:b/>
                <w:bCs/>
                <w:szCs w:val="22"/>
              </w:rPr>
            </w:pPr>
            <w:r w:rsidRPr="00C83BCB">
              <w:rPr>
                <w:rFonts w:cs="Arial"/>
                <w:b/>
                <w:bCs/>
                <w:szCs w:val="22"/>
              </w:rPr>
              <w:t>7</w:t>
            </w:r>
            <w:r w:rsidR="00426A45" w:rsidRPr="00C83BCB">
              <w:rPr>
                <w:rFonts w:cs="Arial"/>
                <w:b/>
                <w:bCs/>
                <w:szCs w:val="22"/>
              </w:rPr>
              <w:t>0</w:t>
            </w:r>
          </w:p>
          <w:p w14:paraId="5A7A0DB3" w14:textId="6DD5207E" w:rsidR="00BC243F" w:rsidRPr="00C83BCB" w:rsidRDefault="00BC243F" w:rsidP="0078242D">
            <w:pPr>
              <w:pStyle w:val="ListParagraph"/>
              <w:ind w:left="316" w:hanging="284"/>
              <w:jc w:val="center"/>
              <w:rPr>
                <w:rFonts w:cs="Arial"/>
                <w:b/>
                <w:bCs/>
                <w:szCs w:val="22"/>
              </w:rPr>
            </w:pPr>
            <w:r w:rsidRPr="00C83BCB">
              <w:rPr>
                <w:rFonts w:cs="Arial"/>
                <w:szCs w:val="22"/>
              </w:rPr>
              <w:t>3 hours</w:t>
            </w:r>
          </w:p>
        </w:tc>
        <w:tc>
          <w:tcPr>
            <w:tcW w:w="3628" w:type="dxa"/>
          </w:tcPr>
          <w:p w14:paraId="176C63EC" w14:textId="053780AE" w:rsidR="00F23B12" w:rsidRPr="00C83BCB" w:rsidRDefault="00F23B12" w:rsidP="0078242D">
            <w:pPr>
              <w:pStyle w:val="Normalheadingblack"/>
              <w:rPr>
                <w:rFonts w:cs="Arial"/>
                <w:bCs/>
                <w:szCs w:val="22"/>
              </w:rPr>
            </w:pPr>
            <w:r w:rsidRPr="00C83BCB">
              <w:rPr>
                <w:rFonts w:cs="Arial"/>
                <w:bCs/>
                <w:szCs w:val="22"/>
              </w:rPr>
              <w:t>System maintenance (K1.27 – K1.28)</w:t>
            </w:r>
          </w:p>
        </w:tc>
        <w:tc>
          <w:tcPr>
            <w:tcW w:w="3628" w:type="dxa"/>
          </w:tcPr>
          <w:p w14:paraId="34420AAF" w14:textId="3D504E41" w:rsidR="00F23B12" w:rsidRPr="00C83BCB" w:rsidRDefault="00F23B12" w:rsidP="0078242D">
            <w:pPr>
              <w:pStyle w:val="Normalheadingblack"/>
              <w:ind w:left="-38"/>
              <w:rPr>
                <w:rFonts w:cs="Arial"/>
                <w:b w:val="0"/>
                <w:szCs w:val="22"/>
              </w:rPr>
            </w:pPr>
            <w:r w:rsidRPr="00C83BCB">
              <w:rPr>
                <w:rFonts w:cs="Arial"/>
                <w:b w:val="0"/>
                <w:szCs w:val="22"/>
              </w:rPr>
              <w:t>K1.28 Fault-finding techniques, their suitability for different situations and how they are applied in practice.</w:t>
            </w:r>
          </w:p>
        </w:tc>
        <w:tc>
          <w:tcPr>
            <w:tcW w:w="6197" w:type="dxa"/>
          </w:tcPr>
          <w:p w14:paraId="1E679D4B" w14:textId="77777777" w:rsidR="00111A6E" w:rsidRPr="00C83BCB" w:rsidRDefault="00F23B12" w:rsidP="00111A6E">
            <w:pPr>
              <w:pStyle w:val="Normalbulletlist"/>
              <w:numPr>
                <w:ilvl w:val="0"/>
                <w:numId w:val="0"/>
              </w:numPr>
              <w:rPr>
                <w:rFonts w:cs="Arial"/>
                <w:b/>
                <w:bCs w:val="0"/>
                <w:szCs w:val="22"/>
              </w:rPr>
            </w:pPr>
            <w:r w:rsidRPr="00C83BCB">
              <w:rPr>
                <w:rFonts w:cs="Arial"/>
                <w:b/>
                <w:bCs w:val="0"/>
                <w:szCs w:val="22"/>
              </w:rPr>
              <w:t>Activities:</w:t>
            </w:r>
          </w:p>
          <w:p w14:paraId="080A008B" w14:textId="2BF824D8" w:rsidR="00111A6E" w:rsidRPr="00C83BCB" w:rsidRDefault="00111A6E" w:rsidP="00111A6E">
            <w:pPr>
              <w:pStyle w:val="Normalbulletlist"/>
              <w:rPr>
                <w:rFonts w:cs="Arial"/>
                <w:szCs w:val="22"/>
              </w:rPr>
            </w:pPr>
            <w:r w:rsidRPr="00C83BCB">
              <w:rPr>
                <w:rFonts w:cs="Arial"/>
                <w:szCs w:val="22"/>
              </w:rPr>
              <w:t>Identify electrical components and common faults</w:t>
            </w:r>
          </w:p>
          <w:p w14:paraId="02C3941D" w14:textId="69AA4B42" w:rsidR="00111A6E" w:rsidRPr="00C83BCB" w:rsidRDefault="00111A6E" w:rsidP="00111A6E">
            <w:pPr>
              <w:pStyle w:val="Normalbulletlist"/>
              <w:rPr>
                <w:rFonts w:cs="Arial"/>
                <w:b/>
                <w:szCs w:val="22"/>
              </w:rPr>
            </w:pPr>
            <w:r w:rsidRPr="00C83BCB">
              <w:rPr>
                <w:rFonts w:cs="Arial"/>
                <w:szCs w:val="22"/>
              </w:rPr>
              <w:t>Scenario-based quiz</w:t>
            </w:r>
          </w:p>
          <w:p w14:paraId="60E9C768" w14:textId="78F7FF6E" w:rsidR="00111A6E" w:rsidRPr="00C83BCB" w:rsidRDefault="00111A6E">
            <w:pPr>
              <w:pStyle w:val="Normalbulletlist"/>
              <w:rPr>
                <w:rFonts w:cs="Arial"/>
                <w:b/>
                <w:szCs w:val="22"/>
              </w:rPr>
            </w:pPr>
            <w:r w:rsidRPr="00C83BCB">
              <w:rPr>
                <w:rFonts w:cs="Arial"/>
                <w:szCs w:val="22"/>
              </w:rPr>
              <w:t xml:space="preserve">Practical activity: </w:t>
            </w:r>
            <w:r w:rsidR="006F033C">
              <w:rPr>
                <w:rFonts w:cs="Arial"/>
                <w:szCs w:val="22"/>
              </w:rPr>
              <w:t>Tutor to go</w:t>
            </w:r>
            <w:r w:rsidR="006F033C" w:rsidRPr="00C83BCB">
              <w:rPr>
                <w:rFonts w:cs="Arial"/>
                <w:szCs w:val="22"/>
              </w:rPr>
              <w:t xml:space="preserve"> </w:t>
            </w:r>
            <w:r w:rsidRPr="00C83BCB">
              <w:rPr>
                <w:rFonts w:cs="Arial"/>
                <w:szCs w:val="22"/>
              </w:rPr>
              <w:t>through diagnostic process with learners, with examples of fault-finding in electrical appliances/items given in the PowerPoint</w:t>
            </w:r>
          </w:p>
          <w:p w14:paraId="2415D82E" w14:textId="77777777" w:rsidR="00111A6E" w:rsidRPr="00C83BCB" w:rsidRDefault="00111A6E" w:rsidP="00111A6E">
            <w:pPr>
              <w:pStyle w:val="Normalbulletlist"/>
              <w:numPr>
                <w:ilvl w:val="0"/>
                <w:numId w:val="0"/>
              </w:numPr>
              <w:ind w:left="284" w:hanging="284"/>
              <w:rPr>
                <w:rFonts w:cs="Arial"/>
                <w:szCs w:val="22"/>
              </w:rPr>
            </w:pPr>
          </w:p>
          <w:p w14:paraId="751326AA" w14:textId="5D0F0E4E" w:rsidR="00111A6E" w:rsidRPr="00C83BCB" w:rsidRDefault="00111A6E" w:rsidP="00111A6E">
            <w:pPr>
              <w:pStyle w:val="Normalbulletlist"/>
              <w:numPr>
                <w:ilvl w:val="0"/>
                <w:numId w:val="0"/>
              </w:numPr>
              <w:ind w:left="284" w:hanging="284"/>
              <w:rPr>
                <w:rFonts w:cs="Arial"/>
                <w:b/>
                <w:bCs w:val="0"/>
                <w:szCs w:val="22"/>
              </w:rPr>
            </w:pPr>
            <w:r w:rsidRPr="00C83BCB">
              <w:rPr>
                <w:rFonts w:cs="Arial"/>
                <w:b/>
                <w:bCs w:val="0"/>
                <w:szCs w:val="22"/>
              </w:rPr>
              <w:t>Resource:</w:t>
            </w:r>
          </w:p>
          <w:p w14:paraId="64A0AD05" w14:textId="4CB1FC5E" w:rsidR="00F23B12" w:rsidRPr="00C83BCB" w:rsidRDefault="00111A6E"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K1.28 PPT 1.28b - Electrical </w:t>
            </w:r>
            <w:r w:rsidR="00406215">
              <w:rPr>
                <w:rFonts w:cs="Arial"/>
                <w:b/>
                <w:bCs w:val="0"/>
                <w:szCs w:val="22"/>
              </w:rPr>
              <w:t>F</w:t>
            </w:r>
            <w:r w:rsidRPr="00C83BCB">
              <w:rPr>
                <w:rFonts w:cs="Arial"/>
                <w:b/>
                <w:bCs w:val="0"/>
                <w:szCs w:val="22"/>
              </w:rPr>
              <w:t>ault-</w:t>
            </w:r>
            <w:r w:rsidR="00406215">
              <w:rPr>
                <w:rFonts w:cs="Arial"/>
                <w:b/>
                <w:bCs w:val="0"/>
                <w:szCs w:val="22"/>
              </w:rPr>
              <w:t>F</w:t>
            </w:r>
            <w:r w:rsidRPr="00C83BCB">
              <w:rPr>
                <w:rFonts w:cs="Arial"/>
                <w:b/>
                <w:bCs w:val="0"/>
                <w:szCs w:val="22"/>
              </w:rPr>
              <w:t xml:space="preserve">inding </w:t>
            </w:r>
            <w:r w:rsidR="00406215">
              <w:rPr>
                <w:rFonts w:cs="Arial"/>
                <w:b/>
                <w:bCs w:val="0"/>
                <w:szCs w:val="22"/>
              </w:rPr>
              <w:t>U</w:t>
            </w:r>
            <w:r w:rsidRPr="00C83BCB">
              <w:rPr>
                <w:rFonts w:cs="Arial"/>
                <w:b/>
                <w:bCs w:val="0"/>
                <w:szCs w:val="22"/>
              </w:rPr>
              <w:t xml:space="preserve">sing a </w:t>
            </w:r>
            <w:proofErr w:type="spellStart"/>
            <w:r w:rsidR="00406215">
              <w:rPr>
                <w:rFonts w:cs="Arial"/>
                <w:b/>
                <w:bCs w:val="0"/>
                <w:szCs w:val="22"/>
              </w:rPr>
              <w:t>M</w:t>
            </w:r>
            <w:r w:rsidRPr="00C83BCB">
              <w:rPr>
                <w:rFonts w:cs="Arial"/>
                <w:b/>
                <w:bCs w:val="0"/>
                <w:szCs w:val="22"/>
              </w:rPr>
              <w:t>ultimeter</w:t>
            </w:r>
            <w:proofErr w:type="spellEnd"/>
          </w:p>
        </w:tc>
      </w:tr>
      <w:tr w:rsidR="00C50272" w:rsidRPr="00C83BCB" w14:paraId="3F6F3672" w14:textId="77777777" w:rsidTr="00317A01">
        <w:trPr>
          <w:jc w:val="center"/>
        </w:trPr>
        <w:tc>
          <w:tcPr>
            <w:tcW w:w="1417" w:type="dxa"/>
          </w:tcPr>
          <w:p w14:paraId="2576AD54" w14:textId="57EB2092" w:rsidR="00F23B12" w:rsidRPr="00C83BCB" w:rsidRDefault="00F23B12" w:rsidP="00C63BE7">
            <w:pPr>
              <w:pStyle w:val="ListParagraph"/>
              <w:ind w:left="316" w:hanging="284"/>
              <w:jc w:val="center"/>
              <w:rPr>
                <w:rFonts w:cs="Arial"/>
                <w:b/>
                <w:bCs/>
                <w:szCs w:val="22"/>
              </w:rPr>
            </w:pPr>
            <w:r w:rsidRPr="00C83BCB">
              <w:rPr>
                <w:rFonts w:cs="Arial"/>
                <w:b/>
                <w:bCs/>
                <w:szCs w:val="22"/>
              </w:rPr>
              <w:t>7</w:t>
            </w:r>
            <w:r w:rsidR="00426A45" w:rsidRPr="00C83BCB">
              <w:rPr>
                <w:rFonts w:cs="Arial"/>
                <w:b/>
                <w:bCs/>
                <w:szCs w:val="22"/>
              </w:rPr>
              <w:t>1</w:t>
            </w:r>
          </w:p>
          <w:p w14:paraId="7B5E73C2" w14:textId="54E43A98" w:rsidR="00BC243F" w:rsidRPr="00C83BCB" w:rsidRDefault="00BC243F" w:rsidP="00C63BE7">
            <w:pPr>
              <w:pStyle w:val="ListParagraph"/>
              <w:ind w:left="316" w:hanging="284"/>
              <w:jc w:val="center"/>
              <w:rPr>
                <w:rFonts w:cs="Arial"/>
                <w:b/>
                <w:bCs/>
                <w:szCs w:val="22"/>
              </w:rPr>
            </w:pPr>
            <w:r w:rsidRPr="00C83BCB">
              <w:rPr>
                <w:rFonts w:cs="Arial"/>
                <w:szCs w:val="22"/>
              </w:rPr>
              <w:t>3 hours</w:t>
            </w:r>
          </w:p>
        </w:tc>
        <w:tc>
          <w:tcPr>
            <w:tcW w:w="3628" w:type="dxa"/>
          </w:tcPr>
          <w:p w14:paraId="718BD64E" w14:textId="1E74DF0F" w:rsidR="00F23B12" w:rsidRPr="00C83BCB" w:rsidRDefault="00F23B12" w:rsidP="00C63BE7">
            <w:pPr>
              <w:pStyle w:val="Normalheadingblack"/>
              <w:rPr>
                <w:rFonts w:cs="Arial"/>
                <w:bCs/>
                <w:szCs w:val="22"/>
              </w:rPr>
            </w:pPr>
            <w:r w:rsidRPr="00C83BCB">
              <w:rPr>
                <w:rFonts w:cs="Arial"/>
                <w:bCs/>
                <w:szCs w:val="22"/>
              </w:rPr>
              <w:t>System maintenance (K1.27 – K1.28)</w:t>
            </w:r>
          </w:p>
        </w:tc>
        <w:tc>
          <w:tcPr>
            <w:tcW w:w="3628" w:type="dxa"/>
          </w:tcPr>
          <w:p w14:paraId="1CA95FDB" w14:textId="049DFCE6" w:rsidR="00F23B12" w:rsidRPr="00C83BCB" w:rsidRDefault="00F23B12" w:rsidP="00C63BE7">
            <w:pPr>
              <w:pStyle w:val="Normalheadingblack"/>
              <w:ind w:left="-38"/>
              <w:rPr>
                <w:rFonts w:cs="Arial"/>
                <w:b w:val="0"/>
                <w:szCs w:val="22"/>
              </w:rPr>
            </w:pPr>
            <w:r w:rsidRPr="00C83BCB">
              <w:rPr>
                <w:rFonts w:cs="Arial"/>
                <w:b w:val="0"/>
                <w:szCs w:val="22"/>
              </w:rPr>
              <w:t>K1.28 Fault-finding techniques, their suitability for different situations and how they are applied in practice.</w:t>
            </w:r>
          </w:p>
        </w:tc>
        <w:tc>
          <w:tcPr>
            <w:tcW w:w="6197" w:type="dxa"/>
          </w:tcPr>
          <w:p w14:paraId="3BFBAABE" w14:textId="632B87AD" w:rsidR="00F23B12" w:rsidRPr="00C83BCB" w:rsidRDefault="00F23B12" w:rsidP="00C63BE7">
            <w:pPr>
              <w:pStyle w:val="Normalbulletlist"/>
              <w:numPr>
                <w:ilvl w:val="0"/>
                <w:numId w:val="0"/>
              </w:numPr>
              <w:rPr>
                <w:rFonts w:cs="Arial"/>
                <w:b/>
                <w:bCs w:val="0"/>
                <w:szCs w:val="22"/>
              </w:rPr>
            </w:pPr>
            <w:r w:rsidRPr="00C83BCB">
              <w:rPr>
                <w:rFonts w:cs="Arial"/>
                <w:b/>
                <w:bCs w:val="0"/>
                <w:szCs w:val="22"/>
              </w:rPr>
              <w:t>Activitie</w:t>
            </w:r>
            <w:r w:rsidR="0032365B">
              <w:rPr>
                <w:rFonts w:cs="Arial"/>
                <w:b/>
                <w:bCs w:val="0"/>
                <w:szCs w:val="22"/>
              </w:rPr>
              <w:t>s</w:t>
            </w:r>
            <w:r w:rsidRPr="00C83BCB">
              <w:rPr>
                <w:rFonts w:cs="Arial"/>
                <w:b/>
                <w:bCs w:val="0"/>
                <w:szCs w:val="22"/>
              </w:rPr>
              <w:t>:</w:t>
            </w:r>
          </w:p>
          <w:p w14:paraId="1C968F93" w14:textId="1800D669" w:rsidR="00F23B12" w:rsidRPr="00C83BCB" w:rsidRDefault="00DA5950" w:rsidP="00D15258">
            <w:pPr>
              <w:pStyle w:val="Normalbulletlist"/>
              <w:rPr>
                <w:rFonts w:cs="Arial"/>
                <w:szCs w:val="22"/>
              </w:rPr>
            </w:pPr>
            <w:r w:rsidRPr="00C83BCB">
              <w:rPr>
                <w:rFonts w:cs="Arial"/>
                <w:szCs w:val="22"/>
              </w:rPr>
              <w:t>Recap</w:t>
            </w:r>
            <w:r w:rsidR="00F23B12" w:rsidRPr="00C83BCB">
              <w:rPr>
                <w:rFonts w:cs="Arial"/>
                <w:szCs w:val="22"/>
              </w:rPr>
              <w:t xml:space="preserve"> of </w:t>
            </w:r>
            <w:r w:rsidR="00EE60A0" w:rsidRPr="00C83BCB">
              <w:rPr>
                <w:rFonts w:cs="Arial"/>
                <w:szCs w:val="22"/>
              </w:rPr>
              <w:t>fault-finding process</w:t>
            </w:r>
            <w:r w:rsidR="00F23B12" w:rsidRPr="00C83BCB">
              <w:rPr>
                <w:rFonts w:cs="Arial"/>
                <w:szCs w:val="22"/>
              </w:rPr>
              <w:t xml:space="preserve"> and common fault categories</w:t>
            </w:r>
            <w:r w:rsidR="00EE60A0" w:rsidRPr="00C83BCB">
              <w:rPr>
                <w:rFonts w:cs="Arial"/>
                <w:szCs w:val="22"/>
              </w:rPr>
              <w:t xml:space="preserve"> for gas appliances</w:t>
            </w:r>
          </w:p>
          <w:p w14:paraId="3BAED093" w14:textId="732E3676" w:rsidR="00EE60A0" w:rsidRPr="00C83BCB" w:rsidRDefault="00EE60A0" w:rsidP="00EE60A0">
            <w:pPr>
              <w:pStyle w:val="Normalbulletlist"/>
              <w:rPr>
                <w:rFonts w:cs="Arial"/>
                <w:b/>
                <w:szCs w:val="22"/>
              </w:rPr>
            </w:pPr>
            <w:r w:rsidRPr="00C83BCB">
              <w:rPr>
                <w:rFonts w:cs="Arial"/>
                <w:szCs w:val="22"/>
              </w:rPr>
              <w:t>Scenario-based quiz</w:t>
            </w:r>
          </w:p>
          <w:p w14:paraId="16FC1F92" w14:textId="55DA90D0" w:rsidR="0067750F" w:rsidRPr="00C83BCB" w:rsidRDefault="00EE60A0" w:rsidP="00EE60A0">
            <w:pPr>
              <w:pStyle w:val="Normalbulletlist"/>
              <w:rPr>
                <w:rFonts w:cs="Arial"/>
                <w:szCs w:val="22"/>
              </w:rPr>
            </w:pPr>
            <w:r w:rsidRPr="00C83BCB">
              <w:rPr>
                <w:rFonts w:cs="Arial"/>
                <w:szCs w:val="22"/>
              </w:rPr>
              <w:t xml:space="preserve">Practical activity: </w:t>
            </w:r>
            <w:r w:rsidR="006F033C">
              <w:rPr>
                <w:rFonts w:cs="Arial"/>
                <w:szCs w:val="22"/>
              </w:rPr>
              <w:t>Tutor to go</w:t>
            </w:r>
            <w:r w:rsidR="006F033C" w:rsidRPr="00C83BCB">
              <w:rPr>
                <w:rFonts w:cs="Arial"/>
                <w:szCs w:val="22"/>
              </w:rPr>
              <w:t xml:space="preserve"> </w:t>
            </w:r>
            <w:r w:rsidR="0067750F" w:rsidRPr="00C83BCB">
              <w:rPr>
                <w:rFonts w:cs="Arial"/>
                <w:szCs w:val="22"/>
              </w:rPr>
              <w:t>through diagnostic process with learners, with examples of fault-finding in gas appliances/items given in the PowerPoint</w:t>
            </w:r>
          </w:p>
          <w:p w14:paraId="40D214CA" w14:textId="3CF24FA2" w:rsidR="00F23B12" w:rsidRPr="00C83BCB" w:rsidRDefault="00EE60A0" w:rsidP="00D15258">
            <w:pPr>
              <w:pStyle w:val="Normalbulletlist"/>
              <w:rPr>
                <w:rFonts w:cs="Arial"/>
                <w:szCs w:val="22"/>
              </w:rPr>
            </w:pPr>
            <w:r w:rsidRPr="00C83BCB">
              <w:rPr>
                <w:rFonts w:cs="Arial"/>
                <w:szCs w:val="22"/>
              </w:rPr>
              <w:t xml:space="preserve">Practical activity: </w:t>
            </w:r>
            <w:r w:rsidR="008519B3" w:rsidRPr="00C83BCB">
              <w:rPr>
                <w:rFonts w:cs="Arial"/>
                <w:szCs w:val="22"/>
              </w:rPr>
              <w:t xml:space="preserve">Learners to </w:t>
            </w:r>
            <w:r w:rsidR="00AC3BE4" w:rsidRPr="00C83BCB">
              <w:rPr>
                <w:rFonts w:cs="Arial"/>
                <w:szCs w:val="22"/>
              </w:rPr>
              <w:t>do burner pressure testing</w:t>
            </w:r>
            <w:r w:rsidR="003C00EE" w:rsidRPr="00C83BCB">
              <w:rPr>
                <w:rFonts w:cs="Arial"/>
                <w:szCs w:val="22"/>
              </w:rPr>
              <w:t xml:space="preserve"> activity</w:t>
            </w:r>
          </w:p>
          <w:p w14:paraId="64D58CB9" w14:textId="77777777" w:rsidR="00F23B12" w:rsidRPr="00C83BCB" w:rsidRDefault="00F23B12" w:rsidP="00E14FF9">
            <w:pPr>
              <w:pStyle w:val="Normalbulletlist"/>
              <w:numPr>
                <w:ilvl w:val="0"/>
                <w:numId w:val="0"/>
              </w:numPr>
              <w:rPr>
                <w:rFonts w:cs="Arial"/>
                <w:szCs w:val="22"/>
              </w:rPr>
            </w:pPr>
          </w:p>
          <w:p w14:paraId="2D582571" w14:textId="36E5CC0C" w:rsidR="004A4EE0" w:rsidRPr="00C83BCB" w:rsidRDefault="004A4EE0" w:rsidP="004A4EE0">
            <w:pPr>
              <w:pStyle w:val="Normalbulletlist"/>
              <w:numPr>
                <w:ilvl w:val="0"/>
                <w:numId w:val="0"/>
              </w:numPr>
              <w:ind w:left="284" w:hanging="284"/>
              <w:rPr>
                <w:rFonts w:cs="Arial"/>
                <w:b/>
                <w:szCs w:val="22"/>
              </w:rPr>
            </w:pPr>
            <w:r w:rsidRPr="00C83BCB">
              <w:rPr>
                <w:rFonts w:cs="Arial"/>
                <w:b/>
                <w:szCs w:val="22"/>
              </w:rPr>
              <w:t>Resource:</w:t>
            </w:r>
          </w:p>
          <w:p w14:paraId="29A13997" w14:textId="7226437C" w:rsidR="004A4EE0" w:rsidRPr="00C83BCB" w:rsidRDefault="004A4EE0" w:rsidP="00C133E4">
            <w:pPr>
              <w:pStyle w:val="Normalbulletlist"/>
              <w:numPr>
                <w:ilvl w:val="0"/>
                <w:numId w:val="32"/>
              </w:numPr>
              <w:rPr>
                <w:rFonts w:cs="Arial"/>
                <w:b/>
                <w:szCs w:val="22"/>
              </w:rPr>
            </w:pPr>
            <w:r w:rsidRPr="00C83BCB">
              <w:rPr>
                <w:rFonts w:cs="Arial"/>
                <w:szCs w:val="22"/>
              </w:rPr>
              <w:t xml:space="preserve">PowerPoint: </w:t>
            </w:r>
            <w:r w:rsidRPr="00C83BCB">
              <w:rPr>
                <w:rFonts w:cs="Arial"/>
                <w:b/>
                <w:szCs w:val="22"/>
              </w:rPr>
              <w:t xml:space="preserve">K1.28 </w:t>
            </w:r>
            <w:r w:rsidRPr="00C83BCB">
              <w:rPr>
                <w:rFonts w:cs="Arial"/>
                <w:b/>
                <w:bCs w:val="0"/>
                <w:szCs w:val="22"/>
              </w:rPr>
              <w:t>P</w:t>
            </w:r>
            <w:r w:rsidR="002B54CA" w:rsidRPr="00C83BCB">
              <w:rPr>
                <w:rFonts w:cs="Arial"/>
                <w:b/>
                <w:bCs w:val="0"/>
                <w:szCs w:val="22"/>
              </w:rPr>
              <w:t>PT</w:t>
            </w:r>
            <w:r w:rsidRPr="00C83BCB">
              <w:rPr>
                <w:rFonts w:cs="Arial"/>
                <w:b/>
                <w:szCs w:val="22"/>
              </w:rPr>
              <w:t xml:space="preserve"> </w:t>
            </w:r>
            <w:r w:rsidR="00DA5950" w:rsidRPr="00C83BCB">
              <w:rPr>
                <w:rFonts w:cs="Arial"/>
                <w:b/>
                <w:bCs w:val="0"/>
                <w:szCs w:val="22"/>
              </w:rPr>
              <w:t>1.28</w:t>
            </w:r>
            <w:r w:rsidR="00DA5950" w:rsidRPr="00C83BCB">
              <w:rPr>
                <w:rFonts w:cs="Arial"/>
                <w:b/>
                <w:szCs w:val="22"/>
              </w:rPr>
              <w:t>c</w:t>
            </w:r>
            <w:r w:rsidRPr="00C83BCB">
              <w:rPr>
                <w:rFonts w:cs="Arial"/>
                <w:b/>
                <w:szCs w:val="22"/>
              </w:rPr>
              <w:t xml:space="preserve"> - Gas </w:t>
            </w:r>
            <w:r w:rsidR="00406215">
              <w:rPr>
                <w:rFonts w:cs="Arial"/>
                <w:b/>
                <w:szCs w:val="22"/>
              </w:rPr>
              <w:t>P</w:t>
            </w:r>
            <w:r w:rsidRPr="00C83BCB">
              <w:rPr>
                <w:rFonts w:cs="Arial"/>
                <w:b/>
                <w:szCs w:val="22"/>
              </w:rPr>
              <w:t xml:space="preserve">ressure and </w:t>
            </w:r>
            <w:r w:rsidR="00406215">
              <w:rPr>
                <w:rFonts w:cs="Arial"/>
                <w:b/>
                <w:szCs w:val="22"/>
              </w:rPr>
              <w:t>F</w:t>
            </w:r>
            <w:r w:rsidRPr="00C83BCB">
              <w:rPr>
                <w:rFonts w:cs="Arial"/>
                <w:b/>
                <w:szCs w:val="22"/>
              </w:rPr>
              <w:t>low-</w:t>
            </w:r>
            <w:r w:rsidR="00406215">
              <w:rPr>
                <w:rFonts w:cs="Arial"/>
                <w:b/>
                <w:szCs w:val="22"/>
              </w:rPr>
              <w:t>B</w:t>
            </w:r>
            <w:r w:rsidRPr="00C83BCB">
              <w:rPr>
                <w:rFonts w:cs="Arial"/>
                <w:b/>
                <w:szCs w:val="22"/>
              </w:rPr>
              <w:t xml:space="preserve">ased </w:t>
            </w:r>
            <w:r w:rsidR="00406215">
              <w:rPr>
                <w:rFonts w:cs="Arial"/>
                <w:b/>
                <w:szCs w:val="22"/>
              </w:rPr>
              <w:t>F</w:t>
            </w:r>
            <w:r w:rsidRPr="00C83BCB">
              <w:rPr>
                <w:rFonts w:cs="Arial"/>
                <w:b/>
                <w:szCs w:val="22"/>
              </w:rPr>
              <w:t>ault-</w:t>
            </w:r>
            <w:r w:rsidR="00406215">
              <w:rPr>
                <w:rFonts w:cs="Arial"/>
                <w:b/>
                <w:szCs w:val="22"/>
              </w:rPr>
              <w:t>F</w:t>
            </w:r>
            <w:r w:rsidRPr="00C83BCB">
              <w:rPr>
                <w:rFonts w:cs="Arial"/>
                <w:b/>
                <w:szCs w:val="22"/>
              </w:rPr>
              <w:t>inding</w:t>
            </w:r>
          </w:p>
          <w:p w14:paraId="28CF0F3B" w14:textId="77777777" w:rsidR="00F23B12" w:rsidRPr="00C83BCB" w:rsidRDefault="00F23B12" w:rsidP="00C63BE7">
            <w:pPr>
              <w:pStyle w:val="Normalbulletlist"/>
              <w:numPr>
                <w:ilvl w:val="0"/>
                <w:numId w:val="0"/>
              </w:numPr>
              <w:rPr>
                <w:rFonts w:cs="Arial"/>
                <w:b/>
                <w:bCs w:val="0"/>
                <w:szCs w:val="22"/>
              </w:rPr>
            </w:pPr>
          </w:p>
        </w:tc>
      </w:tr>
      <w:tr w:rsidR="00C50272" w:rsidRPr="00C83BCB" w14:paraId="40F875E0" w14:textId="77777777" w:rsidTr="00317A01">
        <w:trPr>
          <w:jc w:val="center"/>
        </w:trPr>
        <w:tc>
          <w:tcPr>
            <w:tcW w:w="1417" w:type="dxa"/>
          </w:tcPr>
          <w:p w14:paraId="2CEFD7DD" w14:textId="1DE62CEE" w:rsidR="00F23B12" w:rsidRPr="00C83BCB" w:rsidRDefault="00F23B12" w:rsidP="00BC6841">
            <w:pPr>
              <w:pStyle w:val="ListParagraph"/>
              <w:ind w:left="316" w:hanging="284"/>
              <w:jc w:val="center"/>
              <w:rPr>
                <w:rFonts w:cs="Arial"/>
                <w:b/>
                <w:bCs/>
                <w:szCs w:val="22"/>
              </w:rPr>
            </w:pPr>
            <w:r w:rsidRPr="00C83BCB">
              <w:rPr>
                <w:rFonts w:cs="Arial"/>
                <w:b/>
                <w:bCs/>
                <w:szCs w:val="22"/>
              </w:rPr>
              <w:t>7</w:t>
            </w:r>
            <w:r w:rsidR="00426A45" w:rsidRPr="00C83BCB">
              <w:rPr>
                <w:rFonts w:cs="Arial"/>
                <w:b/>
                <w:bCs/>
                <w:szCs w:val="22"/>
              </w:rPr>
              <w:t>2</w:t>
            </w:r>
          </w:p>
          <w:p w14:paraId="62BF6E12" w14:textId="08390A70" w:rsidR="00BC243F" w:rsidRPr="00C83BCB" w:rsidRDefault="00BC243F" w:rsidP="00BC6841">
            <w:pPr>
              <w:pStyle w:val="ListParagraph"/>
              <w:ind w:left="316" w:hanging="284"/>
              <w:jc w:val="center"/>
              <w:rPr>
                <w:rFonts w:cs="Arial"/>
                <w:b/>
                <w:bCs/>
                <w:szCs w:val="22"/>
              </w:rPr>
            </w:pPr>
            <w:r w:rsidRPr="00C83BCB">
              <w:rPr>
                <w:rFonts w:cs="Arial"/>
                <w:szCs w:val="22"/>
              </w:rPr>
              <w:t>3 hours</w:t>
            </w:r>
          </w:p>
        </w:tc>
        <w:tc>
          <w:tcPr>
            <w:tcW w:w="3628" w:type="dxa"/>
          </w:tcPr>
          <w:p w14:paraId="64EE873F" w14:textId="0ABA501C" w:rsidR="00F23B12" w:rsidRPr="00C83BCB" w:rsidRDefault="00F23B12" w:rsidP="00BC6841">
            <w:pPr>
              <w:pStyle w:val="Normalheadingblack"/>
              <w:rPr>
                <w:rFonts w:cs="Arial"/>
                <w:bCs/>
                <w:szCs w:val="22"/>
              </w:rPr>
            </w:pPr>
            <w:r w:rsidRPr="00C83BCB">
              <w:rPr>
                <w:rFonts w:cs="Arial"/>
                <w:bCs/>
                <w:szCs w:val="22"/>
              </w:rPr>
              <w:t>System maintenance (K1.27 – K1.28)</w:t>
            </w:r>
          </w:p>
        </w:tc>
        <w:tc>
          <w:tcPr>
            <w:tcW w:w="3628" w:type="dxa"/>
          </w:tcPr>
          <w:p w14:paraId="2DC76C81" w14:textId="289FE65D" w:rsidR="00F23B12" w:rsidRPr="00C83BCB" w:rsidRDefault="00F23B12" w:rsidP="00BC6841">
            <w:pPr>
              <w:pStyle w:val="Normalheadingblack"/>
              <w:ind w:left="-38"/>
              <w:rPr>
                <w:rFonts w:cs="Arial"/>
                <w:b w:val="0"/>
                <w:szCs w:val="22"/>
              </w:rPr>
            </w:pPr>
            <w:r w:rsidRPr="00C83BCB">
              <w:rPr>
                <w:rFonts w:cs="Arial"/>
                <w:b w:val="0"/>
                <w:szCs w:val="22"/>
              </w:rPr>
              <w:t>K1.28 Fault-finding techniques, their suitability for different situations and how they are applied in practice.</w:t>
            </w:r>
          </w:p>
        </w:tc>
        <w:tc>
          <w:tcPr>
            <w:tcW w:w="6197" w:type="dxa"/>
          </w:tcPr>
          <w:p w14:paraId="19554D5D" w14:textId="77777777" w:rsidR="00F23B12" w:rsidRPr="00C83BCB" w:rsidRDefault="00F23B12" w:rsidP="00BC6841">
            <w:pPr>
              <w:pStyle w:val="Normalbulletlist"/>
              <w:numPr>
                <w:ilvl w:val="0"/>
                <w:numId w:val="0"/>
              </w:numPr>
              <w:rPr>
                <w:rFonts w:cs="Arial"/>
                <w:b/>
                <w:bCs w:val="0"/>
                <w:szCs w:val="22"/>
              </w:rPr>
            </w:pPr>
            <w:r w:rsidRPr="00C83BCB">
              <w:rPr>
                <w:rFonts w:cs="Arial"/>
                <w:b/>
                <w:bCs w:val="0"/>
                <w:szCs w:val="22"/>
              </w:rPr>
              <w:t>Activities:</w:t>
            </w:r>
          </w:p>
          <w:p w14:paraId="45C72A39" w14:textId="40F7D4A6" w:rsidR="00F23B12" w:rsidRPr="00C83BCB" w:rsidRDefault="00376AB9" w:rsidP="00314CF5">
            <w:pPr>
              <w:pStyle w:val="Normalbulletlist"/>
              <w:rPr>
                <w:rFonts w:cs="Arial"/>
                <w:szCs w:val="22"/>
              </w:rPr>
            </w:pPr>
            <w:r w:rsidRPr="00C83BCB">
              <w:rPr>
                <w:rFonts w:cs="Arial"/>
                <w:szCs w:val="22"/>
              </w:rPr>
              <w:t xml:space="preserve">Recap </w:t>
            </w:r>
            <w:r w:rsidR="000C13AD" w:rsidRPr="00C83BCB">
              <w:rPr>
                <w:rFonts w:cs="Arial"/>
                <w:szCs w:val="22"/>
              </w:rPr>
              <w:t>diagnostic process and fault-finding techniques (as required)</w:t>
            </w:r>
          </w:p>
          <w:p w14:paraId="21476C85" w14:textId="7EA5ADA8" w:rsidR="00F23B12" w:rsidRPr="00C83BCB" w:rsidRDefault="006C7248" w:rsidP="00314CF5">
            <w:pPr>
              <w:pStyle w:val="Normalbulletlist"/>
              <w:rPr>
                <w:rFonts w:cs="Arial"/>
                <w:b/>
                <w:szCs w:val="22"/>
              </w:rPr>
            </w:pPr>
            <w:r w:rsidRPr="00C83BCB">
              <w:rPr>
                <w:rFonts w:cs="Arial"/>
                <w:szCs w:val="22"/>
              </w:rPr>
              <w:t xml:space="preserve">Case studies – these could also be turned into </w:t>
            </w:r>
            <w:r w:rsidR="00A516C2" w:rsidRPr="00C83BCB">
              <w:rPr>
                <w:rFonts w:cs="Arial"/>
                <w:szCs w:val="22"/>
              </w:rPr>
              <w:t>practical activit</w:t>
            </w:r>
            <w:r w:rsidR="00FC4C3A" w:rsidRPr="00C83BCB">
              <w:rPr>
                <w:rFonts w:cs="Arial"/>
                <w:szCs w:val="22"/>
              </w:rPr>
              <w:t>i</w:t>
            </w:r>
            <w:r w:rsidR="00A516C2" w:rsidRPr="00C83BCB">
              <w:rPr>
                <w:rFonts w:cs="Arial"/>
                <w:szCs w:val="22"/>
              </w:rPr>
              <w:t>es</w:t>
            </w:r>
            <w:r w:rsidR="00FD1E54" w:rsidRPr="00C83BCB">
              <w:rPr>
                <w:rFonts w:cs="Arial"/>
                <w:szCs w:val="22"/>
              </w:rPr>
              <w:t xml:space="preserve"> for learners to </w:t>
            </w:r>
            <w:r w:rsidR="00FC4C3A" w:rsidRPr="00C83BCB">
              <w:rPr>
                <w:rFonts w:cs="Arial"/>
                <w:szCs w:val="22"/>
              </w:rPr>
              <w:t>do</w:t>
            </w:r>
          </w:p>
          <w:p w14:paraId="78859883" w14:textId="77777777" w:rsidR="00F23B12" w:rsidRPr="00C83BCB" w:rsidRDefault="00F23B12" w:rsidP="00BC6841">
            <w:pPr>
              <w:pStyle w:val="Normalbulletlist"/>
              <w:numPr>
                <w:ilvl w:val="0"/>
                <w:numId w:val="0"/>
              </w:numPr>
              <w:ind w:left="284" w:hanging="284"/>
              <w:rPr>
                <w:rFonts w:cs="Arial"/>
                <w:szCs w:val="22"/>
              </w:rPr>
            </w:pPr>
          </w:p>
          <w:p w14:paraId="3838CE7B" w14:textId="3503FF91" w:rsidR="00F23B12" w:rsidRPr="00C83BCB" w:rsidRDefault="00F23B12" w:rsidP="00BC6841">
            <w:pPr>
              <w:pStyle w:val="Normalbulletlist"/>
              <w:numPr>
                <w:ilvl w:val="0"/>
                <w:numId w:val="0"/>
              </w:numPr>
              <w:ind w:left="284" w:hanging="284"/>
              <w:rPr>
                <w:rFonts w:cs="Arial"/>
                <w:b/>
                <w:bCs w:val="0"/>
                <w:szCs w:val="22"/>
              </w:rPr>
            </w:pPr>
            <w:r w:rsidRPr="00C83BCB">
              <w:rPr>
                <w:rFonts w:cs="Arial"/>
                <w:b/>
                <w:bCs w:val="0"/>
                <w:szCs w:val="22"/>
              </w:rPr>
              <w:t>Resource:</w:t>
            </w:r>
          </w:p>
          <w:p w14:paraId="64E707E3" w14:textId="1975956D" w:rsidR="00AA0858" w:rsidRPr="00C83BCB" w:rsidRDefault="00AA0858" w:rsidP="00C133E4">
            <w:pPr>
              <w:pStyle w:val="Normalbulletlist"/>
              <w:numPr>
                <w:ilvl w:val="0"/>
                <w:numId w:val="32"/>
              </w:numPr>
              <w:rPr>
                <w:rFonts w:cs="Arial"/>
                <w:b/>
                <w:szCs w:val="22"/>
              </w:rPr>
            </w:pPr>
            <w:r w:rsidRPr="00C83BCB">
              <w:rPr>
                <w:rFonts w:cs="Arial"/>
                <w:szCs w:val="22"/>
              </w:rPr>
              <w:t xml:space="preserve">PowerPoint: </w:t>
            </w:r>
            <w:r w:rsidRPr="00C83BCB">
              <w:rPr>
                <w:rFonts w:cs="Arial"/>
                <w:b/>
                <w:szCs w:val="22"/>
              </w:rPr>
              <w:t xml:space="preserve">K1.28 </w:t>
            </w:r>
            <w:r w:rsidRPr="00C83BCB">
              <w:rPr>
                <w:rFonts w:cs="Arial"/>
                <w:b/>
                <w:bCs w:val="0"/>
                <w:szCs w:val="22"/>
              </w:rPr>
              <w:t>P</w:t>
            </w:r>
            <w:r w:rsidR="002B54CA" w:rsidRPr="00C83BCB">
              <w:rPr>
                <w:rFonts w:cs="Arial"/>
                <w:b/>
                <w:bCs w:val="0"/>
                <w:szCs w:val="22"/>
              </w:rPr>
              <w:t>PT</w:t>
            </w:r>
            <w:r w:rsidRPr="00C83BCB">
              <w:rPr>
                <w:rFonts w:cs="Arial"/>
                <w:b/>
                <w:szCs w:val="22"/>
              </w:rPr>
              <w:t xml:space="preserve"> </w:t>
            </w:r>
            <w:r w:rsidR="008B7DD6">
              <w:rPr>
                <w:rFonts w:cs="Arial"/>
                <w:b/>
                <w:bCs w:val="0"/>
                <w:szCs w:val="22"/>
              </w:rPr>
              <w:t>1.28</w:t>
            </w:r>
            <w:r w:rsidR="006C046E" w:rsidRPr="00C83BCB">
              <w:rPr>
                <w:rFonts w:cs="Arial"/>
                <w:b/>
                <w:szCs w:val="22"/>
              </w:rPr>
              <w:t>d</w:t>
            </w:r>
            <w:r w:rsidRPr="00C83BCB">
              <w:rPr>
                <w:rFonts w:cs="Arial"/>
                <w:b/>
                <w:bCs w:val="0"/>
                <w:color w:val="EE0000"/>
                <w:szCs w:val="22"/>
              </w:rPr>
              <w:t xml:space="preserve"> </w:t>
            </w:r>
            <w:r w:rsidRPr="00C83BCB">
              <w:rPr>
                <w:rFonts w:cs="Arial"/>
                <w:b/>
                <w:szCs w:val="22"/>
              </w:rPr>
              <w:t xml:space="preserve">- Practical </w:t>
            </w:r>
            <w:r w:rsidR="008B7DD6">
              <w:rPr>
                <w:rFonts w:cs="Arial"/>
                <w:b/>
                <w:szCs w:val="22"/>
              </w:rPr>
              <w:t>D</w:t>
            </w:r>
            <w:r w:rsidRPr="00C83BCB">
              <w:rPr>
                <w:rFonts w:cs="Arial"/>
                <w:b/>
                <w:szCs w:val="22"/>
              </w:rPr>
              <w:t xml:space="preserve">iagnosis, </w:t>
            </w:r>
            <w:r w:rsidR="008B7DD6">
              <w:rPr>
                <w:rFonts w:cs="Arial"/>
                <w:b/>
                <w:szCs w:val="22"/>
              </w:rPr>
              <w:t>P</w:t>
            </w:r>
            <w:r w:rsidRPr="00C83BCB">
              <w:rPr>
                <w:rFonts w:cs="Arial"/>
                <w:b/>
                <w:szCs w:val="22"/>
              </w:rPr>
              <w:t xml:space="preserve">lanned </w:t>
            </w:r>
            <w:r w:rsidR="008B7DD6">
              <w:rPr>
                <w:rFonts w:cs="Arial"/>
                <w:b/>
                <w:szCs w:val="22"/>
              </w:rPr>
              <w:t>M</w:t>
            </w:r>
            <w:r w:rsidRPr="00C83BCB">
              <w:rPr>
                <w:rFonts w:cs="Arial"/>
                <w:b/>
                <w:szCs w:val="22"/>
              </w:rPr>
              <w:t xml:space="preserve">aintenance and </w:t>
            </w:r>
            <w:r w:rsidR="008B7DD6">
              <w:rPr>
                <w:rFonts w:cs="Arial"/>
                <w:b/>
                <w:szCs w:val="22"/>
              </w:rPr>
              <w:t>R</w:t>
            </w:r>
            <w:r w:rsidRPr="00C83BCB">
              <w:rPr>
                <w:rFonts w:cs="Arial"/>
                <w:b/>
                <w:szCs w:val="22"/>
              </w:rPr>
              <w:t>eal-</w:t>
            </w:r>
            <w:r w:rsidR="008B7DD6">
              <w:rPr>
                <w:rFonts w:cs="Arial"/>
                <w:b/>
                <w:szCs w:val="22"/>
              </w:rPr>
              <w:t>W</w:t>
            </w:r>
            <w:r w:rsidRPr="00C83BCB">
              <w:rPr>
                <w:rFonts w:cs="Arial"/>
                <w:b/>
                <w:szCs w:val="22"/>
              </w:rPr>
              <w:t xml:space="preserve">orld </w:t>
            </w:r>
            <w:r w:rsidR="008B7DD6">
              <w:rPr>
                <w:rFonts w:cs="Arial"/>
                <w:b/>
                <w:szCs w:val="22"/>
              </w:rPr>
              <w:t>F</w:t>
            </w:r>
            <w:r w:rsidRPr="00C83BCB">
              <w:rPr>
                <w:rFonts w:cs="Arial"/>
                <w:b/>
                <w:szCs w:val="22"/>
              </w:rPr>
              <w:t>aults</w:t>
            </w:r>
          </w:p>
          <w:p w14:paraId="569A6AED" w14:textId="77777777" w:rsidR="00F23B12" w:rsidRPr="00C83BCB" w:rsidRDefault="00F23B12" w:rsidP="00BC6841">
            <w:pPr>
              <w:pStyle w:val="Normalbulletlist"/>
              <w:numPr>
                <w:ilvl w:val="0"/>
                <w:numId w:val="0"/>
              </w:numPr>
              <w:rPr>
                <w:rFonts w:cs="Arial"/>
                <w:b/>
                <w:bCs w:val="0"/>
                <w:szCs w:val="22"/>
              </w:rPr>
            </w:pPr>
          </w:p>
        </w:tc>
      </w:tr>
      <w:tr w:rsidR="00C50272" w:rsidRPr="00C83BCB" w14:paraId="086564A6" w14:textId="77777777" w:rsidTr="00317A01">
        <w:trPr>
          <w:jc w:val="center"/>
        </w:trPr>
        <w:tc>
          <w:tcPr>
            <w:tcW w:w="1417" w:type="dxa"/>
          </w:tcPr>
          <w:p w14:paraId="5ABB35AE" w14:textId="658BA072" w:rsidR="00F23B12" w:rsidRPr="00C83BCB" w:rsidRDefault="00F23B12" w:rsidP="000B5EB1">
            <w:pPr>
              <w:pStyle w:val="ListParagraph"/>
              <w:ind w:left="316" w:hanging="284"/>
              <w:jc w:val="center"/>
              <w:rPr>
                <w:rFonts w:cs="Arial"/>
                <w:b/>
                <w:bCs/>
                <w:szCs w:val="22"/>
              </w:rPr>
            </w:pPr>
            <w:r w:rsidRPr="00C83BCB">
              <w:rPr>
                <w:rFonts w:cs="Arial"/>
                <w:b/>
                <w:bCs/>
                <w:szCs w:val="22"/>
              </w:rPr>
              <w:t>7</w:t>
            </w:r>
            <w:r w:rsidR="00426A45" w:rsidRPr="00C83BCB">
              <w:rPr>
                <w:rFonts w:cs="Arial"/>
                <w:b/>
                <w:bCs/>
                <w:szCs w:val="22"/>
              </w:rPr>
              <w:t>3</w:t>
            </w:r>
          </w:p>
          <w:p w14:paraId="525B28CF" w14:textId="5B0743B4" w:rsidR="00BC243F" w:rsidRPr="00C83BCB" w:rsidRDefault="00BC243F" w:rsidP="000B5EB1">
            <w:pPr>
              <w:pStyle w:val="ListParagraph"/>
              <w:ind w:left="316" w:hanging="284"/>
              <w:jc w:val="center"/>
              <w:rPr>
                <w:rFonts w:cs="Arial"/>
                <w:b/>
                <w:bCs/>
                <w:szCs w:val="22"/>
              </w:rPr>
            </w:pPr>
            <w:r w:rsidRPr="00C83BCB">
              <w:rPr>
                <w:rFonts w:cs="Arial"/>
                <w:szCs w:val="22"/>
              </w:rPr>
              <w:t>3 hours</w:t>
            </w:r>
          </w:p>
        </w:tc>
        <w:tc>
          <w:tcPr>
            <w:tcW w:w="3628" w:type="dxa"/>
          </w:tcPr>
          <w:p w14:paraId="0E397AE6" w14:textId="300883B4" w:rsidR="00F23B12" w:rsidRPr="00C83BCB" w:rsidRDefault="00F23B12" w:rsidP="000B5EB1">
            <w:pPr>
              <w:pStyle w:val="Normalheadingblack"/>
              <w:rPr>
                <w:rFonts w:cs="Arial"/>
                <w:bCs/>
                <w:szCs w:val="22"/>
              </w:rPr>
            </w:pPr>
            <w:r w:rsidRPr="00C83BCB">
              <w:rPr>
                <w:rFonts w:cs="Arial"/>
                <w:bCs/>
                <w:szCs w:val="22"/>
              </w:rPr>
              <w:t>Decommissioning (K1.29 – K1.30)</w:t>
            </w:r>
          </w:p>
        </w:tc>
        <w:tc>
          <w:tcPr>
            <w:tcW w:w="3628" w:type="dxa"/>
          </w:tcPr>
          <w:p w14:paraId="4E2C7A08" w14:textId="4A9A1101" w:rsidR="00F23B12" w:rsidRPr="00C83BCB" w:rsidRDefault="00F23B12" w:rsidP="00121641">
            <w:pPr>
              <w:pStyle w:val="Normalheadingblack"/>
              <w:ind w:left="-38"/>
              <w:rPr>
                <w:rFonts w:cs="Arial"/>
                <w:b w:val="0"/>
                <w:szCs w:val="22"/>
              </w:rPr>
            </w:pPr>
            <w:r w:rsidRPr="00C83BCB">
              <w:rPr>
                <w:rFonts w:cs="Arial"/>
                <w:b w:val="0"/>
                <w:szCs w:val="22"/>
              </w:rPr>
              <w:t>K1.29 Procedures involved in decommissioning.</w:t>
            </w:r>
          </w:p>
        </w:tc>
        <w:tc>
          <w:tcPr>
            <w:tcW w:w="6197" w:type="dxa"/>
          </w:tcPr>
          <w:p w14:paraId="78448D01" w14:textId="77777777" w:rsidR="00F23B12" w:rsidRPr="00C83BCB" w:rsidRDefault="00F23B12" w:rsidP="000B5EB1">
            <w:pPr>
              <w:pStyle w:val="Normalbulletlist"/>
              <w:numPr>
                <w:ilvl w:val="0"/>
                <w:numId w:val="0"/>
              </w:numPr>
              <w:rPr>
                <w:rFonts w:cs="Arial"/>
                <w:b/>
                <w:bCs w:val="0"/>
                <w:szCs w:val="22"/>
              </w:rPr>
            </w:pPr>
            <w:r w:rsidRPr="00C83BCB">
              <w:rPr>
                <w:rFonts w:cs="Arial"/>
                <w:b/>
                <w:bCs w:val="0"/>
                <w:szCs w:val="22"/>
              </w:rPr>
              <w:t>Activities:</w:t>
            </w:r>
          </w:p>
          <w:p w14:paraId="49C82E48" w14:textId="4EF2232E" w:rsidR="00F23B12" w:rsidRPr="00C83BCB" w:rsidRDefault="00F23B12" w:rsidP="00232A1B">
            <w:pPr>
              <w:pStyle w:val="Normalbulletlist"/>
              <w:rPr>
                <w:rFonts w:cs="Arial"/>
                <w:szCs w:val="22"/>
              </w:rPr>
            </w:pPr>
            <w:r w:rsidRPr="00C83BCB">
              <w:rPr>
                <w:rFonts w:cs="Arial"/>
                <w:szCs w:val="22"/>
              </w:rPr>
              <w:t>Discuss why decommissioning is necessary and plan steps</w:t>
            </w:r>
          </w:p>
          <w:p w14:paraId="78E25945" w14:textId="3A3C7879" w:rsidR="00F23B12" w:rsidRPr="00C83BCB" w:rsidRDefault="00F23B12" w:rsidP="00232A1B">
            <w:pPr>
              <w:pStyle w:val="Normalbulletlist"/>
              <w:rPr>
                <w:rFonts w:cs="Arial"/>
                <w:szCs w:val="22"/>
              </w:rPr>
            </w:pPr>
            <w:r w:rsidRPr="00C83BCB">
              <w:rPr>
                <w:rFonts w:cs="Arial"/>
                <w:szCs w:val="22"/>
              </w:rPr>
              <w:t>Identify isolation points, lock-off methods, and safety protocols</w:t>
            </w:r>
          </w:p>
          <w:p w14:paraId="4768A38B" w14:textId="77777777" w:rsidR="00F23B12" w:rsidRPr="00C83BCB" w:rsidRDefault="00F23B12" w:rsidP="00232A1B">
            <w:pPr>
              <w:pStyle w:val="Normalbulletlist"/>
              <w:numPr>
                <w:ilvl w:val="0"/>
                <w:numId w:val="0"/>
              </w:numPr>
              <w:rPr>
                <w:rFonts w:cs="Arial"/>
                <w:szCs w:val="22"/>
              </w:rPr>
            </w:pPr>
          </w:p>
          <w:p w14:paraId="1E879A4A" w14:textId="3CE68EDA" w:rsidR="00F23B12" w:rsidRPr="00C83BCB" w:rsidRDefault="00F23B12" w:rsidP="000B5EB1">
            <w:pPr>
              <w:pStyle w:val="Normalbulletlist"/>
              <w:numPr>
                <w:ilvl w:val="0"/>
                <w:numId w:val="0"/>
              </w:numPr>
              <w:ind w:left="284" w:hanging="284"/>
              <w:rPr>
                <w:rFonts w:cs="Arial"/>
                <w:b/>
                <w:bCs w:val="0"/>
                <w:szCs w:val="22"/>
              </w:rPr>
            </w:pPr>
            <w:r w:rsidRPr="00C83BCB">
              <w:rPr>
                <w:rFonts w:cs="Arial"/>
                <w:b/>
                <w:bCs w:val="0"/>
                <w:szCs w:val="22"/>
              </w:rPr>
              <w:t>Resource:</w:t>
            </w:r>
          </w:p>
          <w:p w14:paraId="1B5272C1" w14:textId="4C733FDA" w:rsidR="00F23B12" w:rsidRPr="00C83BCB" w:rsidRDefault="00F23B12"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K1.29 PPT 1.29a - Decommissioning Principles, Planning and Isolation</w:t>
            </w:r>
          </w:p>
        </w:tc>
      </w:tr>
      <w:tr w:rsidR="005028FA" w:rsidRPr="00C83BCB" w14:paraId="1ABC7844" w14:textId="77777777">
        <w:trPr>
          <w:jc w:val="center"/>
        </w:trPr>
        <w:tc>
          <w:tcPr>
            <w:tcW w:w="1417" w:type="dxa"/>
          </w:tcPr>
          <w:p w14:paraId="19959F40" w14:textId="16FA393C" w:rsidR="005028FA" w:rsidRPr="00C83BCB" w:rsidRDefault="005028FA" w:rsidP="00A33C33">
            <w:pPr>
              <w:pStyle w:val="ListParagraph"/>
              <w:ind w:left="316" w:hanging="284"/>
              <w:jc w:val="center"/>
              <w:rPr>
                <w:rFonts w:cs="Arial"/>
                <w:b/>
                <w:bCs/>
                <w:szCs w:val="22"/>
              </w:rPr>
            </w:pPr>
            <w:r w:rsidRPr="00C83BCB">
              <w:rPr>
                <w:rFonts w:cs="Arial"/>
                <w:b/>
                <w:bCs/>
                <w:szCs w:val="22"/>
              </w:rPr>
              <w:t>7</w:t>
            </w:r>
            <w:r w:rsidR="00426A45" w:rsidRPr="00C83BCB">
              <w:rPr>
                <w:rFonts w:cs="Arial"/>
                <w:b/>
                <w:bCs/>
                <w:szCs w:val="22"/>
              </w:rPr>
              <w:t>4</w:t>
            </w:r>
          </w:p>
          <w:p w14:paraId="3781652C" w14:textId="1C0B07E2" w:rsidR="005028FA" w:rsidRPr="00C83BCB" w:rsidRDefault="005028FA" w:rsidP="00A33C33">
            <w:pPr>
              <w:pStyle w:val="ListParagraph"/>
              <w:ind w:left="316" w:hanging="284"/>
              <w:jc w:val="center"/>
              <w:rPr>
                <w:rFonts w:cs="Arial"/>
                <w:b/>
                <w:bCs/>
                <w:szCs w:val="22"/>
              </w:rPr>
            </w:pPr>
            <w:r w:rsidRPr="00C83BCB">
              <w:rPr>
                <w:rFonts w:cs="Arial"/>
                <w:szCs w:val="22"/>
              </w:rPr>
              <w:t>3 hours</w:t>
            </w:r>
          </w:p>
        </w:tc>
        <w:tc>
          <w:tcPr>
            <w:tcW w:w="3628" w:type="dxa"/>
          </w:tcPr>
          <w:p w14:paraId="7A1317BB" w14:textId="49F66271" w:rsidR="005028FA" w:rsidRPr="00C83BCB" w:rsidRDefault="005028FA" w:rsidP="00A33C33">
            <w:pPr>
              <w:pStyle w:val="Normalheadingblack"/>
              <w:rPr>
                <w:rFonts w:cs="Arial"/>
                <w:bCs/>
                <w:szCs w:val="22"/>
              </w:rPr>
            </w:pPr>
            <w:r w:rsidRPr="00C83BCB">
              <w:rPr>
                <w:rFonts w:cs="Arial"/>
                <w:bCs/>
                <w:szCs w:val="22"/>
              </w:rPr>
              <w:t>Decommissioning (K1.29 – K1.30)</w:t>
            </w:r>
          </w:p>
        </w:tc>
        <w:tc>
          <w:tcPr>
            <w:tcW w:w="3628" w:type="dxa"/>
          </w:tcPr>
          <w:p w14:paraId="498268EE" w14:textId="77219AA3" w:rsidR="005028FA" w:rsidRPr="00C83BCB" w:rsidRDefault="005028FA" w:rsidP="00A33C33">
            <w:pPr>
              <w:pStyle w:val="Normalheadingblack"/>
              <w:ind w:left="-38"/>
              <w:rPr>
                <w:rFonts w:cs="Arial"/>
                <w:b w:val="0"/>
                <w:szCs w:val="22"/>
              </w:rPr>
            </w:pPr>
            <w:r w:rsidRPr="00C83BCB">
              <w:rPr>
                <w:rFonts w:cs="Arial"/>
                <w:b w:val="0"/>
                <w:szCs w:val="22"/>
              </w:rPr>
              <w:t>K1.30 Requirements for recording, labelling and reporting decommissioned systems.</w:t>
            </w:r>
          </w:p>
        </w:tc>
        <w:tc>
          <w:tcPr>
            <w:tcW w:w="6197" w:type="dxa"/>
          </w:tcPr>
          <w:p w14:paraId="5F364963" w14:textId="77777777" w:rsidR="005028FA" w:rsidRPr="00C83BCB" w:rsidRDefault="005028FA" w:rsidP="00D2582F">
            <w:pPr>
              <w:pStyle w:val="Normalbulletlist"/>
              <w:numPr>
                <w:ilvl w:val="0"/>
                <w:numId w:val="0"/>
              </w:numPr>
              <w:rPr>
                <w:rFonts w:cs="Arial"/>
                <w:b/>
                <w:bCs w:val="0"/>
                <w:szCs w:val="22"/>
              </w:rPr>
            </w:pPr>
            <w:r w:rsidRPr="00C83BCB">
              <w:rPr>
                <w:rFonts w:cs="Arial"/>
                <w:b/>
                <w:bCs w:val="0"/>
                <w:szCs w:val="22"/>
              </w:rPr>
              <w:t>Activities:</w:t>
            </w:r>
          </w:p>
          <w:p w14:paraId="40AA43A4" w14:textId="74031350" w:rsidR="005028FA" w:rsidRPr="00C83BCB" w:rsidRDefault="005028FA" w:rsidP="00F31EC5">
            <w:pPr>
              <w:pStyle w:val="Normalbulletlist"/>
              <w:rPr>
                <w:rFonts w:cs="Arial"/>
                <w:szCs w:val="22"/>
              </w:rPr>
            </w:pPr>
            <w:r w:rsidRPr="00C83BCB">
              <w:rPr>
                <w:rFonts w:cs="Arial"/>
                <w:szCs w:val="22"/>
              </w:rPr>
              <w:t>Risk assessment for decommissioning tasks. Group risk matrix activity and mitigation planning</w:t>
            </w:r>
          </w:p>
          <w:p w14:paraId="5EF1BAE6" w14:textId="3508E743" w:rsidR="005028FA" w:rsidRPr="00C83BCB" w:rsidRDefault="005028FA" w:rsidP="00F31EC5">
            <w:pPr>
              <w:pStyle w:val="Normalbulletlist"/>
              <w:rPr>
                <w:rFonts w:cs="Arial"/>
                <w:b/>
                <w:szCs w:val="22"/>
              </w:rPr>
            </w:pPr>
            <w:r w:rsidRPr="00C83BCB">
              <w:rPr>
                <w:rFonts w:cs="Arial"/>
                <w:szCs w:val="22"/>
              </w:rPr>
              <w:t>Full decommissioning project plan: from isolation to documentation and safety checks</w:t>
            </w:r>
          </w:p>
          <w:p w14:paraId="7A9BFEF7" w14:textId="77777777" w:rsidR="005028FA" w:rsidRPr="00C83BCB" w:rsidRDefault="005028FA" w:rsidP="00D2582F">
            <w:pPr>
              <w:pStyle w:val="Normalbulletlist"/>
              <w:numPr>
                <w:ilvl w:val="0"/>
                <w:numId w:val="0"/>
              </w:numPr>
              <w:ind w:left="284" w:hanging="284"/>
              <w:rPr>
                <w:rFonts w:cs="Arial"/>
                <w:szCs w:val="22"/>
              </w:rPr>
            </w:pPr>
          </w:p>
          <w:p w14:paraId="4D913BC5" w14:textId="319CD147" w:rsidR="005028FA" w:rsidRPr="00C83BCB" w:rsidRDefault="005028FA" w:rsidP="00D2582F">
            <w:pPr>
              <w:pStyle w:val="Normalbulletlist"/>
              <w:numPr>
                <w:ilvl w:val="0"/>
                <w:numId w:val="0"/>
              </w:numPr>
              <w:ind w:left="284" w:hanging="284"/>
              <w:rPr>
                <w:rFonts w:cs="Arial"/>
                <w:b/>
                <w:bCs w:val="0"/>
                <w:szCs w:val="22"/>
              </w:rPr>
            </w:pPr>
            <w:r w:rsidRPr="00C83BCB">
              <w:rPr>
                <w:rFonts w:cs="Arial"/>
                <w:b/>
                <w:bCs w:val="0"/>
                <w:szCs w:val="22"/>
              </w:rPr>
              <w:t>Resource:</w:t>
            </w:r>
          </w:p>
          <w:p w14:paraId="2B004003" w14:textId="17EDC2EF" w:rsidR="005028FA" w:rsidRPr="00C83BCB" w:rsidRDefault="005028FA" w:rsidP="00C133E4">
            <w:pPr>
              <w:pStyle w:val="Normalbulletlist"/>
              <w:numPr>
                <w:ilvl w:val="0"/>
                <w:numId w:val="32"/>
              </w:numPr>
              <w:rPr>
                <w:rFonts w:cs="Arial"/>
                <w:b/>
                <w:bCs w:val="0"/>
                <w:szCs w:val="22"/>
              </w:rPr>
            </w:pPr>
            <w:r w:rsidRPr="00C83BCB">
              <w:rPr>
                <w:rFonts w:cs="Arial"/>
                <w:szCs w:val="22"/>
              </w:rPr>
              <w:t xml:space="preserve">PowerPoint: </w:t>
            </w:r>
            <w:r w:rsidRPr="00C83BCB">
              <w:rPr>
                <w:rFonts w:cs="Arial"/>
                <w:b/>
                <w:bCs w:val="0"/>
                <w:szCs w:val="22"/>
              </w:rPr>
              <w:t xml:space="preserve">K1.30 PPT 1.30 </w:t>
            </w:r>
            <w:r w:rsidR="009C7C97">
              <w:rPr>
                <w:rFonts w:cs="Arial"/>
                <w:b/>
                <w:bCs w:val="0"/>
                <w:szCs w:val="22"/>
              </w:rPr>
              <w:t>–</w:t>
            </w:r>
            <w:r w:rsidRPr="00C83BCB">
              <w:rPr>
                <w:rFonts w:cs="Arial"/>
                <w:b/>
                <w:bCs w:val="0"/>
                <w:szCs w:val="22"/>
              </w:rPr>
              <w:t xml:space="preserve"> D</w:t>
            </w:r>
            <w:r w:rsidR="009C7C97">
              <w:rPr>
                <w:rFonts w:cs="Arial"/>
                <w:b/>
                <w:bCs w:val="0"/>
                <w:szCs w:val="22"/>
              </w:rPr>
              <w:t xml:space="preserve">ecommissioning Recording and Labelling </w:t>
            </w:r>
            <w:r w:rsidRPr="00C83BCB">
              <w:rPr>
                <w:rFonts w:cs="Arial"/>
                <w:b/>
                <w:bCs w:val="0"/>
                <w:szCs w:val="22"/>
              </w:rPr>
              <w:t>​</w:t>
            </w:r>
          </w:p>
        </w:tc>
      </w:tr>
    </w:tbl>
    <w:p w14:paraId="04F737ED" w14:textId="5182B5DA" w:rsidR="00F35DEC" w:rsidRDefault="00F35DEC" w:rsidP="004D610A">
      <w:pPr>
        <w:shd w:val="clear" w:color="auto" w:fill="FFFFFF"/>
        <w:spacing w:before="0" w:after="0" w:line="240" w:lineRule="auto"/>
        <w:rPr>
          <w:rFonts w:eastAsia="Times New Roman" w:cs="Arial"/>
          <w:color w:val="201F1E"/>
          <w:szCs w:val="22"/>
          <w:lang w:eastAsia="en-GB"/>
        </w:rPr>
      </w:pPr>
    </w:p>
    <w:p w14:paraId="1E8747FC" w14:textId="77777777" w:rsidR="00EA6A74" w:rsidRPr="00EA6A74" w:rsidRDefault="00EA6A74" w:rsidP="00EA6A74">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Copyright in this document belongs to and is used under licence from the Department for Education, © 2025.</w:t>
      </w:r>
    </w:p>
    <w:p w14:paraId="46E15594" w14:textId="77777777" w:rsidR="00EA6A74" w:rsidRPr="00EA6A74" w:rsidRDefault="00EA6A74" w:rsidP="00EA6A74">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4D9CF019" w14:textId="77777777" w:rsidR="00EA6A74" w:rsidRPr="00EA6A74" w:rsidRDefault="00EA6A74" w:rsidP="00EA6A74">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‘T-LEVELS’ and ‘T Level’ are registered trademarks of the Department for Education.</w:t>
      </w:r>
    </w:p>
    <w:p w14:paraId="18B3C70D" w14:textId="77777777" w:rsidR="00EA6A74" w:rsidRPr="00EA6A74" w:rsidRDefault="00EA6A74" w:rsidP="00EA6A74">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3290DD01" w14:textId="77777777" w:rsidR="00EA6A74" w:rsidRDefault="00EA6A74" w:rsidP="00EA6A74">
      <w:pPr>
        <w:spacing w:after="0"/>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WJEC is authorised by the Department for Education to develop and deliver this T Level Technical Qualification.</w:t>
      </w:r>
    </w:p>
    <w:p w14:paraId="00BA337D" w14:textId="77777777" w:rsidR="00EA6A74" w:rsidRDefault="00EA6A74" w:rsidP="00EA6A74">
      <w:pPr>
        <w:spacing w:after="0"/>
        <w:textAlignment w:val="baseline"/>
        <w:rPr>
          <w:rFonts w:asciiTheme="minorHAnsi" w:eastAsia="Arial" w:hAnsiTheme="minorHAnsi" w:cstheme="minorHAnsi"/>
          <w:color w:val="000000"/>
          <w:sz w:val="24"/>
        </w:rPr>
      </w:pPr>
    </w:p>
    <w:p w14:paraId="2EDABCC5" w14:textId="5A14A203" w:rsidR="00A530C0" w:rsidRDefault="00EA6A74" w:rsidP="00FB5F34">
      <w:pPr>
        <w:spacing w:before="0" w:after="0"/>
        <w:textAlignment w:val="baseline"/>
        <w:rPr>
          <w:rFonts w:eastAsia="Times New Roman" w:cs="Arial"/>
          <w:color w:val="201F1E"/>
          <w:szCs w:val="22"/>
          <w:lang w:eastAsia="en-GB"/>
        </w:rPr>
      </w:pPr>
      <w:r w:rsidRPr="00EA6A74">
        <w:rPr>
          <w:rFonts w:asciiTheme="minorHAnsi" w:eastAsia="Arial" w:hAnsiTheme="minorHAnsi" w:cstheme="minorHAnsi"/>
          <w:color w:val="000000"/>
          <w:sz w:val="24"/>
          <w:lang w:val="en-US"/>
        </w:rPr>
        <w:t xml:space="preserve">WJEC operates in England under the name </w:t>
      </w:r>
      <w:proofErr w:type="spellStart"/>
      <w:r w:rsidRPr="00EA6A74">
        <w:rPr>
          <w:rFonts w:asciiTheme="minorHAnsi" w:eastAsia="Arial" w:hAnsiTheme="minorHAnsi" w:cstheme="minorHAnsi"/>
          <w:color w:val="000000"/>
          <w:sz w:val="24"/>
          <w:lang w:val="en-US"/>
        </w:rPr>
        <w:t>Eduqas</w:t>
      </w:r>
      <w:proofErr w:type="spellEnd"/>
      <w:r w:rsidRPr="00EA6A74">
        <w:rPr>
          <w:rFonts w:asciiTheme="minorHAnsi" w:eastAsia="Arial" w:hAnsiTheme="minorHAnsi" w:cstheme="minorHAnsi"/>
          <w:color w:val="000000"/>
          <w:sz w:val="24"/>
          <w:lang w:val="en-US"/>
        </w:rPr>
        <w:t xml:space="preserve"> which is a registered trademark of WJEC.</w:t>
      </w:r>
    </w:p>
    <w:sectPr w:rsidR="00A530C0" w:rsidSect="00352657">
      <w:headerReference w:type="even" r:id="rId16"/>
      <w:type w:val="continuous"/>
      <w:pgSz w:w="16840" w:h="11901" w:orient="landscape"/>
      <w:pgMar w:top="1701" w:right="1134" w:bottom="1701" w:left="1134" w:header="397"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C8B4" w14:textId="77777777" w:rsidR="009E44DC" w:rsidRDefault="009E44DC">
      <w:pPr>
        <w:spacing w:before="0" w:after="0"/>
      </w:pPr>
      <w:r>
        <w:separator/>
      </w:r>
    </w:p>
  </w:endnote>
  <w:endnote w:type="continuationSeparator" w:id="0">
    <w:p w14:paraId="412F4032" w14:textId="77777777" w:rsidR="009E44DC" w:rsidRDefault="009E44DC">
      <w:pPr>
        <w:spacing w:before="0" w:after="0"/>
      </w:pPr>
      <w:r>
        <w:continuationSeparator/>
      </w:r>
    </w:p>
  </w:endnote>
  <w:endnote w:type="continuationNotice" w:id="1">
    <w:p w14:paraId="48839CE5" w14:textId="77777777" w:rsidR="009E44DC" w:rsidRDefault="009E44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nginuity">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3E91" w14:textId="77777777" w:rsidR="000245F1" w:rsidRDefault="00024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32542715"/>
      <w:docPartObj>
        <w:docPartGallery w:val="Page Numbers (Bottom of Page)"/>
        <w:docPartUnique/>
      </w:docPartObj>
    </w:sdtPr>
    <w:sdtEndPr/>
    <w:sdtContent>
      <w:sdt>
        <w:sdtPr>
          <w:rPr>
            <w:rFonts w:cs="Arial"/>
          </w:rPr>
          <w:id w:val="-1705238520"/>
          <w:docPartObj>
            <w:docPartGallery w:val="Page Numbers (Top of Page)"/>
            <w:docPartUnique/>
          </w:docPartObj>
        </w:sdtPr>
        <w:sdtEndPr/>
        <w:sdtContent>
          <w:p w14:paraId="280B6EC7" w14:textId="3D787CFF" w:rsidR="00B83782" w:rsidRPr="00F87D27" w:rsidRDefault="00B83782">
            <w:pPr>
              <w:pStyle w:val="Footer"/>
              <w:rPr>
                <w:rFonts w:cs="Arial"/>
              </w:rPr>
            </w:pPr>
          </w:p>
          <w:p w14:paraId="6F3E599F" w14:textId="23FA4FA7" w:rsidR="00BD2C6B" w:rsidRPr="00B83782" w:rsidRDefault="00BD2C6B" w:rsidP="008D3FB3">
            <w:pPr>
              <w:pStyle w:val="Footer"/>
              <w:ind w:left="0"/>
              <w:rPr>
                <w:rFonts w:ascii="Enginuity" w:hAnsi="Enginuity" w:cs="Arial"/>
              </w:rPr>
            </w:pPr>
            <w:r w:rsidRPr="00F87D27">
              <w:rPr>
                <w:rFonts w:cs="Arial"/>
              </w:rPr>
              <w:t xml:space="preserve">Page </w:t>
            </w:r>
            <w:r w:rsidRPr="00F87D27">
              <w:rPr>
                <w:rFonts w:cs="Arial"/>
                <w:b/>
                <w:bCs/>
                <w:sz w:val="24"/>
                <w:szCs w:val="24"/>
              </w:rPr>
              <w:fldChar w:fldCharType="begin"/>
            </w:r>
            <w:r w:rsidRPr="00F87D27">
              <w:rPr>
                <w:rFonts w:cs="Arial"/>
                <w:b/>
                <w:bCs/>
              </w:rPr>
              <w:instrText xml:space="preserve"> PAGE </w:instrText>
            </w:r>
            <w:r w:rsidRPr="00F87D27">
              <w:rPr>
                <w:rFonts w:cs="Arial"/>
                <w:b/>
                <w:bCs/>
                <w:sz w:val="24"/>
                <w:szCs w:val="24"/>
              </w:rPr>
              <w:fldChar w:fldCharType="separate"/>
            </w:r>
            <w:r w:rsidR="005E0F73" w:rsidRPr="00F87D27">
              <w:rPr>
                <w:rFonts w:cs="Arial"/>
                <w:b/>
                <w:bCs/>
                <w:noProof/>
              </w:rPr>
              <w:t>1</w:t>
            </w:r>
            <w:r w:rsidRPr="00F87D27">
              <w:rPr>
                <w:rFonts w:cs="Arial"/>
                <w:b/>
                <w:bCs/>
                <w:sz w:val="24"/>
                <w:szCs w:val="24"/>
              </w:rPr>
              <w:fldChar w:fldCharType="end"/>
            </w:r>
            <w:r w:rsidRPr="00F87D27">
              <w:rPr>
                <w:rFonts w:cs="Arial"/>
              </w:rPr>
              <w:t xml:space="preserve"> of </w:t>
            </w:r>
            <w:r w:rsidRPr="00F87D27">
              <w:rPr>
                <w:rFonts w:cs="Arial"/>
                <w:b/>
                <w:bCs/>
                <w:sz w:val="24"/>
                <w:szCs w:val="24"/>
              </w:rPr>
              <w:fldChar w:fldCharType="begin"/>
            </w:r>
            <w:r w:rsidRPr="00F87D27">
              <w:rPr>
                <w:rFonts w:cs="Arial"/>
                <w:b/>
                <w:bCs/>
              </w:rPr>
              <w:instrText xml:space="preserve"> NUMPAGES  </w:instrText>
            </w:r>
            <w:r w:rsidRPr="00F87D27">
              <w:rPr>
                <w:rFonts w:cs="Arial"/>
                <w:b/>
                <w:bCs/>
                <w:sz w:val="24"/>
                <w:szCs w:val="24"/>
              </w:rPr>
              <w:fldChar w:fldCharType="separate"/>
            </w:r>
            <w:r w:rsidR="005E0F73" w:rsidRPr="00F87D27">
              <w:rPr>
                <w:rFonts w:cs="Arial"/>
                <w:b/>
                <w:bCs/>
                <w:noProof/>
              </w:rPr>
              <w:t>1</w:t>
            </w:r>
            <w:r w:rsidRPr="00F87D27">
              <w:rPr>
                <w:rFonts w:cs="Arial"/>
                <w:b/>
                <w:bCs/>
                <w:sz w:val="24"/>
                <w:szCs w:val="24"/>
              </w:rPr>
              <w:fldChar w:fldCharType="end"/>
            </w:r>
            <w:r w:rsidR="0019205D" w:rsidRPr="00F87D27">
              <w:rPr>
                <w:rFonts w:cs="Arial"/>
                <w:b/>
                <w:bCs/>
                <w:sz w:val="24"/>
                <w:szCs w:val="24"/>
              </w:rPr>
              <w:t xml:space="preserve">      </w:t>
            </w:r>
          </w:p>
        </w:sdtContent>
      </w:sdt>
    </w:sdtContent>
  </w:sdt>
  <w:p w14:paraId="43A3D967" w14:textId="2DA0B743" w:rsidR="008C49CA" w:rsidRPr="001B6F82" w:rsidRDefault="007C72C7" w:rsidP="007C72C7">
    <w:pPr>
      <w:pStyle w:val="Footer"/>
      <w:tabs>
        <w:tab w:val="clear" w:pos="9639"/>
        <w:tab w:val="clear" w:pos="11199"/>
        <w:tab w:val="left" w:pos="3250"/>
        <w:tab w:val="left" w:pos="11980"/>
      </w:tabs>
      <w:rPr>
        <w:rFonts w:cs="Arial"/>
      </w:rPr>
    </w:pPr>
    <w:r>
      <w:rPr>
        <w:rFonts w:cs="Arial"/>
      </w:rPr>
      <w:tab/>
    </w:r>
    <w:r>
      <w:rPr>
        <w:rFonts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D8C9" w14:textId="77777777" w:rsidR="000245F1" w:rsidRDefault="00024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5BFE" w14:textId="77777777" w:rsidR="009E44DC" w:rsidRDefault="009E44DC">
      <w:pPr>
        <w:spacing w:before="0" w:after="0"/>
      </w:pPr>
      <w:r>
        <w:separator/>
      </w:r>
    </w:p>
  </w:footnote>
  <w:footnote w:type="continuationSeparator" w:id="0">
    <w:p w14:paraId="099040F3" w14:textId="77777777" w:rsidR="009E44DC" w:rsidRDefault="009E44DC">
      <w:pPr>
        <w:spacing w:before="0" w:after="0"/>
      </w:pPr>
      <w:r>
        <w:continuationSeparator/>
      </w:r>
    </w:p>
  </w:footnote>
  <w:footnote w:type="continuationNotice" w:id="1">
    <w:p w14:paraId="06F7109E" w14:textId="77777777" w:rsidR="009E44DC" w:rsidRDefault="009E44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A530" w14:textId="77777777" w:rsidR="000245F1" w:rsidRDefault="00024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812" w14:textId="548F9FDD" w:rsidR="00EA5713" w:rsidRPr="004F1A24" w:rsidRDefault="006A6825" w:rsidP="000E2CAD">
    <w:pPr>
      <w:tabs>
        <w:tab w:val="right" w:pos="14572"/>
      </w:tabs>
      <w:spacing w:before="0" w:after="0" w:line="320" w:lineRule="exact"/>
      <w:rPr>
        <w:color w:val="0077E3"/>
        <w:sz w:val="24"/>
        <w:szCs w:val="28"/>
        <w:vertAlign w:val="subscript"/>
      </w:rPr>
    </w:pPr>
    <w:r>
      <w:rPr>
        <w:noProof/>
      </w:rPr>
      <mc:AlternateContent>
        <mc:Choice Requires="wps">
          <w:drawing>
            <wp:anchor distT="0" distB="0" distL="114300" distR="114300" simplePos="0" relativeHeight="251658243" behindDoc="0" locked="0" layoutInCell="1" allowOverlap="1" wp14:anchorId="42429AE4" wp14:editId="6A5DE55E">
              <wp:simplePos x="0" y="0"/>
              <wp:positionH relativeFrom="column">
                <wp:posOffset>2178050</wp:posOffset>
              </wp:positionH>
              <wp:positionV relativeFrom="paragraph">
                <wp:posOffset>-168910</wp:posOffset>
              </wp:positionV>
              <wp:extent cx="5713200" cy="813600"/>
              <wp:effectExtent l="0" t="0" r="0" b="5715"/>
              <wp:wrapNone/>
              <wp:docPr id="58754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200" cy="813600"/>
                      </a:xfrm>
                      <a:prstGeom prst="rect">
                        <a:avLst/>
                      </a:prstGeom>
                      <a:noFill/>
                      <a:ln w="9525">
                        <a:noFill/>
                        <a:miter lim="800000"/>
                        <a:headEnd/>
                        <a:tailEnd/>
                      </a:ln>
                    </wps:spPr>
                    <wps:txbx>
                      <w:txbxContent>
                        <w:p w14:paraId="5217CB8C" w14:textId="77777777" w:rsidR="006A6825" w:rsidRDefault="006A6825" w:rsidP="00F131F5">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75E88F93" w14:textId="1F80EE9D" w:rsidR="006A6825" w:rsidRPr="00B328BE" w:rsidRDefault="006A6825" w:rsidP="006A6825">
                          <w:pPr>
                            <w:rPr>
                              <w:rFonts w:cs="Arial"/>
                              <w:b/>
                              <w:bCs/>
                              <w:i/>
                              <w:iCs/>
                              <w:color w:val="FC4421"/>
                              <w:sz w:val="28"/>
                              <w:szCs w:val="28"/>
                              <w:lang w:val="en-US"/>
                            </w:rPr>
                          </w:pPr>
                          <w:r>
                            <w:rPr>
                              <w:rFonts w:cs="Arial"/>
                              <w:b/>
                              <w:bCs/>
                              <w:i/>
                              <w:iCs/>
                              <w:color w:val="FC4421"/>
                              <w:sz w:val="28"/>
                              <w:szCs w:val="28"/>
                              <w:lang w:val="en-US"/>
                            </w:rPr>
                            <w:t xml:space="preserve">Occupational Specialism: </w:t>
                          </w:r>
                          <w:r w:rsidR="00F131F5">
                            <w:rPr>
                              <w:rFonts w:cs="Arial"/>
                              <w:b/>
                              <w:bCs/>
                              <w:i/>
                              <w:iCs/>
                              <w:color w:val="FC4421"/>
                              <w:sz w:val="28"/>
                              <w:szCs w:val="28"/>
                              <w:lang w:val="en-US"/>
                            </w:rPr>
                            <w:t>Gas</w:t>
                          </w:r>
                          <w:r>
                            <w:rPr>
                              <w:rFonts w:cs="Arial"/>
                              <w:b/>
                              <w:bCs/>
                              <w:i/>
                              <w:iCs/>
                              <w:color w:val="FC4421"/>
                              <w:sz w:val="28"/>
                              <w:szCs w:val="28"/>
                              <w:lang w:val="en-US"/>
                            </w:rPr>
                            <w:t xml:space="preserve">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29AE4" id="_x0000_t202" coordsize="21600,21600" o:spt="202" path="m,l,21600r21600,l21600,xe">
              <v:stroke joinstyle="miter"/>
              <v:path gradientshapeok="t" o:connecttype="rect"/>
            </v:shapetype>
            <v:shape id="Text Box 2" o:spid="_x0000_s1026" type="#_x0000_t202" style="position:absolute;margin-left:171.5pt;margin-top:-13.3pt;width:449.85pt;height:6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" filled="f" stroked="f">
              <v:textbox>
                <w:txbxContent>
                  <w:p w14:paraId="5217CB8C" w14:textId="77777777" w:rsidR="006A6825" w:rsidRDefault="006A6825" w:rsidP="00F131F5">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75E88F93" w14:textId="1F80EE9D" w:rsidR="006A6825" w:rsidRPr="00B328BE" w:rsidRDefault="006A6825" w:rsidP="006A6825">
                    <w:pPr>
                      <w:rPr>
                        <w:rFonts w:cs="Arial"/>
                        <w:b/>
                        <w:bCs/>
                        <w:i/>
                        <w:iCs/>
                        <w:color w:val="FC4421"/>
                        <w:sz w:val="28"/>
                        <w:szCs w:val="28"/>
                        <w:lang w:val="en-US"/>
                      </w:rPr>
                    </w:pPr>
                    <w:r>
                      <w:rPr>
                        <w:rFonts w:cs="Arial"/>
                        <w:b/>
                        <w:bCs/>
                        <w:i/>
                        <w:iCs/>
                        <w:color w:val="FC4421"/>
                        <w:sz w:val="28"/>
                        <w:szCs w:val="28"/>
                        <w:lang w:val="en-US"/>
                      </w:rPr>
                      <w:t xml:space="preserve">Occupational Specialism: </w:t>
                    </w:r>
                    <w:r w:rsidR="00F131F5">
                      <w:rPr>
                        <w:rFonts w:cs="Arial"/>
                        <w:b/>
                        <w:bCs/>
                        <w:i/>
                        <w:iCs/>
                        <w:color w:val="FC4421"/>
                        <w:sz w:val="28"/>
                        <w:szCs w:val="28"/>
                        <w:lang w:val="en-US"/>
                      </w:rPr>
                      <w:t>Gas</w:t>
                    </w:r>
                    <w:r>
                      <w:rPr>
                        <w:rFonts w:cs="Arial"/>
                        <w:b/>
                        <w:bCs/>
                        <w:i/>
                        <w:iCs/>
                        <w:color w:val="FC4421"/>
                        <w:sz w:val="28"/>
                        <w:szCs w:val="28"/>
                        <w:lang w:val="en-US"/>
                      </w:rPr>
                      <w:t xml:space="preserve"> Engineering</w:t>
                    </w:r>
                  </w:p>
                </w:txbxContent>
              </v:textbox>
            </v:shape>
          </w:pict>
        </mc:Fallback>
      </mc:AlternateContent>
    </w:r>
    <w:r w:rsidR="000245F1">
      <w:rPr>
        <w:noProof/>
      </w:rPr>
      <w:drawing>
        <wp:anchor distT="0" distB="0" distL="114300" distR="114300" simplePos="0" relativeHeight="251658241" behindDoc="1" locked="0" layoutInCell="1" allowOverlap="1" wp14:anchorId="5B4CBED3" wp14:editId="30834C53">
          <wp:simplePos x="0" y="0"/>
          <wp:positionH relativeFrom="margin">
            <wp:posOffset>97155</wp:posOffset>
          </wp:positionH>
          <wp:positionV relativeFrom="paragraph">
            <wp:posOffset>53975</wp:posOffset>
          </wp:positionV>
          <wp:extent cx="2008800" cy="331200"/>
          <wp:effectExtent l="0" t="0" r="0" b="0"/>
          <wp:wrapTight wrapText="bothSides">
            <wp:wrapPolygon edited="0">
              <wp:start x="0" y="0"/>
              <wp:lineTo x="0" y="19900"/>
              <wp:lineTo x="4917" y="19900"/>
              <wp:lineTo x="21306" y="17413"/>
              <wp:lineTo x="21306" y="4975"/>
              <wp:lineTo x="3483" y="0"/>
              <wp:lineTo x="0" y="0"/>
            </wp:wrapPolygon>
          </wp:wrapTight>
          <wp:docPr id="171449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800" cy="3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5F1">
      <w:rPr>
        <w:noProof/>
      </w:rPr>
      <w:drawing>
        <wp:anchor distT="0" distB="0" distL="114300" distR="114300" simplePos="0" relativeHeight="251658242" behindDoc="0" locked="0" layoutInCell="1" allowOverlap="1" wp14:anchorId="2F844397" wp14:editId="2181B385">
          <wp:simplePos x="0" y="0"/>
          <wp:positionH relativeFrom="leftMargin">
            <wp:posOffset>136525</wp:posOffset>
          </wp:positionH>
          <wp:positionV relativeFrom="paragraph">
            <wp:posOffset>-36195</wp:posOffset>
          </wp:positionV>
          <wp:extent cx="568800" cy="439200"/>
          <wp:effectExtent l="0" t="0" r="3175" b="0"/>
          <wp:wrapNone/>
          <wp:docPr id="2049730747" name="Picture 12" descr="A red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0747" name="Picture 12" descr="A red arrow pointing up&#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8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CAD">
      <w:rPr>
        <w:b/>
        <w:bCs/>
        <w:sz w:val="28"/>
        <w:szCs w:val="32"/>
      </w:rPr>
      <w:tab/>
    </w:r>
    <w:r w:rsidR="000036B6">
      <w:rPr>
        <w:noProof/>
        <w:color w:val="0077E3"/>
        <w:sz w:val="24"/>
        <w:szCs w:val="22"/>
        <w:lang w:eastAsia="en-GB"/>
      </w:rPr>
      <w:drawing>
        <wp:anchor distT="0" distB="0" distL="114300" distR="114300" simplePos="0" relativeHeight="251658240" behindDoc="1" locked="0" layoutInCell="1" allowOverlap="1" wp14:anchorId="77B31DC8" wp14:editId="4FE955AB">
          <wp:simplePos x="0" y="0"/>
          <wp:positionH relativeFrom="margin">
            <wp:posOffset>-727075</wp:posOffset>
          </wp:positionH>
          <wp:positionV relativeFrom="page">
            <wp:posOffset>136525</wp:posOffset>
          </wp:positionV>
          <wp:extent cx="10684800" cy="7560000"/>
          <wp:effectExtent l="0" t="0" r="2540" b="0"/>
          <wp:wrapNone/>
          <wp:docPr id="86488669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1103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06848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235E" w14:textId="77777777" w:rsidR="000245F1" w:rsidRDefault="000245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B8E" w14:textId="77777777" w:rsidR="008C49CA" w:rsidRDefault="008C4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EC7746"/>
    <w:lvl w:ilvl="0">
      <w:start w:val="1"/>
      <w:numFmt w:val="decimal"/>
      <w:lvlText w:val="%1."/>
      <w:lvlJc w:val="left"/>
      <w:pPr>
        <w:tabs>
          <w:tab w:val="num" w:pos="360"/>
        </w:tabs>
        <w:ind w:left="360" w:hanging="360"/>
      </w:pPr>
    </w:lvl>
  </w:abstractNum>
  <w:abstractNum w:abstractNumId="1" w15:restartNumberingAfterBreak="0">
    <w:nsid w:val="039109CE"/>
    <w:multiLevelType w:val="hybridMultilevel"/>
    <w:tmpl w:val="BAF4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95A52"/>
    <w:multiLevelType w:val="multilevel"/>
    <w:tmpl w:val="6D34C8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val="0"/>
        <w:color w:val="0077E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B64AB9"/>
    <w:multiLevelType w:val="hybridMultilevel"/>
    <w:tmpl w:val="55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15AF1"/>
    <w:multiLevelType w:val="hybridMultilevel"/>
    <w:tmpl w:val="1730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56274"/>
    <w:multiLevelType w:val="hybridMultilevel"/>
    <w:tmpl w:val="06E6EE3A"/>
    <w:lvl w:ilvl="0" w:tplc="D934532C">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auto"/>
        <w:position w:val="-4"/>
        <w:sz w:val="3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437B1"/>
    <w:multiLevelType w:val="hybridMultilevel"/>
    <w:tmpl w:val="92FE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C2850"/>
    <w:multiLevelType w:val="hybridMultilevel"/>
    <w:tmpl w:val="FC16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126B6"/>
    <w:multiLevelType w:val="hybridMultilevel"/>
    <w:tmpl w:val="B8F08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36764B"/>
    <w:multiLevelType w:val="hybridMultilevel"/>
    <w:tmpl w:val="F90E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52D83"/>
    <w:multiLevelType w:val="hybridMultilevel"/>
    <w:tmpl w:val="61EE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D150B"/>
    <w:multiLevelType w:val="hybridMultilevel"/>
    <w:tmpl w:val="D3A2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61B96"/>
    <w:multiLevelType w:val="hybridMultilevel"/>
    <w:tmpl w:val="27F0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42095"/>
    <w:multiLevelType w:val="hybridMultilevel"/>
    <w:tmpl w:val="BE2878E6"/>
    <w:lvl w:ilvl="0" w:tplc="08090001">
      <w:start w:val="1"/>
      <w:numFmt w:val="bullet"/>
      <w:lvlText w:val=""/>
      <w:lvlJc w:val="left"/>
      <w:pPr>
        <w:ind w:left="357" w:hanging="35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B2"/>
    <w:multiLevelType w:val="multilevel"/>
    <w:tmpl w:val="696E11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C777F"/>
    <w:multiLevelType w:val="hybridMultilevel"/>
    <w:tmpl w:val="06740D52"/>
    <w:lvl w:ilvl="0" w:tplc="4C363C04">
      <w:start w:val="1"/>
      <w:numFmt w:val="bullet"/>
      <w:lvlText w:val="•"/>
      <w:lvlJc w:val="left"/>
      <w:pPr>
        <w:tabs>
          <w:tab w:val="num" w:pos="720"/>
        </w:tabs>
        <w:ind w:left="720" w:hanging="360"/>
      </w:pPr>
      <w:rPr>
        <w:rFonts w:ascii="Arial" w:hAnsi="Arial" w:hint="default"/>
      </w:rPr>
    </w:lvl>
    <w:lvl w:ilvl="1" w:tplc="EF2AA9BC" w:tentative="1">
      <w:start w:val="1"/>
      <w:numFmt w:val="bullet"/>
      <w:lvlText w:val="•"/>
      <w:lvlJc w:val="left"/>
      <w:pPr>
        <w:tabs>
          <w:tab w:val="num" w:pos="1440"/>
        </w:tabs>
        <w:ind w:left="1440" w:hanging="360"/>
      </w:pPr>
      <w:rPr>
        <w:rFonts w:ascii="Arial" w:hAnsi="Arial" w:hint="default"/>
      </w:rPr>
    </w:lvl>
    <w:lvl w:ilvl="2" w:tplc="3C9C91BC" w:tentative="1">
      <w:start w:val="1"/>
      <w:numFmt w:val="bullet"/>
      <w:lvlText w:val="•"/>
      <w:lvlJc w:val="left"/>
      <w:pPr>
        <w:tabs>
          <w:tab w:val="num" w:pos="2160"/>
        </w:tabs>
        <w:ind w:left="2160" w:hanging="360"/>
      </w:pPr>
      <w:rPr>
        <w:rFonts w:ascii="Arial" w:hAnsi="Arial" w:hint="default"/>
      </w:rPr>
    </w:lvl>
    <w:lvl w:ilvl="3" w:tplc="7E889958" w:tentative="1">
      <w:start w:val="1"/>
      <w:numFmt w:val="bullet"/>
      <w:lvlText w:val="•"/>
      <w:lvlJc w:val="left"/>
      <w:pPr>
        <w:tabs>
          <w:tab w:val="num" w:pos="2880"/>
        </w:tabs>
        <w:ind w:left="2880" w:hanging="360"/>
      </w:pPr>
      <w:rPr>
        <w:rFonts w:ascii="Arial" w:hAnsi="Arial" w:hint="default"/>
      </w:rPr>
    </w:lvl>
    <w:lvl w:ilvl="4" w:tplc="3356B932" w:tentative="1">
      <w:start w:val="1"/>
      <w:numFmt w:val="bullet"/>
      <w:lvlText w:val="•"/>
      <w:lvlJc w:val="left"/>
      <w:pPr>
        <w:tabs>
          <w:tab w:val="num" w:pos="3600"/>
        </w:tabs>
        <w:ind w:left="3600" w:hanging="360"/>
      </w:pPr>
      <w:rPr>
        <w:rFonts w:ascii="Arial" w:hAnsi="Arial" w:hint="default"/>
      </w:rPr>
    </w:lvl>
    <w:lvl w:ilvl="5" w:tplc="31086E30" w:tentative="1">
      <w:start w:val="1"/>
      <w:numFmt w:val="bullet"/>
      <w:lvlText w:val="•"/>
      <w:lvlJc w:val="left"/>
      <w:pPr>
        <w:tabs>
          <w:tab w:val="num" w:pos="4320"/>
        </w:tabs>
        <w:ind w:left="4320" w:hanging="360"/>
      </w:pPr>
      <w:rPr>
        <w:rFonts w:ascii="Arial" w:hAnsi="Arial" w:hint="default"/>
      </w:rPr>
    </w:lvl>
    <w:lvl w:ilvl="6" w:tplc="8C08831E" w:tentative="1">
      <w:start w:val="1"/>
      <w:numFmt w:val="bullet"/>
      <w:lvlText w:val="•"/>
      <w:lvlJc w:val="left"/>
      <w:pPr>
        <w:tabs>
          <w:tab w:val="num" w:pos="5040"/>
        </w:tabs>
        <w:ind w:left="5040" w:hanging="360"/>
      </w:pPr>
      <w:rPr>
        <w:rFonts w:ascii="Arial" w:hAnsi="Arial" w:hint="default"/>
      </w:rPr>
    </w:lvl>
    <w:lvl w:ilvl="7" w:tplc="8AB6F788" w:tentative="1">
      <w:start w:val="1"/>
      <w:numFmt w:val="bullet"/>
      <w:lvlText w:val="•"/>
      <w:lvlJc w:val="left"/>
      <w:pPr>
        <w:tabs>
          <w:tab w:val="num" w:pos="5760"/>
        </w:tabs>
        <w:ind w:left="5760" w:hanging="360"/>
      </w:pPr>
      <w:rPr>
        <w:rFonts w:ascii="Arial" w:hAnsi="Arial" w:hint="default"/>
      </w:rPr>
    </w:lvl>
    <w:lvl w:ilvl="8" w:tplc="DBC489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3B382B"/>
    <w:multiLevelType w:val="hybridMultilevel"/>
    <w:tmpl w:val="619AE02C"/>
    <w:lvl w:ilvl="0" w:tplc="98D0F45E">
      <w:start w:val="1"/>
      <w:numFmt w:val="decimal"/>
      <w:lvlText w:val="%1."/>
      <w:lvlJc w:val="left"/>
      <w:pPr>
        <w:ind w:left="720" w:hanging="360"/>
      </w:pPr>
      <w:rPr>
        <w:rFonts w:hint="default"/>
        <w:b/>
        <w:bCs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C2F20"/>
    <w:multiLevelType w:val="hybridMultilevel"/>
    <w:tmpl w:val="5A4A2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937C3E"/>
    <w:multiLevelType w:val="hybridMultilevel"/>
    <w:tmpl w:val="6F6E6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476BDD"/>
    <w:multiLevelType w:val="hybridMultilevel"/>
    <w:tmpl w:val="2D128C2A"/>
    <w:lvl w:ilvl="0" w:tplc="FCA4B1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F26A1"/>
    <w:multiLevelType w:val="multilevel"/>
    <w:tmpl w:val="73DC30B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color w:val="3C3A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A34FD6"/>
    <w:multiLevelType w:val="hybridMultilevel"/>
    <w:tmpl w:val="073AABAA"/>
    <w:lvl w:ilvl="0" w:tplc="20C0BC28">
      <w:start w:val="1"/>
      <w:numFmt w:val="bullet"/>
      <w:lvlText w:val="•"/>
      <w:lvlJc w:val="left"/>
      <w:pPr>
        <w:tabs>
          <w:tab w:val="num" w:pos="360"/>
        </w:tabs>
        <w:ind w:left="360" w:hanging="360"/>
      </w:pPr>
      <w:rPr>
        <w:rFonts w:ascii="Arial" w:hAnsi="Arial" w:hint="default"/>
      </w:rPr>
    </w:lvl>
    <w:lvl w:ilvl="1" w:tplc="C400BF00" w:tentative="1">
      <w:start w:val="1"/>
      <w:numFmt w:val="bullet"/>
      <w:lvlText w:val="•"/>
      <w:lvlJc w:val="left"/>
      <w:pPr>
        <w:tabs>
          <w:tab w:val="num" w:pos="1080"/>
        </w:tabs>
        <w:ind w:left="1080" w:hanging="360"/>
      </w:pPr>
      <w:rPr>
        <w:rFonts w:ascii="Arial" w:hAnsi="Arial" w:hint="default"/>
      </w:rPr>
    </w:lvl>
    <w:lvl w:ilvl="2" w:tplc="EB3602FE" w:tentative="1">
      <w:start w:val="1"/>
      <w:numFmt w:val="bullet"/>
      <w:lvlText w:val="•"/>
      <w:lvlJc w:val="left"/>
      <w:pPr>
        <w:tabs>
          <w:tab w:val="num" w:pos="1800"/>
        </w:tabs>
        <w:ind w:left="1800" w:hanging="360"/>
      </w:pPr>
      <w:rPr>
        <w:rFonts w:ascii="Arial" w:hAnsi="Arial" w:hint="default"/>
      </w:rPr>
    </w:lvl>
    <w:lvl w:ilvl="3" w:tplc="4088FE22" w:tentative="1">
      <w:start w:val="1"/>
      <w:numFmt w:val="bullet"/>
      <w:lvlText w:val="•"/>
      <w:lvlJc w:val="left"/>
      <w:pPr>
        <w:tabs>
          <w:tab w:val="num" w:pos="2520"/>
        </w:tabs>
        <w:ind w:left="2520" w:hanging="360"/>
      </w:pPr>
      <w:rPr>
        <w:rFonts w:ascii="Arial" w:hAnsi="Arial" w:hint="default"/>
      </w:rPr>
    </w:lvl>
    <w:lvl w:ilvl="4" w:tplc="23F01C9C" w:tentative="1">
      <w:start w:val="1"/>
      <w:numFmt w:val="bullet"/>
      <w:lvlText w:val="•"/>
      <w:lvlJc w:val="left"/>
      <w:pPr>
        <w:tabs>
          <w:tab w:val="num" w:pos="3240"/>
        </w:tabs>
        <w:ind w:left="3240" w:hanging="360"/>
      </w:pPr>
      <w:rPr>
        <w:rFonts w:ascii="Arial" w:hAnsi="Arial" w:hint="default"/>
      </w:rPr>
    </w:lvl>
    <w:lvl w:ilvl="5" w:tplc="FE84A936" w:tentative="1">
      <w:start w:val="1"/>
      <w:numFmt w:val="bullet"/>
      <w:lvlText w:val="•"/>
      <w:lvlJc w:val="left"/>
      <w:pPr>
        <w:tabs>
          <w:tab w:val="num" w:pos="3960"/>
        </w:tabs>
        <w:ind w:left="3960" w:hanging="360"/>
      </w:pPr>
      <w:rPr>
        <w:rFonts w:ascii="Arial" w:hAnsi="Arial" w:hint="default"/>
      </w:rPr>
    </w:lvl>
    <w:lvl w:ilvl="6" w:tplc="017067AC" w:tentative="1">
      <w:start w:val="1"/>
      <w:numFmt w:val="bullet"/>
      <w:lvlText w:val="•"/>
      <w:lvlJc w:val="left"/>
      <w:pPr>
        <w:tabs>
          <w:tab w:val="num" w:pos="4680"/>
        </w:tabs>
        <w:ind w:left="4680" w:hanging="360"/>
      </w:pPr>
      <w:rPr>
        <w:rFonts w:ascii="Arial" w:hAnsi="Arial" w:hint="default"/>
      </w:rPr>
    </w:lvl>
    <w:lvl w:ilvl="7" w:tplc="C4EC0CD4" w:tentative="1">
      <w:start w:val="1"/>
      <w:numFmt w:val="bullet"/>
      <w:lvlText w:val="•"/>
      <w:lvlJc w:val="left"/>
      <w:pPr>
        <w:tabs>
          <w:tab w:val="num" w:pos="5400"/>
        </w:tabs>
        <w:ind w:left="5400" w:hanging="360"/>
      </w:pPr>
      <w:rPr>
        <w:rFonts w:ascii="Arial" w:hAnsi="Arial" w:hint="default"/>
      </w:rPr>
    </w:lvl>
    <w:lvl w:ilvl="8" w:tplc="75026C66"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D5339EE"/>
    <w:multiLevelType w:val="hybridMultilevel"/>
    <w:tmpl w:val="4ADC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A7024"/>
    <w:multiLevelType w:val="hybridMultilevel"/>
    <w:tmpl w:val="B538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C2A6B"/>
    <w:multiLevelType w:val="hybridMultilevel"/>
    <w:tmpl w:val="FD9A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45195"/>
    <w:multiLevelType w:val="hybridMultilevel"/>
    <w:tmpl w:val="22F8E01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4FB234F"/>
    <w:multiLevelType w:val="hybridMultilevel"/>
    <w:tmpl w:val="D3ACF8A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57108"/>
    <w:multiLevelType w:val="hybridMultilevel"/>
    <w:tmpl w:val="38ACA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685532">
    <w:abstractNumId w:val="5"/>
  </w:num>
  <w:num w:numId="2" w16cid:durableId="1694769256">
    <w:abstractNumId w:val="6"/>
  </w:num>
  <w:num w:numId="3" w16cid:durableId="412511409">
    <w:abstractNumId w:val="14"/>
  </w:num>
  <w:num w:numId="4" w16cid:durableId="234165731">
    <w:abstractNumId w:val="21"/>
  </w:num>
  <w:num w:numId="5" w16cid:durableId="1222011941">
    <w:abstractNumId w:val="11"/>
  </w:num>
  <w:num w:numId="6" w16cid:durableId="345787390">
    <w:abstractNumId w:val="1"/>
  </w:num>
  <w:num w:numId="7" w16cid:durableId="486480136">
    <w:abstractNumId w:val="2"/>
  </w:num>
  <w:num w:numId="8" w16cid:durableId="553320527">
    <w:abstractNumId w:val="0"/>
  </w:num>
  <w:num w:numId="9" w16cid:durableId="1755781652">
    <w:abstractNumId w:val="17"/>
  </w:num>
  <w:num w:numId="10" w16cid:durableId="1782720456">
    <w:abstractNumId w:val="15"/>
  </w:num>
  <w:num w:numId="11" w16cid:durableId="1644919168">
    <w:abstractNumId w:val="6"/>
  </w:num>
  <w:num w:numId="12" w16cid:durableId="1506094965">
    <w:abstractNumId w:val="23"/>
  </w:num>
  <w:num w:numId="13" w16cid:durableId="1514101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7794797">
    <w:abstractNumId w:val="13"/>
  </w:num>
  <w:num w:numId="15" w16cid:durableId="229003743">
    <w:abstractNumId w:val="12"/>
  </w:num>
  <w:num w:numId="16" w16cid:durableId="461461839">
    <w:abstractNumId w:val="27"/>
  </w:num>
  <w:num w:numId="17" w16cid:durableId="1947805553">
    <w:abstractNumId w:val="25"/>
  </w:num>
  <w:num w:numId="18" w16cid:durableId="1435327066">
    <w:abstractNumId w:val="28"/>
  </w:num>
  <w:num w:numId="19" w16cid:durableId="288167597">
    <w:abstractNumId w:val="26"/>
  </w:num>
  <w:num w:numId="20" w16cid:durableId="89084636">
    <w:abstractNumId w:val="7"/>
  </w:num>
  <w:num w:numId="21" w16cid:durableId="2087025343">
    <w:abstractNumId w:val="24"/>
  </w:num>
  <w:num w:numId="22" w16cid:durableId="1846825401">
    <w:abstractNumId w:val="6"/>
  </w:num>
  <w:num w:numId="23" w16cid:durableId="445198056">
    <w:abstractNumId w:val="19"/>
  </w:num>
  <w:num w:numId="24" w16cid:durableId="142089469">
    <w:abstractNumId w:val="18"/>
  </w:num>
  <w:num w:numId="25" w16cid:durableId="190459987">
    <w:abstractNumId w:val="9"/>
  </w:num>
  <w:num w:numId="26" w16cid:durableId="1441339833">
    <w:abstractNumId w:val="4"/>
  </w:num>
  <w:num w:numId="27" w16cid:durableId="2038039777">
    <w:abstractNumId w:val="22"/>
  </w:num>
  <w:num w:numId="28" w16cid:durableId="1935357001">
    <w:abstractNumId w:val="16"/>
  </w:num>
  <w:num w:numId="29" w16cid:durableId="417949129">
    <w:abstractNumId w:val="10"/>
  </w:num>
  <w:num w:numId="30" w16cid:durableId="734663073">
    <w:abstractNumId w:val="20"/>
  </w:num>
  <w:num w:numId="31" w16cid:durableId="762262608">
    <w:abstractNumId w:val="8"/>
  </w:num>
  <w:num w:numId="32" w16cid:durableId="1881854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0701"/>
    <w:rsid w:val="000018EC"/>
    <w:rsid w:val="00001DA0"/>
    <w:rsid w:val="000020BA"/>
    <w:rsid w:val="000036B6"/>
    <w:rsid w:val="00003B78"/>
    <w:rsid w:val="00003D39"/>
    <w:rsid w:val="000040D9"/>
    <w:rsid w:val="000040F0"/>
    <w:rsid w:val="0000486A"/>
    <w:rsid w:val="00010BC4"/>
    <w:rsid w:val="00011AF2"/>
    <w:rsid w:val="00013762"/>
    <w:rsid w:val="00013C6A"/>
    <w:rsid w:val="00020DF9"/>
    <w:rsid w:val="000210B3"/>
    <w:rsid w:val="00022276"/>
    <w:rsid w:val="00022F2E"/>
    <w:rsid w:val="000245F1"/>
    <w:rsid w:val="000255B8"/>
    <w:rsid w:val="00026547"/>
    <w:rsid w:val="00027297"/>
    <w:rsid w:val="00027575"/>
    <w:rsid w:val="000328D4"/>
    <w:rsid w:val="00032C65"/>
    <w:rsid w:val="00034860"/>
    <w:rsid w:val="00035F27"/>
    <w:rsid w:val="00036759"/>
    <w:rsid w:val="00040559"/>
    <w:rsid w:val="0004086D"/>
    <w:rsid w:val="00041050"/>
    <w:rsid w:val="000418E0"/>
    <w:rsid w:val="00041AE4"/>
    <w:rsid w:val="000462D0"/>
    <w:rsid w:val="00046791"/>
    <w:rsid w:val="000504DA"/>
    <w:rsid w:val="0005334C"/>
    <w:rsid w:val="00054710"/>
    <w:rsid w:val="00055DE4"/>
    <w:rsid w:val="00056119"/>
    <w:rsid w:val="00061A4A"/>
    <w:rsid w:val="000625C1"/>
    <w:rsid w:val="000636DA"/>
    <w:rsid w:val="00063CE6"/>
    <w:rsid w:val="000640D3"/>
    <w:rsid w:val="00064A91"/>
    <w:rsid w:val="000701D5"/>
    <w:rsid w:val="00070359"/>
    <w:rsid w:val="00071936"/>
    <w:rsid w:val="00071DF8"/>
    <w:rsid w:val="00073E4E"/>
    <w:rsid w:val="00080CD1"/>
    <w:rsid w:val="00081A95"/>
    <w:rsid w:val="00081AFF"/>
    <w:rsid w:val="000835EF"/>
    <w:rsid w:val="00083D29"/>
    <w:rsid w:val="00084067"/>
    <w:rsid w:val="000855EF"/>
    <w:rsid w:val="00090458"/>
    <w:rsid w:val="00091B09"/>
    <w:rsid w:val="00092DEC"/>
    <w:rsid w:val="0009408F"/>
    <w:rsid w:val="0009422E"/>
    <w:rsid w:val="000950DD"/>
    <w:rsid w:val="00095AAF"/>
    <w:rsid w:val="00096733"/>
    <w:rsid w:val="00096AC5"/>
    <w:rsid w:val="00097321"/>
    <w:rsid w:val="000A1D24"/>
    <w:rsid w:val="000A252B"/>
    <w:rsid w:val="000A3373"/>
    <w:rsid w:val="000A4107"/>
    <w:rsid w:val="000A5D38"/>
    <w:rsid w:val="000A7B23"/>
    <w:rsid w:val="000B3A61"/>
    <w:rsid w:val="000B50E8"/>
    <w:rsid w:val="000B5EB1"/>
    <w:rsid w:val="000C0E2B"/>
    <w:rsid w:val="000C13AD"/>
    <w:rsid w:val="000C1B86"/>
    <w:rsid w:val="000C32B0"/>
    <w:rsid w:val="000C5162"/>
    <w:rsid w:val="000C5345"/>
    <w:rsid w:val="000D0B57"/>
    <w:rsid w:val="000D1770"/>
    <w:rsid w:val="000D264F"/>
    <w:rsid w:val="000D387B"/>
    <w:rsid w:val="000D3C24"/>
    <w:rsid w:val="000D4CB1"/>
    <w:rsid w:val="000D4F60"/>
    <w:rsid w:val="000D50C3"/>
    <w:rsid w:val="000D60D7"/>
    <w:rsid w:val="000D6323"/>
    <w:rsid w:val="000D65D9"/>
    <w:rsid w:val="000D6FC3"/>
    <w:rsid w:val="000D798D"/>
    <w:rsid w:val="000E0990"/>
    <w:rsid w:val="000E2CAD"/>
    <w:rsid w:val="000E3A4D"/>
    <w:rsid w:val="000E60F2"/>
    <w:rsid w:val="000F10A1"/>
    <w:rsid w:val="000F1280"/>
    <w:rsid w:val="000F3DFF"/>
    <w:rsid w:val="000F3ED8"/>
    <w:rsid w:val="000F4273"/>
    <w:rsid w:val="000F630B"/>
    <w:rsid w:val="000F6473"/>
    <w:rsid w:val="000F6F0A"/>
    <w:rsid w:val="000F7A80"/>
    <w:rsid w:val="000F7C44"/>
    <w:rsid w:val="001003EC"/>
    <w:rsid w:val="00100725"/>
    <w:rsid w:val="00100DE4"/>
    <w:rsid w:val="00102A28"/>
    <w:rsid w:val="00103240"/>
    <w:rsid w:val="0010435F"/>
    <w:rsid w:val="00104618"/>
    <w:rsid w:val="00111A6E"/>
    <w:rsid w:val="001132ED"/>
    <w:rsid w:val="00113671"/>
    <w:rsid w:val="00117AD5"/>
    <w:rsid w:val="00121641"/>
    <w:rsid w:val="00121DC8"/>
    <w:rsid w:val="00122609"/>
    <w:rsid w:val="00122D3A"/>
    <w:rsid w:val="00122FED"/>
    <w:rsid w:val="00125438"/>
    <w:rsid w:val="00126511"/>
    <w:rsid w:val="001302F5"/>
    <w:rsid w:val="0013069B"/>
    <w:rsid w:val="00130743"/>
    <w:rsid w:val="00130AD3"/>
    <w:rsid w:val="001312A6"/>
    <w:rsid w:val="0013136A"/>
    <w:rsid w:val="00132202"/>
    <w:rsid w:val="001339EE"/>
    <w:rsid w:val="0013412E"/>
    <w:rsid w:val="00134922"/>
    <w:rsid w:val="00134A10"/>
    <w:rsid w:val="00135297"/>
    <w:rsid w:val="0013594C"/>
    <w:rsid w:val="00135B53"/>
    <w:rsid w:val="00140CFE"/>
    <w:rsid w:val="00140FFB"/>
    <w:rsid w:val="001433FF"/>
    <w:rsid w:val="001435B2"/>
    <w:rsid w:val="0014425A"/>
    <w:rsid w:val="001477FF"/>
    <w:rsid w:val="001501B8"/>
    <w:rsid w:val="00151BFD"/>
    <w:rsid w:val="001529DD"/>
    <w:rsid w:val="00152E15"/>
    <w:rsid w:val="00153656"/>
    <w:rsid w:val="00153EEC"/>
    <w:rsid w:val="001545DA"/>
    <w:rsid w:val="00155654"/>
    <w:rsid w:val="00155A19"/>
    <w:rsid w:val="00157016"/>
    <w:rsid w:val="00157565"/>
    <w:rsid w:val="00162618"/>
    <w:rsid w:val="00165E8B"/>
    <w:rsid w:val="00166885"/>
    <w:rsid w:val="00166BB3"/>
    <w:rsid w:val="0017259D"/>
    <w:rsid w:val="001728D6"/>
    <w:rsid w:val="00172A5A"/>
    <w:rsid w:val="00173267"/>
    <w:rsid w:val="0017453A"/>
    <w:rsid w:val="001759B2"/>
    <w:rsid w:val="00182431"/>
    <w:rsid w:val="00183010"/>
    <w:rsid w:val="00183375"/>
    <w:rsid w:val="0018758C"/>
    <w:rsid w:val="0019153B"/>
    <w:rsid w:val="0019205D"/>
    <w:rsid w:val="00193E2C"/>
    <w:rsid w:val="001945D4"/>
    <w:rsid w:val="00194C52"/>
    <w:rsid w:val="00195855"/>
    <w:rsid w:val="00195896"/>
    <w:rsid w:val="00197751"/>
    <w:rsid w:val="001977CF"/>
    <w:rsid w:val="00197A45"/>
    <w:rsid w:val="001A088D"/>
    <w:rsid w:val="001A2450"/>
    <w:rsid w:val="001A458C"/>
    <w:rsid w:val="001A7C68"/>
    <w:rsid w:val="001B1730"/>
    <w:rsid w:val="001B1C58"/>
    <w:rsid w:val="001B2067"/>
    <w:rsid w:val="001B4EC3"/>
    <w:rsid w:val="001B4F7C"/>
    <w:rsid w:val="001B5051"/>
    <w:rsid w:val="001B6008"/>
    <w:rsid w:val="001B6D01"/>
    <w:rsid w:val="001B6F82"/>
    <w:rsid w:val="001B7631"/>
    <w:rsid w:val="001C2539"/>
    <w:rsid w:val="001C423D"/>
    <w:rsid w:val="001C62FE"/>
    <w:rsid w:val="001D2DF3"/>
    <w:rsid w:val="001D3E7C"/>
    <w:rsid w:val="001D494A"/>
    <w:rsid w:val="001D521C"/>
    <w:rsid w:val="001D59FB"/>
    <w:rsid w:val="001D64F0"/>
    <w:rsid w:val="001D714C"/>
    <w:rsid w:val="001E10DA"/>
    <w:rsid w:val="001E1554"/>
    <w:rsid w:val="001E313A"/>
    <w:rsid w:val="001E43D4"/>
    <w:rsid w:val="001E5759"/>
    <w:rsid w:val="001E671B"/>
    <w:rsid w:val="001F0A3A"/>
    <w:rsid w:val="001F3ED4"/>
    <w:rsid w:val="001F5823"/>
    <w:rsid w:val="001F5C3B"/>
    <w:rsid w:val="001F60AD"/>
    <w:rsid w:val="001F71AB"/>
    <w:rsid w:val="001F7233"/>
    <w:rsid w:val="00200580"/>
    <w:rsid w:val="00200C4F"/>
    <w:rsid w:val="002029B5"/>
    <w:rsid w:val="00203DEC"/>
    <w:rsid w:val="00204151"/>
    <w:rsid w:val="002044C4"/>
    <w:rsid w:val="00204782"/>
    <w:rsid w:val="00204A08"/>
    <w:rsid w:val="00204D3F"/>
    <w:rsid w:val="00205182"/>
    <w:rsid w:val="00206DA6"/>
    <w:rsid w:val="002072E7"/>
    <w:rsid w:val="00210D82"/>
    <w:rsid w:val="002111DF"/>
    <w:rsid w:val="002117AB"/>
    <w:rsid w:val="0021263B"/>
    <w:rsid w:val="00213218"/>
    <w:rsid w:val="00213729"/>
    <w:rsid w:val="002137A5"/>
    <w:rsid w:val="002137DC"/>
    <w:rsid w:val="00215DF4"/>
    <w:rsid w:val="0021613B"/>
    <w:rsid w:val="0021689C"/>
    <w:rsid w:val="00217143"/>
    <w:rsid w:val="002206A7"/>
    <w:rsid w:val="00222A73"/>
    <w:rsid w:val="00223404"/>
    <w:rsid w:val="00224D7C"/>
    <w:rsid w:val="00225A03"/>
    <w:rsid w:val="00226796"/>
    <w:rsid w:val="00227401"/>
    <w:rsid w:val="00230BFE"/>
    <w:rsid w:val="00232A1B"/>
    <w:rsid w:val="00232AAC"/>
    <w:rsid w:val="00233B74"/>
    <w:rsid w:val="00233DE5"/>
    <w:rsid w:val="002350E2"/>
    <w:rsid w:val="0023553E"/>
    <w:rsid w:val="00235D8A"/>
    <w:rsid w:val="00235E76"/>
    <w:rsid w:val="00236AAA"/>
    <w:rsid w:val="00236F04"/>
    <w:rsid w:val="00237072"/>
    <w:rsid w:val="00237E86"/>
    <w:rsid w:val="002402D1"/>
    <w:rsid w:val="00240604"/>
    <w:rsid w:val="00240C13"/>
    <w:rsid w:val="00240E22"/>
    <w:rsid w:val="002410E4"/>
    <w:rsid w:val="00241284"/>
    <w:rsid w:val="00242242"/>
    <w:rsid w:val="00244923"/>
    <w:rsid w:val="002455E1"/>
    <w:rsid w:val="00250FBD"/>
    <w:rsid w:val="002535F7"/>
    <w:rsid w:val="00255783"/>
    <w:rsid w:val="00255AF8"/>
    <w:rsid w:val="0025621C"/>
    <w:rsid w:val="00256888"/>
    <w:rsid w:val="00256FDD"/>
    <w:rsid w:val="00262E14"/>
    <w:rsid w:val="0026408B"/>
    <w:rsid w:val="00273525"/>
    <w:rsid w:val="0027654D"/>
    <w:rsid w:val="0027701F"/>
    <w:rsid w:val="002828C3"/>
    <w:rsid w:val="00282E94"/>
    <w:rsid w:val="00284A6B"/>
    <w:rsid w:val="00287A2D"/>
    <w:rsid w:val="00292461"/>
    <w:rsid w:val="00292870"/>
    <w:rsid w:val="00292B72"/>
    <w:rsid w:val="0029452B"/>
    <w:rsid w:val="002A11F5"/>
    <w:rsid w:val="002A2FC3"/>
    <w:rsid w:val="002A3225"/>
    <w:rsid w:val="002A426A"/>
    <w:rsid w:val="002A47AB"/>
    <w:rsid w:val="002A4F81"/>
    <w:rsid w:val="002A60BE"/>
    <w:rsid w:val="002A6CEA"/>
    <w:rsid w:val="002A715C"/>
    <w:rsid w:val="002A749B"/>
    <w:rsid w:val="002B0A24"/>
    <w:rsid w:val="002B0C9D"/>
    <w:rsid w:val="002B18CD"/>
    <w:rsid w:val="002B2BDA"/>
    <w:rsid w:val="002B446A"/>
    <w:rsid w:val="002B54CA"/>
    <w:rsid w:val="002B5CDD"/>
    <w:rsid w:val="002B7E53"/>
    <w:rsid w:val="002C055B"/>
    <w:rsid w:val="002C1A0E"/>
    <w:rsid w:val="002C3DB7"/>
    <w:rsid w:val="002C52F8"/>
    <w:rsid w:val="002C5985"/>
    <w:rsid w:val="002C62A0"/>
    <w:rsid w:val="002C6969"/>
    <w:rsid w:val="002C7474"/>
    <w:rsid w:val="002D0E93"/>
    <w:rsid w:val="002D1E14"/>
    <w:rsid w:val="002D2162"/>
    <w:rsid w:val="002D2883"/>
    <w:rsid w:val="002D35F1"/>
    <w:rsid w:val="002D44D0"/>
    <w:rsid w:val="002D552F"/>
    <w:rsid w:val="002D7691"/>
    <w:rsid w:val="002D7A3D"/>
    <w:rsid w:val="002D7EA3"/>
    <w:rsid w:val="002E009F"/>
    <w:rsid w:val="002E1033"/>
    <w:rsid w:val="002E2CAA"/>
    <w:rsid w:val="002E4B7C"/>
    <w:rsid w:val="002E6429"/>
    <w:rsid w:val="002E7E6B"/>
    <w:rsid w:val="002F0F1E"/>
    <w:rsid w:val="002F136A"/>
    <w:rsid w:val="002F145D"/>
    <w:rsid w:val="002F2BCE"/>
    <w:rsid w:val="002F68C8"/>
    <w:rsid w:val="002F6BB0"/>
    <w:rsid w:val="002F6D28"/>
    <w:rsid w:val="002F75D0"/>
    <w:rsid w:val="003026B0"/>
    <w:rsid w:val="00304363"/>
    <w:rsid w:val="003075DD"/>
    <w:rsid w:val="00311C72"/>
    <w:rsid w:val="0031267F"/>
    <w:rsid w:val="003137E4"/>
    <w:rsid w:val="00314088"/>
    <w:rsid w:val="00314633"/>
    <w:rsid w:val="00314CF5"/>
    <w:rsid w:val="0031653F"/>
    <w:rsid w:val="00317A01"/>
    <w:rsid w:val="00317EEB"/>
    <w:rsid w:val="00320E7B"/>
    <w:rsid w:val="00322E56"/>
    <w:rsid w:val="0032365B"/>
    <w:rsid w:val="00324AC1"/>
    <w:rsid w:val="00324EE9"/>
    <w:rsid w:val="0032528D"/>
    <w:rsid w:val="00326096"/>
    <w:rsid w:val="00331F89"/>
    <w:rsid w:val="00332551"/>
    <w:rsid w:val="003370A4"/>
    <w:rsid w:val="00340BAF"/>
    <w:rsid w:val="0034238F"/>
    <w:rsid w:val="00342F12"/>
    <w:rsid w:val="0034537E"/>
    <w:rsid w:val="00346C84"/>
    <w:rsid w:val="00347F7B"/>
    <w:rsid w:val="00352657"/>
    <w:rsid w:val="00354C2F"/>
    <w:rsid w:val="003561E8"/>
    <w:rsid w:val="00360116"/>
    <w:rsid w:val="003609C4"/>
    <w:rsid w:val="0036109A"/>
    <w:rsid w:val="00362B15"/>
    <w:rsid w:val="00363DC7"/>
    <w:rsid w:val="00367584"/>
    <w:rsid w:val="00370717"/>
    <w:rsid w:val="00370CEF"/>
    <w:rsid w:val="00372F35"/>
    <w:rsid w:val="00372FB3"/>
    <w:rsid w:val="00374A96"/>
    <w:rsid w:val="003753F7"/>
    <w:rsid w:val="00375C24"/>
    <w:rsid w:val="00376AB9"/>
    <w:rsid w:val="00376CB6"/>
    <w:rsid w:val="00380A99"/>
    <w:rsid w:val="003824A8"/>
    <w:rsid w:val="00382B95"/>
    <w:rsid w:val="00383504"/>
    <w:rsid w:val="003862D4"/>
    <w:rsid w:val="00387EA2"/>
    <w:rsid w:val="003929A1"/>
    <w:rsid w:val="00392EB0"/>
    <w:rsid w:val="0039300B"/>
    <w:rsid w:val="00393F33"/>
    <w:rsid w:val="0039612D"/>
    <w:rsid w:val="003962D6"/>
    <w:rsid w:val="00396320"/>
    <w:rsid w:val="00396404"/>
    <w:rsid w:val="003970EE"/>
    <w:rsid w:val="00397DB7"/>
    <w:rsid w:val="003A146A"/>
    <w:rsid w:val="003A1E3E"/>
    <w:rsid w:val="003A2B03"/>
    <w:rsid w:val="003A366A"/>
    <w:rsid w:val="003A384C"/>
    <w:rsid w:val="003A3EBC"/>
    <w:rsid w:val="003A4130"/>
    <w:rsid w:val="003A4580"/>
    <w:rsid w:val="003A68BE"/>
    <w:rsid w:val="003B3F1C"/>
    <w:rsid w:val="003B534F"/>
    <w:rsid w:val="003B5857"/>
    <w:rsid w:val="003C00EE"/>
    <w:rsid w:val="003C22E3"/>
    <w:rsid w:val="003C285A"/>
    <w:rsid w:val="003C32ED"/>
    <w:rsid w:val="003C3576"/>
    <w:rsid w:val="003C415E"/>
    <w:rsid w:val="003C4383"/>
    <w:rsid w:val="003C557B"/>
    <w:rsid w:val="003C66B9"/>
    <w:rsid w:val="003D2554"/>
    <w:rsid w:val="003D262A"/>
    <w:rsid w:val="003D4988"/>
    <w:rsid w:val="003D4E3C"/>
    <w:rsid w:val="003E08A8"/>
    <w:rsid w:val="003E3843"/>
    <w:rsid w:val="003E6C67"/>
    <w:rsid w:val="003E723D"/>
    <w:rsid w:val="003E7283"/>
    <w:rsid w:val="003E775A"/>
    <w:rsid w:val="003F0926"/>
    <w:rsid w:val="003F3AA5"/>
    <w:rsid w:val="003F5055"/>
    <w:rsid w:val="003F706F"/>
    <w:rsid w:val="004011AB"/>
    <w:rsid w:val="004028DE"/>
    <w:rsid w:val="004050D9"/>
    <w:rsid w:val="004057E7"/>
    <w:rsid w:val="004060A2"/>
    <w:rsid w:val="00406215"/>
    <w:rsid w:val="00410BFE"/>
    <w:rsid w:val="00410DF0"/>
    <w:rsid w:val="004128DD"/>
    <w:rsid w:val="00412F02"/>
    <w:rsid w:val="004139D0"/>
    <w:rsid w:val="00415076"/>
    <w:rsid w:val="0041560F"/>
    <w:rsid w:val="00415881"/>
    <w:rsid w:val="00415AA3"/>
    <w:rsid w:val="00415DEE"/>
    <w:rsid w:val="00416904"/>
    <w:rsid w:val="00417D12"/>
    <w:rsid w:val="00421BBB"/>
    <w:rsid w:val="00422E7D"/>
    <w:rsid w:val="004232FF"/>
    <w:rsid w:val="004245AE"/>
    <w:rsid w:val="00424E11"/>
    <w:rsid w:val="004262D2"/>
    <w:rsid w:val="00426A45"/>
    <w:rsid w:val="00426E0F"/>
    <w:rsid w:val="00427560"/>
    <w:rsid w:val="00427E29"/>
    <w:rsid w:val="00431CCA"/>
    <w:rsid w:val="00432E51"/>
    <w:rsid w:val="00433CE5"/>
    <w:rsid w:val="00434A4E"/>
    <w:rsid w:val="004351CE"/>
    <w:rsid w:val="00435B3A"/>
    <w:rsid w:val="00435E56"/>
    <w:rsid w:val="00436261"/>
    <w:rsid w:val="004373DE"/>
    <w:rsid w:val="00440832"/>
    <w:rsid w:val="004429D0"/>
    <w:rsid w:val="0044338F"/>
    <w:rsid w:val="004437DE"/>
    <w:rsid w:val="00447464"/>
    <w:rsid w:val="0045007F"/>
    <w:rsid w:val="0045095C"/>
    <w:rsid w:val="004519D0"/>
    <w:rsid w:val="00451F5F"/>
    <w:rsid w:val="004527FF"/>
    <w:rsid w:val="004553D1"/>
    <w:rsid w:val="00455C89"/>
    <w:rsid w:val="00457C54"/>
    <w:rsid w:val="00457D67"/>
    <w:rsid w:val="00457E62"/>
    <w:rsid w:val="00461349"/>
    <w:rsid w:val="00461711"/>
    <w:rsid w:val="004645DD"/>
    <w:rsid w:val="00464E24"/>
    <w:rsid w:val="00466297"/>
    <w:rsid w:val="00470397"/>
    <w:rsid w:val="00471F2D"/>
    <w:rsid w:val="00472BE3"/>
    <w:rsid w:val="00472ED0"/>
    <w:rsid w:val="00476F6A"/>
    <w:rsid w:val="00481D46"/>
    <w:rsid w:val="004828F2"/>
    <w:rsid w:val="00482964"/>
    <w:rsid w:val="00482C57"/>
    <w:rsid w:val="00484613"/>
    <w:rsid w:val="00484DD7"/>
    <w:rsid w:val="00486F1B"/>
    <w:rsid w:val="004870EE"/>
    <w:rsid w:val="0049181B"/>
    <w:rsid w:val="00491A56"/>
    <w:rsid w:val="00492A96"/>
    <w:rsid w:val="00495DFA"/>
    <w:rsid w:val="004960D1"/>
    <w:rsid w:val="00496D2C"/>
    <w:rsid w:val="004A05EB"/>
    <w:rsid w:val="004A0EF7"/>
    <w:rsid w:val="004A26B6"/>
    <w:rsid w:val="004A4EE0"/>
    <w:rsid w:val="004A4FC5"/>
    <w:rsid w:val="004B1439"/>
    <w:rsid w:val="004B1CE7"/>
    <w:rsid w:val="004B1D50"/>
    <w:rsid w:val="004B25AF"/>
    <w:rsid w:val="004B5BB1"/>
    <w:rsid w:val="004B66FC"/>
    <w:rsid w:val="004B6E5D"/>
    <w:rsid w:val="004C09FB"/>
    <w:rsid w:val="004C167C"/>
    <w:rsid w:val="004C236E"/>
    <w:rsid w:val="004C2CA6"/>
    <w:rsid w:val="004C36C1"/>
    <w:rsid w:val="004C3C2D"/>
    <w:rsid w:val="004C4035"/>
    <w:rsid w:val="004C423E"/>
    <w:rsid w:val="004C4337"/>
    <w:rsid w:val="004C57CB"/>
    <w:rsid w:val="004C601C"/>
    <w:rsid w:val="004C705A"/>
    <w:rsid w:val="004D0B16"/>
    <w:rsid w:val="004D610A"/>
    <w:rsid w:val="004D6526"/>
    <w:rsid w:val="004D6F5A"/>
    <w:rsid w:val="004D7017"/>
    <w:rsid w:val="004D7715"/>
    <w:rsid w:val="004E068E"/>
    <w:rsid w:val="004E0874"/>
    <w:rsid w:val="004E0BBF"/>
    <w:rsid w:val="004E13E2"/>
    <w:rsid w:val="004E14A5"/>
    <w:rsid w:val="004E191A"/>
    <w:rsid w:val="004E28D7"/>
    <w:rsid w:val="004E2FFE"/>
    <w:rsid w:val="004E5362"/>
    <w:rsid w:val="004E5D66"/>
    <w:rsid w:val="004E7772"/>
    <w:rsid w:val="004F0D1D"/>
    <w:rsid w:val="004F120B"/>
    <w:rsid w:val="004F1612"/>
    <w:rsid w:val="004F16D9"/>
    <w:rsid w:val="004F1A24"/>
    <w:rsid w:val="004F3D42"/>
    <w:rsid w:val="004F5749"/>
    <w:rsid w:val="004F5C23"/>
    <w:rsid w:val="004F619A"/>
    <w:rsid w:val="00500878"/>
    <w:rsid w:val="00501D4C"/>
    <w:rsid w:val="0050213B"/>
    <w:rsid w:val="005028FA"/>
    <w:rsid w:val="00504E68"/>
    <w:rsid w:val="0050556D"/>
    <w:rsid w:val="00505DDD"/>
    <w:rsid w:val="005110F8"/>
    <w:rsid w:val="005112E3"/>
    <w:rsid w:val="0051326F"/>
    <w:rsid w:val="005162B0"/>
    <w:rsid w:val="005173A5"/>
    <w:rsid w:val="00517B59"/>
    <w:rsid w:val="00522986"/>
    <w:rsid w:val="00523166"/>
    <w:rsid w:val="00526758"/>
    <w:rsid w:val="005306DC"/>
    <w:rsid w:val="005329BB"/>
    <w:rsid w:val="0053406B"/>
    <w:rsid w:val="00534136"/>
    <w:rsid w:val="00535FEA"/>
    <w:rsid w:val="00537114"/>
    <w:rsid w:val="00540635"/>
    <w:rsid w:val="00540F69"/>
    <w:rsid w:val="00541331"/>
    <w:rsid w:val="00541C25"/>
    <w:rsid w:val="00542673"/>
    <w:rsid w:val="005426FE"/>
    <w:rsid w:val="00542C2B"/>
    <w:rsid w:val="00543DEE"/>
    <w:rsid w:val="00546F30"/>
    <w:rsid w:val="00550483"/>
    <w:rsid w:val="00552896"/>
    <w:rsid w:val="00554AE0"/>
    <w:rsid w:val="00554EF8"/>
    <w:rsid w:val="00554F92"/>
    <w:rsid w:val="0055540F"/>
    <w:rsid w:val="00557677"/>
    <w:rsid w:val="005611A2"/>
    <w:rsid w:val="005614CB"/>
    <w:rsid w:val="0056163E"/>
    <w:rsid w:val="005619F3"/>
    <w:rsid w:val="0056268D"/>
    <w:rsid w:val="0056286A"/>
    <w:rsid w:val="0056618E"/>
    <w:rsid w:val="0056783E"/>
    <w:rsid w:val="00567B29"/>
    <w:rsid w:val="00571793"/>
    <w:rsid w:val="00574EC3"/>
    <w:rsid w:val="0057569E"/>
    <w:rsid w:val="00575838"/>
    <w:rsid w:val="005769AB"/>
    <w:rsid w:val="005774AB"/>
    <w:rsid w:val="00577ED7"/>
    <w:rsid w:val="00577F11"/>
    <w:rsid w:val="0058088A"/>
    <w:rsid w:val="00581405"/>
    <w:rsid w:val="005823BC"/>
    <w:rsid w:val="00584652"/>
    <w:rsid w:val="005854A7"/>
    <w:rsid w:val="00585F2B"/>
    <w:rsid w:val="00587FA0"/>
    <w:rsid w:val="005948FD"/>
    <w:rsid w:val="005955EF"/>
    <w:rsid w:val="00596274"/>
    <w:rsid w:val="00597186"/>
    <w:rsid w:val="005A1CA0"/>
    <w:rsid w:val="005A3FB6"/>
    <w:rsid w:val="005A4AD8"/>
    <w:rsid w:val="005A503B"/>
    <w:rsid w:val="005A63B0"/>
    <w:rsid w:val="005A66C2"/>
    <w:rsid w:val="005B0772"/>
    <w:rsid w:val="005B1B0D"/>
    <w:rsid w:val="005B25E0"/>
    <w:rsid w:val="005B464A"/>
    <w:rsid w:val="005B509E"/>
    <w:rsid w:val="005B54BF"/>
    <w:rsid w:val="005B659B"/>
    <w:rsid w:val="005B756F"/>
    <w:rsid w:val="005B7D15"/>
    <w:rsid w:val="005C03A0"/>
    <w:rsid w:val="005C08B2"/>
    <w:rsid w:val="005C2A1A"/>
    <w:rsid w:val="005C359D"/>
    <w:rsid w:val="005C36DD"/>
    <w:rsid w:val="005D0100"/>
    <w:rsid w:val="005D7006"/>
    <w:rsid w:val="005D7B38"/>
    <w:rsid w:val="005E0F73"/>
    <w:rsid w:val="005E4E13"/>
    <w:rsid w:val="005E700A"/>
    <w:rsid w:val="005E7862"/>
    <w:rsid w:val="005E79FE"/>
    <w:rsid w:val="005F1344"/>
    <w:rsid w:val="005F2606"/>
    <w:rsid w:val="005F3455"/>
    <w:rsid w:val="005F43F3"/>
    <w:rsid w:val="005F6103"/>
    <w:rsid w:val="00601094"/>
    <w:rsid w:val="00605DA5"/>
    <w:rsid w:val="006062B9"/>
    <w:rsid w:val="00607C78"/>
    <w:rsid w:val="00610163"/>
    <w:rsid w:val="00610E1C"/>
    <w:rsid w:val="00613AB3"/>
    <w:rsid w:val="0061455B"/>
    <w:rsid w:val="006154B5"/>
    <w:rsid w:val="006159C8"/>
    <w:rsid w:val="00616227"/>
    <w:rsid w:val="00617F5E"/>
    <w:rsid w:val="006215D5"/>
    <w:rsid w:val="006215DC"/>
    <w:rsid w:val="00621BC3"/>
    <w:rsid w:val="00621F93"/>
    <w:rsid w:val="0062304F"/>
    <w:rsid w:val="00623959"/>
    <w:rsid w:val="0062481F"/>
    <w:rsid w:val="00625A25"/>
    <w:rsid w:val="00625B92"/>
    <w:rsid w:val="00626E18"/>
    <w:rsid w:val="00627AB2"/>
    <w:rsid w:val="00631012"/>
    <w:rsid w:val="006312D6"/>
    <w:rsid w:val="00633771"/>
    <w:rsid w:val="00635630"/>
    <w:rsid w:val="006365E4"/>
    <w:rsid w:val="00640BBB"/>
    <w:rsid w:val="006416B2"/>
    <w:rsid w:val="00641753"/>
    <w:rsid w:val="00641F5D"/>
    <w:rsid w:val="006434E0"/>
    <w:rsid w:val="00644D19"/>
    <w:rsid w:val="00644DAD"/>
    <w:rsid w:val="0064725B"/>
    <w:rsid w:val="00647335"/>
    <w:rsid w:val="006524BC"/>
    <w:rsid w:val="006525A0"/>
    <w:rsid w:val="0065442D"/>
    <w:rsid w:val="00654460"/>
    <w:rsid w:val="00654D2B"/>
    <w:rsid w:val="00654F54"/>
    <w:rsid w:val="00655058"/>
    <w:rsid w:val="00657B7F"/>
    <w:rsid w:val="00657E0F"/>
    <w:rsid w:val="00663493"/>
    <w:rsid w:val="006647B8"/>
    <w:rsid w:val="00665C7A"/>
    <w:rsid w:val="00665FA2"/>
    <w:rsid w:val="006666AE"/>
    <w:rsid w:val="00672390"/>
    <w:rsid w:val="00672BED"/>
    <w:rsid w:val="00674727"/>
    <w:rsid w:val="006753B7"/>
    <w:rsid w:val="00675A27"/>
    <w:rsid w:val="00675D2F"/>
    <w:rsid w:val="0067750F"/>
    <w:rsid w:val="00677575"/>
    <w:rsid w:val="00680E9C"/>
    <w:rsid w:val="006817F6"/>
    <w:rsid w:val="00681C35"/>
    <w:rsid w:val="00682AB6"/>
    <w:rsid w:val="00682BAB"/>
    <w:rsid w:val="006833B5"/>
    <w:rsid w:val="006834C0"/>
    <w:rsid w:val="00687863"/>
    <w:rsid w:val="00691B1B"/>
    <w:rsid w:val="00693CB6"/>
    <w:rsid w:val="00694563"/>
    <w:rsid w:val="0069482E"/>
    <w:rsid w:val="006A0761"/>
    <w:rsid w:val="006A1305"/>
    <w:rsid w:val="006A16C5"/>
    <w:rsid w:val="006A2115"/>
    <w:rsid w:val="006A3350"/>
    <w:rsid w:val="006A49B8"/>
    <w:rsid w:val="006A4C56"/>
    <w:rsid w:val="006A6825"/>
    <w:rsid w:val="006B0FF0"/>
    <w:rsid w:val="006B28C6"/>
    <w:rsid w:val="006B2D57"/>
    <w:rsid w:val="006B3653"/>
    <w:rsid w:val="006B46B0"/>
    <w:rsid w:val="006B473C"/>
    <w:rsid w:val="006B591A"/>
    <w:rsid w:val="006B6298"/>
    <w:rsid w:val="006B6582"/>
    <w:rsid w:val="006C046E"/>
    <w:rsid w:val="006C07AE"/>
    <w:rsid w:val="006C1744"/>
    <w:rsid w:val="006C5A5F"/>
    <w:rsid w:val="006C5EEE"/>
    <w:rsid w:val="006C5F25"/>
    <w:rsid w:val="006C6064"/>
    <w:rsid w:val="006C7248"/>
    <w:rsid w:val="006D0298"/>
    <w:rsid w:val="006D2F8C"/>
    <w:rsid w:val="006D359B"/>
    <w:rsid w:val="006D3FE0"/>
    <w:rsid w:val="006D4994"/>
    <w:rsid w:val="006D6DFE"/>
    <w:rsid w:val="006D6F4F"/>
    <w:rsid w:val="006D7D3E"/>
    <w:rsid w:val="006E43DF"/>
    <w:rsid w:val="006E48CD"/>
    <w:rsid w:val="006E67F0"/>
    <w:rsid w:val="006E6813"/>
    <w:rsid w:val="006E732A"/>
    <w:rsid w:val="006E7C99"/>
    <w:rsid w:val="006F033C"/>
    <w:rsid w:val="006F23E8"/>
    <w:rsid w:val="006F2A0C"/>
    <w:rsid w:val="007022E4"/>
    <w:rsid w:val="00702FC5"/>
    <w:rsid w:val="0070587D"/>
    <w:rsid w:val="007070CD"/>
    <w:rsid w:val="007103F8"/>
    <w:rsid w:val="007117D8"/>
    <w:rsid w:val="0071258D"/>
    <w:rsid w:val="0071471E"/>
    <w:rsid w:val="00715647"/>
    <w:rsid w:val="00715CEC"/>
    <w:rsid w:val="00717ABD"/>
    <w:rsid w:val="0072270D"/>
    <w:rsid w:val="007328ED"/>
    <w:rsid w:val="00732F6E"/>
    <w:rsid w:val="00733A39"/>
    <w:rsid w:val="007340BB"/>
    <w:rsid w:val="00734470"/>
    <w:rsid w:val="007354B6"/>
    <w:rsid w:val="00735CA8"/>
    <w:rsid w:val="00737A5F"/>
    <w:rsid w:val="00737AA0"/>
    <w:rsid w:val="00737BDF"/>
    <w:rsid w:val="00740AF1"/>
    <w:rsid w:val="00740CF4"/>
    <w:rsid w:val="0074138C"/>
    <w:rsid w:val="00741D5C"/>
    <w:rsid w:val="007446A6"/>
    <w:rsid w:val="007463C9"/>
    <w:rsid w:val="007466A4"/>
    <w:rsid w:val="00746E06"/>
    <w:rsid w:val="00750909"/>
    <w:rsid w:val="007511C8"/>
    <w:rsid w:val="00751F36"/>
    <w:rsid w:val="0075269C"/>
    <w:rsid w:val="00756D14"/>
    <w:rsid w:val="00757038"/>
    <w:rsid w:val="007625E0"/>
    <w:rsid w:val="007627FC"/>
    <w:rsid w:val="00764B05"/>
    <w:rsid w:val="00764D3E"/>
    <w:rsid w:val="0076552B"/>
    <w:rsid w:val="00765622"/>
    <w:rsid w:val="0076632E"/>
    <w:rsid w:val="007671F9"/>
    <w:rsid w:val="007701C1"/>
    <w:rsid w:val="00771E4B"/>
    <w:rsid w:val="00771F6A"/>
    <w:rsid w:val="007721A1"/>
    <w:rsid w:val="00772D58"/>
    <w:rsid w:val="00775195"/>
    <w:rsid w:val="00775915"/>
    <w:rsid w:val="007769A8"/>
    <w:rsid w:val="00777526"/>
    <w:rsid w:val="00780D61"/>
    <w:rsid w:val="0078242D"/>
    <w:rsid w:val="00784D0C"/>
    <w:rsid w:val="00785BC5"/>
    <w:rsid w:val="00786E7D"/>
    <w:rsid w:val="0079034E"/>
    <w:rsid w:val="00790E5D"/>
    <w:rsid w:val="0079118A"/>
    <w:rsid w:val="0079148E"/>
    <w:rsid w:val="00792631"/>
    <w:rsid w:val="00793194"/>
    <w:rsid w:val="00793701"/>
    <w:rsid w:val="007966E9"/>
    <w:rsid w:val="00796895"/>
    <w:rsid w:val="00797058"/>
    <w:rsid w:val="007A1CEE"/>
    <w:rsid w:val="007A510A"/>
    <w:rsid w:val="007A693A"/>
    <w:rsid w:val="007A794A"/>
    <w:rsid w:val="007A7C7C"/>
    <w:rsid w:val="007B04EE"/>
    <w:rsid w:val="007B2F17"/>
    <w:rsid w:val="007B3C48"/>
    <w:rsid w:val="007B753E"/>
    <w:rsid w:val="007C1654"/>
    <w:rsid w:val="007C1C2F"/>
    <w:rsid w:val="007C5802"/>
    <w:rsid w:val="007C72C7"/>
    <w:rsid w:val="007C7594"/>
    <w:rsid w:val="007D0058"/>
    <w:rsid w:val="007D2661"/>
    <w:rsid w:val="007D5310"/>
    <w:rsid w:val="007D5CCE"/>
    <w:rsid w:val="007E0CFA"/>
    <w:rsid w:val="007E0EBE"/>
    <w:rsid w:val="007E1298"/>
    <w:rsid w:val="007E14B0"/>
    <w:rsid w:val="007E3271"/>
    <w:rsid w:val="007E3746"/>
    <w:rsid w:val="007E4043"/>
    <w:rsid w:val="007F1478"/>
    <w:rsid w:val="007F1585"/>
    <w:rsid w:val="007F2221"/>
    <w:rsid w:val="007F3B3D"/>
    <w:rsid w:val="007F40A8"/>
    <w:rsid w:val="007F70A8"/>
    <w:rsid w:val="007F7E06"/>
    <w:rsid w:val="007F7F9E"/>
    <w:rsid w:val="00800634"/>
    <w:rsid w:val="00801AC7"/>
    <w:rsid w:val="00802B75"/>
    <w:rsid w:val="00803CBE"/>
    <w:rsid w:val="0080492E"/>
    <w:rsid w:val="00805D68"/>
    <w:rsid w:val="00806C0A"/>
    <w:rsid w:val="00807F6E"/>
    <w:rsid w:val="00810525"/>
    <w:rsid w:val="00812644"/>
    <w:rsid w:val="0081454A"/>
    <w:rsid w:val="0081514C"/>
    <w:rsid w:val="0081559A"/>
    <w:rsid w:val="00816CCC"/>
    <w:rsid w:val="00817057"/>
    <w:rsid w:val="008205D7"/>
    <w:rsid w:val="00822D35"/>
    <w:rsid w:val="0082324B"/>
    <w:rsid w:val="00824919"/>
    <w:rsid w:val="0082550A"/>
    <w:rsid w:val="00826305"/>
    <w:rsid w:val="0082661A"/>
    <w:rsid w:val="00827432"/>
    <w:rsid w:val="00827DE3"/>
    <w:rsid w:val="00830520"/>
    <w:rsid w:val="00833DA4"/>
    <w:rsid w:val="00834487"/>
    <w:rsid w:val="00834DC0"/>
    <w:rsid w:val="00835A21"/>
    <w:rsid w:val="00835DF1"/>
    <w:rsid w:val="0084146E"/>
    <w:rsid w:val="00841B22"/>
    <w:rsid w:val="00841C28"/>
    <w:rsid w:val="008421A8"/>
    <w:rsid w:val="00843F01"/>
    <w:rsid w:val="00845CB2"/>
    <w:rsid w:val="00847CC6"/>
    <w:rsid w:val="00850408"/>
    <w:rsid w:val="00850537"/>
    <w:rsid w:val="0085163D"/>
    <w:rsid w:val="0085197E"/>
    <w:rsid w:val="008519B3"/>
    <w:rsid w:val="00851D23"/>
    <w:rsid w:val="00853872"/>
    <w:rsid w:val="0085664D"/>
    <w:rsid w:val="00856B5E"/>
    <w:rsid w:val="00857DB7"/>
    <w:rsid w:val="00860E28"/>
    <w:rsid w:val="008618A5"/>
    <w:rsid w:val="00862969"/>
    <w:rsid w:val="00863232"/>
    <w:rsid w:val="008651B6"/>
    <w:rsid w:val="008652F5"/>
    <w:rsid w:val="00871413"/>
    <w:rsid w:val="00871D4A"/>
    <w:rsid w:val="008752D3"/>
    <w:rsid w:val="00875A9A"/>
    <w:rsid w:val="00876EA2"/>
    <w:rsid w:val="00877958"/>
    <w:rsid w:val="00880EAA"/>
    <w:rsid w:val="008810FA"/>
    <w:rsid w:val="00883EA5"/>
    <w:rsid w:val="00885533"/>
    <w:rsid w:val="0088562B"/>
    <w:rsid w:val="00886270"/>
    <w:rsid w:val="00891204"/>
    <w:rsid w:val="00891D0F"/>
    <w:rsid w:val="00893ABA"/>
    <w:rsid w:val="0089526D"/>
    <w:rsid w:val="0089684B"/>
    <w:rsid w:val="0089702E"/>
    <w:rsid w:val="008A51D7"/>
    <w:rsid w:val="008A6E48"/>
    <w:rsid w:val="008B030B"/>
    <w:rsid w:val="008B0E57"/>
    <w:rsid w:val="008B1004"/>
    <w:rsid w:val="008B2DFE"/>
    <w:rsid w:val="008B3C43"/>
    <w:rsid w:val="008B5D99"/>
    <w:rsid w:val="008B664D"/>
    <w:rsid w:val="008B71BB"/>
    <w:rsid w:val="008B7C45"/>
    <w:rsid w:val="008B7DD6"/>
    <w:rsid w:val="008C0960"/>
    <w:rsid w:val="008C0ECB"/>
    <w:rsid w:val="008C14CD"/>
    <w:rsid w:val="008C17B9"/>
    <w:rsid w:val="008C3845"/>
    <w:rsid w:val="008C49CA"/>
    <w:rsid w:val="008C6A3C"/>
    <w:rsid w:val="008D1B8B"/>
    <w:rsid w:val="008D25D1"/>
    <w:rsid w:val="008D319B"/>
    <w:rsid w:val="008D37DF"/>
    <w:rsid w:val="008D3FB3"/>
    <w:rsid w:val="008D50CF"/>
    <w:rsid w:val="008D5AF2"/>
    <w:rsid w:val="008D5EAE"/>
    <w:rsid w:val="008D69F1"/>
    <w:rsid w:val="008E0A00"/>
    <w:rsid w:val="008E2706"/>
    <w:rsid w:val="008E5BEC"/>
    <w:rsid w:val="008E5C94"/>
    <w:rsid w:val="008F09D5"/>
    <w:rsid w:val="008F4B5C"/>
    <w:rsid w:val="008F65D6"/>
    <w:rsid w:val="008F7C0B"/>
    <w:rsid w:val="009001C1"/>
    <w:rsid w:val="00900C59"/>
    <w:rsid w:val="00901E12"/>
    <w:rsid w:val="009028BB"/>
    <w:rsid w:val="00903F5D"/>
    <w:rsid w:val="00904C4E"/>
    <w:rsid w:val="00905326"/>
    <w:rsid w:val="00905419"/>
    <w:rsid w:val="00905483"/>
    <w:rsid w:val="00905996"/>
    <w:rsid w:val="00905B75"/>
    <w:rsid w:val="00906B24"/>
    <w:rsid w:val="00910649"/>
    <w:rsid w:val="00910921"/>
    <w:rsid w:val="009130B0"/>
    <w:rsid w:val="00913CB8"/>
    <w:rsid w:val="0091466E"/>
    <w:rsid w:val="00917FAA"/>
    <w:rsid w:val="009209E8"/>
    <w:rsid w:val="00921475"/>
    <w:rsid w:val="00921716"/>
    <w:rsid w:val="009229DC"/>
    <w:rsid w:val="00923331"/>
    <w:rsid w:val="009256A1"/>
    <w:rsid w:val="00925D57"/>
    <w:rsid w:val="009267FB"/>
    <w:rsid w:val="009300BC"/>
    <w:rsid w:val="00931007"/>
    <w:rsid w:val="00934C10"/>
    <w:rsid w:val="009361B9"/>
    <w:rsid w:val="00936E3B"/>
    <w:rsid w:val="00937576"/>
    <w:rsid w:val="00941808"/>
    <w:rsid w:val="009421FF"/>
    <w:rsid w:val="009425AC"/>
    <w:rsid w:val="0094320A"/>
    <w:rsid w:val="00943932"/>
    <w:rsid w:val="00951783"/>
    <w:rsid w:val="0095408B"/>
    <w:rsid w:val="009620B7"/>
    <w:rsid w:val="00962BD3"/>
    <w:rsid w:val="009654D1"/>
    <w:rsid w:val="00966093"/>
    <w:rsid w:val="009665C1"/>
    <w:rsid w:val="0096735C"/>
    <w:rsid w:val="00967852"/>
    <w:rsid w:val="009742BE"/>
    <w:rsid w:val="009745E4"/>
    <w:rsid w:val="00974E61"/>
    <w:rsid w:val="00976075"/>
    <w:rsid w:val="00977B74"/>
    <w:rsid w:val="00981139"/>
    <w:rsid w:val="009826A1"/>
    <w:rsid w:val="00982BDF"/>
    <w:rsid w:val="00982F48"/>
    <w:rsid w:val="0098577D"/>
    <w:rsid w:val="0098637D"/>
    <w:rsid w:val="0099094F"/>
    <w:rsid w:val="00991670"/>
    <w:rsid w:val="009929AD"/>
    <w:rsid w:val="00994831"/>
    <w:rsid w:val="00996DEA"/>
    <w:rsid w:val="009A0C99"/>
    <w:rsid w:val="009A1A27"/>
    <w:rsid w:val="009A272A"/>
    <w:rsid w:val="009A2B0A"/>
    <w:rsid w:val="009A3A01"/>
    <w:rsid w:val="009A3C9C"/>
    <w:rsid w:val="009A44E3"/>
    <w:rsid w:val="009A5563"/>
    <w:rsid w:val="009A5A60"/>
    <w:rsid w:val="009A5AC9"/>
    <w:rsid w:val="009A6C5C"/>
    <w:rsid w:val="009A7524"/>
    <w:rsid w:val="009B09D9"/>
    <w:rsid w:val="009B0EE5"/>
    <w:rsid w:val="009B1562"/>
    <w:rsid w:val="009B17DB"/>
    <w:rsid w:val="009B1B3D"/>
    <w:rsid w:val="009B254D"/>
    <w:rsid w:val="009B441E"/>
    <w:rsid w:val="009B44D5"/>
    <w:rsid w:val="009B458E"/>
    <w:rsid w:val="009B6130"/>
    <w:rsid w:val="009B740D"/>
    <w:rsid w:val="009C0799"/>
    <w:rsid w:val="009C0D4D"/>
    <w:rsid w:val="009C28BF"/>
    <w:rsid w:val="009C367B"/>
    <w:rsid w:val="009C4B1B"/>
    <w:rsid w:val="009C4C70"/>
    <w:rsid w:val="009C4DFC"/>
    <w:rsid w:val="009C5870"/>
    <w:rsid w:val="009C5AE4"/>
    <w:rsid w:val="009C7C97"/>
    <w:rsid w:val="009D0107"/>
    <w:rsid w:val="009D0116"/>
    <w:rsid w:val="009D035E"/>
    <w:rsid w:val="009D2649"/>
    <w:rsid w:val="009D46E1"/>
    <w:rsid w:val="009D5DB6"/>
    <w:rsid w:val="009D6F26"/>
    <w:rsid w:val="009E0202"/>
    <w:rsid w:val="009E03FE"/>
    <w:rsid w:val="009E0787"/>
    <w:rsid w:val="009E07C6"/>
    <w:rsid w:val="009E2A6B"/>
    <w:rsid w:val="009E2CEC"/>
    <w:rsid w:val="009E2E32"/>
    <w:rsid w:val="009E367A"/>
    <w:rsid w:val="009E39BD"/>
    <w:rsid w:val="009E44DC"/>
    <w:rsid w:val="009E641C"/>
    <w:rsid w:val="009E66BB"/>
    <w:rsid w:val="009F0023"/>
    <w:rsid w:val="009F0436"/>
    <w:rsid w:val="00A01CAD"/>
    <w:rsid w:val="00A04254"/>
    <w:rsid w:val="00A07190"/>
    <w:rsid w:val="00A07394"/>
    <w:rsid w:val="00A07F45"/>
    <w:rsid w:val="00A10704"/>
    <w:rsid w:val="00A11C07"/>
    <w:rsid w:val="00A141F3"/>
    <w:rsid w:val="00A14BAB"/>
    <w:rsid w:val="00A15ACB"/>
    <w:rsid w:val="00A175BB"/>
    <w:rsid w:val="00A204E5"/>
    <w:rsid w:val="00A21EAF"/>
    <w:rsid w:val="00A225A3"/>
    <w:rsid w:val="00A23EAD"/>
    <w:rsid w:val="00A25620"/>
    <w:rsid w:val="00A265E1"/>
    <w:rsid w:val="00A269BB"/>
    <w:rsid w:val="00A279F0"/>
    <w:rsid w:val="00A30110"/>
    <w:rsid w:val="00A316E8"/>
    <w:rsid w:val="00A325BA"/>
    <w:rsid w:val="00A32686"/>
    <w:rsid w:val="00A33C33"/>
    <w:rsid w:val="00A340EF"/>
    <w:rsid w:val="00A3455C"/>
    <w:rsid w:val="00A36C2B"/>
    <w:rsid w:val="00A374EB"/>
    <w:rsid w:val="00A37FB7"/>
    <w:rsid w:val="00A40629"/>
    <w:rsid w:val="00A412E7"/>
    <w:rsid w:val="00A41878"/>
    <w:rsid w:val="00A42124"/>
    <w:rsid w:val="00A4316F"/>
    <w:rsid w:val="00A447A6"/>
    <w:rsid w:val="00A47E80"/>
    <w:rsid w:val="00A5076D"/>
    <w:rsid w:val="00A51646"/>
    <w:rsid w:val="00A516C2"/>
    <w:rsid w:val="00A530C0"/>
    <w:rsid w:val="00A53793"/>
    <w:rsid w:val="00A53CEA"/>
    <w:rsid w:val="00A556C7"/>
    <w:rsid w:val="00A55C6A"/>
    <w:rsid w:val="00A5647C"/>
    <w:rsid w:val="00A56B5B"/>
    <w:rsid w:val="00A616D2"/>
    <w:rsid w:val="00A64565"/>
    <w:rsid w:val="00A66A7E"/>
    <w:rsid w:val="00A66D0E"/>
    <w:rsid w:val="00A6780E"/>
    <w:rsid w:val="00A70489"/>
    <w:rsid w:val="00A71012"/>
    <w:rsid w:val="00A71800"/>
    <w:rsid w:val="00A7370E"/>
    <w:rsid w:val="00A73EC3"/>
    <w:rsid w:val="00A777F6"/>
    <w:rsid w:val="00A83491"/>
    <w:rsid w:val="00A86455"/>
    <w:rsid w:val="00A8789E"/>
    <w:rsid w:val="00A90610"/>
    <w:rsid w:val="00A911B3"/>
    <w:rsid w:val="00A9132B"/>
    <w:rsid w:val="00A93DFC"/>
    <w:rsid w:val="00A954E8"/>
    <w:rsid w:val="00AA0858"/>
    <w:rsid w:val="00AA3945"/>
    <w:rsid w:val="00AA5A75"/>
    <w:rsid w:val="00AA65EC"/>
    <w:rsid w:val="00AA66B6"/>
    <w:rsid w:val="00AA6F06"/>
    <w:rsid w:val="00AB041B"/>
    <w:rsid w:val="00AB0595"/>
    <w:rsid w:val="00AB25B9"/>
    <w:rsid w:val="00AB366F"/>
    <w:rsid w:val="00AB4270"/>
    <w:rsid w:val="00AB4EC1"/>
    <w:rsid w:val="00AB736C"/>
    <w:rsid w:val="00AB797D"/>
    <w:rsid w:val="00AC1366"/>
    <w:rsid w:val="00AC2E18"/>
    <w:rsid w:val="00AC3BE4"/>
    <w:rsid w:val="00AC3BFD"/>
    <w:rsid w:val="00AC4BB9"/>
    <w:rsid w:val="00AC59B7"/>
    <w:rsid w:val="00AD01A4"/>
    <w:rsid w:val="00AD0FFD"/>
    <w:rsid w:val="00AD2B69"/>
    <w:rsid w:val="00AD3039"/>
    <w:rsid w:val="00AD443C"/>
    <w:rsid w:val="00AE15DB"/>
    <w:rsid w:val="00AE3805"/>
    <w:rsid w:val="00AE5131"/>
    <w:rsid w:val="00AE7904"/>
    <w:rsid w:val="00AF0C8F"/>
    <w:rsid w:val="00AF0FF5"/>
    <w:rsid w:val="00AF252C"/>
    <w:rsid w:val="00AF3D3A"/>
    <w:rsid w:val="00AF50C7"/>
    <w:rsid w:val="00AF6060"/>
    <w:rsid w:val="00AF7A4F"/>
    <w:rsid w:val="00B016BE"/>
    <w:rsid w:val="00B0190D"/>
    <w:rsid w:val="00B04EDD"/>
    <w:rsid w:val="00B06270"/>
    <w:rsid w:val="00B06971"/>
    <w:rsid w:val="00B06A20"/>
    <w:rsid w:val="00B070FB"/>
    <w:rsid w:val="00B13391"/>
    <w:rsid w:val="00B136C5"/>
    <w:rsid w:val="00B14B8F"/>
    <w:rsid w:val="00B157AF"/>
    <w:rsid w:val="00B15A86"/>
    <w:rsid w:val="00B163BC"/>
    <w:rsid w:val="00B170A5"/>
    <w:rsid w:val="00B17848"/>
    <w:rsid w:val="00B203B9"/>
    <w:rsid w:val="00B209E8"/>
    <w:rsid w:val="00B219E4"/>
    <w:rsid w:val="00B22DF1"/>
    <w:rsid w:val="00B25B89"/>
    <w:rsid w:val="00B25C24"/>
    <w:rsid w:val="00B26314"/>
    <w:rsid w:val="00B263EB"/>
    <w:rsid w:val="00B26C23"/>
    <w:rsid w:val="00B27B25"/>
    <w:rsid w:val="00B303B9"/>
    <w:rsid w:val="00B30439"/>
    <w:rsid w:val="00B30F40"/>
    <w:rsid w:val="00B312DD"/>
    <w:rsid w:val="00B31D6D"/>
    <w:rsid w:val="00B32F6B"/>
    <w:rsid w:val="00B333F2"/>
    <w:rsid w:val="00B34022"/>
    <w:rsid w:val="00B343BC"/>
    <w:rsid w:val="00B357BD"/>
    <w:rsid w:val="00B4036C"/>
    <w:rsid w:val="00B40541"/>
    <w:rsid w:val="00B40C27"/>
    <w:rsid w:val="00B4119F"/>
    <w:rsid w:val="00B41294"/>
    <w:rsid w:val="00B42CEF"/>
    <w:rsid w:val="00B44704"/>
    <w:rsid w:val="00B4536A"/>
    <w:rsid w:val="00B46D4B"/>
    <w:rsid w:val="00B519F2"/>
    <w:rsid w:val="00B525E3"/>
    <w:rsid w:val="00B52D24"/>
    <w:rsid w:val="00B52F5E"/>
    <w:rsid w:val="00B53529"/>
    <w:rsid w:val="00B54330"/>
    <w:rsid w:val="00B5629D"/>
    <w:rsid w:val="00B5748F"/>
    <w:rsid w:val="00B57EFE"/>
    <w:rsid w:val="00B61807"/>
    <w:rsid w:val="00B62881"/>
    <w:rsid w:val="00B6298A"/>
    <w:rsid w:val="00B63B4A"/>
    <w:rsid w:val="00B63D34"/>
    <w:rsid w:val="00B6557B"/>
    <w:rsid w:val="00B66ECB"/>
    <w:rsid w:val="00B7096A"/>
    <w:rsid w:val="00B752B2"/>
    <w:rsid w:val="00B753A5"/>
    <w:rsid w:val="00B75BD4"/>
    <w:rsid w:val="00B76858"/>
    <w:rsid w:val="00B80A59"/>
    <w:rsid w:val="00B81F90"/>
    <w:rsid w:val="00B82F87"/>
    <w:rsid w:val="00B83782"/>
    <w:rsid w:val="00B85D82"/>
    <w:rsid w:val="00B90014"/>
    <w:rsid w:val="00B9222A"/>
    <w:rsid w:val="00B92618"/>
    <w:rsid w:val="00B92BE7"/>
    <w:rsid w:val="00B93185"/>
    <w:rsid w:val="00B93B34"/>
    <w:rsid w:val="00B93D50"/>
    <w:rsid w:val="00B9485A"/>
    <w:rsid w:val="00B95161"/>
    <w:rsid w:val="00B966B9"/>
    <w:rsid w:val="00B9709E"/>
    <w:rsid w:val="00BA013D"/>
    <w:rsid w:val="00BA0489"/>
    <w:rsid w:val="00BA143B"/>
    <w:rsid w:val="00BA4CCD"/>
    <w:rsid w:val="00BA72BF"/>
    <w:rsid w:val="00BB0264"/>
    <w:rsid w:val="00BB0410"/>
    <w:rsid w:val="00BB0F36"/>
    <w:rsid w:val="00BB1F5B"/>
    <w:rsid w:val="00BB22D3"/>
    <w:rsid w:val="00BB29AE"/>
    <w:rsid w:val="00BB2ECD"/>
    <w:rsid w:val="00BB3E05"/>
    <w:rsid w:val="00BB4DD3"/>
    <w:rsid w:val="00BB515D"/>
    <w:rsid w:val="00BB6428"/>
    <w:rsid w:val="00BB6889"/>
    <w:rsid w:val="00BC04E7"/>
    <w:rsid w:val="00BC13BF"/>
    <w:rsid w:val="00BC243F"/>
    <w:rsid w:val="00BC2D5E"/>
    <w:rsid w:val="00BC59B0"/>
    <w:rsid w:val="00BC608E"/>
    <w:rsid w:val="00BC6841"/>
    <w:rsid w:val="00BC70D4"/>
    <w:rsid w:val="00BC75A8"/>
    <w:rsid w:val="00BC7AC0"/>
    <w:rsid w:val="00BD0220"/>
    <w:rsid w:val="00BD12F2"/>
    <w:rsid w:val="00BD1563"/>
    <w:rsid w:val="00BD1647"/>
    <w:rsid w:val="00BD2993"/>
    <w:rsid w:val="00BD2C6B"/>
    <w:rsid w:val="00BD33E4"/>
    <w:rsid w:val="00BD3C1D"/>
    <w:rsid w:val="00BD3CFB"/>
    <w:rsid w:val="00BD5BAD"/>
    <w:rsid w:val="00BD5C74"/>
    <w:rsid w:val="00BD73BD"/>
    <w:rsid w:val="00BE04FE"/>
    <w:rsid w:val="00BE1102"/>
    <w:rsid w:val="00BE2213"/>
    <w:rsid w:val="00BE4B82"/>
    <w:rsid w:val="00BE4BBA"/>
    <w:rsid w:val="00BE633E"/>
    <w:rsid w:val="00BE76C9"/>
    <w:rsid w:val="00BE7DA4"/>
    <w:rsid w:val="00BF0921"/>
    <w:rsid w:val="00BF0FE3"/>
    <w:rsid w:val="00BF182C"/>
    <w:rsid w:val="00BF20EA"/>
    <w:rsid w:val="00BF2813"/>
    <w:rsid w:val="00BF3408"/>
    <w:rsid w:val="00BF48D5"/>
    <w:rsid w:val="00BF524C"/>
    <w:rsid w:val="00BF6A8F"/>
    <w:rsid w:val="00BF7512"/>
    <w:rsid w:val="00BF7587"/>
    <w:rsid w:val="00C00CB9"/>
    <w:rsid w:val="00C00E10"/>
    <w:rsid w:val="00C01BD5"/>
    <w:rsid w:val="00C0229C"/>
    <w:rsid w:val="00C02A27"/>
    <w:rsid w:val="00C02EE8"/>
    <w:rsid w:val="00C0344C"/>
    <w:rsid w:val="00C048A4"/>
    <w:rsid w:val="00C1123A"/>
    <w:rsid w:val="00C122A6"/>
    <w:rsid w:val="00C122C1"/>
    <w:rsid w:val="00C123A0"/>
    <w:rsid w:val="00C12D93"/>
    <w:rsid w:val="00C1338D"/>
    <w:rsid w:val="00C133E4"/>
    <w:rsid w:val="00C13965"/>
    <w:rsid w:val="00C13CC1"/>
    <w:rsid w:val="00C1423A"/>
    <w:rsid w:val="00C1423E"/>
    <w:rsid w:val="00C15C25"/>
    <w:rsid w:val="00C21920"/>
    <w:rsid w:val="00C26B58"/>
    <w:rsid w:val="00C27EEF"/>
    <w:rsid w:val="00C35F56"/>
    <w:rsid w:val="00C41C69"/>
    <w:rsid w:val="00C42887"/>
    <w:rsid w:val="00C430AD"/>
    <w:rsid w:val="00C43651"/>
    <w:rsid w:val="00C4565D"/>
    <w:rsid w:val="00C45789"/>
    <w:rsid w:val="00C45BB0"/>
    <w:rsid w:val="00C4670D"/>
    <w:rsid w:val="00C469DF"/>
    <w:rsid w:val="00C46A55"/>
    <w:rsid w:val="00C478FA"/>
    <w:rsid w:val="00C50272"/>
    <w:rsid w:val="00C51EC9"/>
    <w:rsid w:val="00C53AE7"/>
    <w:rsid w:val="00C5433D"/>
    <w:rsid w:val="00C55E5F"/>
    <w:rsid w:val="00C5679B"/>
    <w:rsid w:val="00C56F78"/>
    <w:rsid w:val="00C573C2"/>
    <w:rsid w:val="00C57591"/>
    <w:rsid w:val="00C57946"/>
    <w:rsid w:val="00C60468"/>
    <w:rsid w:val="00C6131A"/>
    <w:rsid w:val="00C6254A"/>
    <w:rsid w:val="00C629D1"/>
    <w:rsid w:val="00C63BE7"/>
    <w:rsid w:val="00C63DF5"/>
    <w:rsid w:val="00C651E5"/>
    <w:rsid w:val="00C65BA5"/>
    <w:rsid w:val="00C663F0"/>
    <w:rsid w:val="00C66CD2"/>
    <w:rsid w:val="00C672AF"/>
    <w:rsid w:val="00C67784"/>
    <w:rsid w:val="00C67CF7"/>
    <w:rsid w:val="00C71971"/>
    <w:rsid w:val="00C72983"/>
    <w:rsid w:val="00C72B5F"/>
    <w:rsid w:val="00C748E4"/>
    <w:rsid w:val="00C76F2C"/>
    <w:rsid w:val="00C77214"/>
    <w:rsid w:val="00C77526"/>
    <w:rsid w:val="00C80353"/>
    <w:rsid w:val="00C81A1F"/>
    <w:rsid w:val="00C836AF"/>
    <w:rsid w:val="00C83A79"/>
    <w:rsid w:val="00C83BCB"/>
    <w:rsid w:val="00C84330"/>
    <w:rsid w:val="00C8510A"/>
    <w:rsid w:val="00C91B0B"/>
    <w:rsid w:val="00C92150"/>
    <w:rsid w:val="00C9382A"/>
    <w:rsid w:val="00C9439D"/>
    <w:rsid w:val="00C957A6"/>
    <w:rsid w:val="00C977CC"/>
    <w:rsid w:val="00CA1097"/>
    <w:rsid w:val="00CA3AFD"/>
    <w:rsid w:val="00CA3F64"/>
    <w:rsid w:val="00CA4288"/>
    <w:rsid w:val="00CA4B81"/>
    <w:rsid w:val="00CA4B8B"/>
    <w:rsid w:val="00CA580F"/>
    <w:rsid w:val="00CA582C"/>
    <w:rsid w:val="00CB0400"/>
    <w:rsid w:val="00CB165E"/>
    <w:rsid w:val="00CB1C1B"/>
    <w:rsid w:val="00CB2709"/>
    <w:rsid w:val="00CB40BF"/>
    <w:rsid w:val="00CB52E2"/>
    <w:rsid w:val="00CB7E94"/>
    <w:rsid w:val="00CC067E"/>
    <w:rsid w:val="00CC10E9"/>
    <w:rsid w:val="00CC216B"/>
    <w:rsid w:val="00CC4BBB"/>
    <w:rsid w:val="00CC5D12"/>
    <w:rsid w:val="00CC6645"/>
    <w:rsid w:val="00CD33D8"/>
    <w:rsid w:val="00CD37AA"/>
    <w:rsid w:val="00CD4688"/>
    <w:rsid w:val="00CD50A9"/>
    <w:rsid w:val="00CD5D6B"/>
    <w:rsid w:val="00CE0A50"/>
    <w:rsid w:val="00CE221A"/>
    <w:rsid w:val="00CE23A8"/>
    <w:rsid w:val="00CE285F"/>
    <w:rsid w:val="00CE2918"/>
    <w:rsid w:val="00CE3614"/>
    <w:rsid w:val="00CE5155"/>
    <w:rsid w:val="00CE634E"/>
    <w:rsid w:val="00CE6DF8"/>
    <w:rsid w:val="00CF04A4"/>
    <w:rsid w:val="00CF11BE"/>
    <w:rsid w:val="00CF326F"/>
    <w:rsid w:val="00CF3CE4"/>
    <w:rsid w:val="00CF44ED"/>
    <w:rsid w:val="00CF5E66"/>
    <w:rsid w:val="00CF7F32"/>
    <w:rsid w:val="00D0074F"/>
    <w:rsid w:val="00D030C5"/>
    <w:rsid w:val="00D074BB"/>
    <w:rsid w:val="00D1317F"/>
    <w:rsid w:val="00D134D5"/>
    <w:rsid w:val="00D14F98"/>
    <w:rsid w:val="00D1509A"/>
    <w:rsid w:val="00D15258"/>
    <w:rsid w:val="00D1598A"/>
    <w:rsid w:val="00D2163D"/>
    <w:rsid w:val="00D23389"/>
    <w:rsid w:val="00D23940"/>
    <w:rsid w:val="00D24371"/>
    <w:rsid w:val="00D2582F"/>
    <w:rsid w:val="00D25B52"/>
    <w:rsid w:val="00D26216"/>
    <w:rsid w:val="00D32526"/>
    <w:rsid w:val="00D33B9D"/>
    <w:rsid w:val="00D33E65"/>
    <w:rsid w:val="00D33FC2"/>
    <w:rsid w:val="00D349B5"/>
    <w:rsid w:val="00D36252"/>
    <w:rsid w:val="00D362A7"/>
    <w:rsid w:val="00D379E5"/>
    <w:rsid w:val="00D43E0A"/>
    <w:rsid w:val="00D44661"/>
    <w:rsid w:val="00D44A96"/>
    <w:rsid w:val="00D45528"/>
    <w:rsid w:val="00D4590B"/>
    <w:rsid w:val="00D47487"/>
    <w:rsid w:val="00D478C0"/>
    <w:rsid w:val="00D50980"/>
    <w:rsid w:val="00D5116D"/>
    <w:rsid w:val="00D51FA5"/>
    <w:rsid w:val="00D521BA"/>
    <w:rsid w:val="00D535B0"/>
    <w:rsid w:val="00D538D1"/>
    <w:rsid w:val="00D5458B"/>
    <w:rsid w:val="00D552E7"/>
    <w:rsid w:val="00D5579A"/>
    <w:rsid w:val="00D57385"/>
    <w:rsid w:val="00D60AE8"/>
    <w:rsid w:val="00D60D37"/>
    <w:rsid w:val="00D6140A"/>
    <w:rsid w:val="00D632FF"/>
    <w:rsid w:val="00D64814"/>
    <w:rsid w:val="00D66601"/>
    <w:rsid w:val="00D70114"/>
    <w:rsid w:val="00D74D2F"/>
    <w:rsid w:val="00D75173"/>
    <w:rsid w:val="00D7542B"/>
    <w:rsid w:val="00D76422"/>
    <w:rsid w:val="00D770AF"/>
    <w:rsid w:val="00D7753D"/>
    <w:rsid w:val="00D813F9"/>
    <w:rsid w:val="00D820AA"/>
    <w:rsid w:val="00D8223C"/>
    <w:rsid w:val="00D83317"/>
    <w:rsid w:val="00D8348D"/>
    <w:rsid w:val="00D84CE8"/>
    <w:rsid w:val="00D92020"/>
    <w:rsid w:val="00D92D28"/>
    <w:rsid w:val="00D94D81"/>
    <w:rsid w:val="00D9769B"/>
    <w:rsid w:val="00D97815"/>
    <w:rsid w:val="00D97C65"/>
    <w:rsid w:val="00DA0962"/>
    <w:rsid w:val="00DA0D92"/>
    <w:rsid w:val="00DA1204"/>
    <w:rsid w:val="00DA3012"/>
    <w:rsid w:val="00DA5950"/>
    <w:rsid w:val="00DB1182"/>
    <w:rsid w:val="00DB1FF6"/>
    <w:rsid w:val="00DB261E"/>
    <w:rsid w:val="00DB32DD"/>
    <w:rsid w:val="00DB3BF5"/>
    <w:rsid w:val="00DB4810"/>
    <w:rsid w:val="00DB53D8"/>
    <w:rsid w:val="00DB54AC"/>
    <w:rsid w:val="00DB554C"/>
    <w:rsid w:val="00DB732D"/>
    <w:rsid w:val="00DC0CD9"/>
    <w:rsid w:val="00DC176B"/>
    <w:rsid w:val="00DC2B56"/>
    <w:rsid w:val="00DC3212"/>
    <w:rsid w:val="00DC56CD"/>
    <w:rsid w:val="00DC727C"/>
    <w:rsid w:val="00DC7C07"/>
    <w:rsid w:val="00DC7CFB"/>
    <w:rsid w:val="00DD1B1E"/>
    <w:rsid w:val="00DD2985"/>
    <w:rsid w:val="00DD5AB7"/>
    <w:rsid w:val="00DD7501"/>
    <w:rsid w:val="00DD7A8F"/>
    <w:rsid w:val="00DE0C8A"/>
    <w:rsid w:val="00DE29FD"/>
    <w:rsid w:val="00DE3663"/>
    <w:rsid w:val="00DE572B"/>
    <w:rsid w:val="00DE5A06"/>
    <w:rsid w:val="00DE647C"/>
    <w:rsid w:val="00DE68C8"/>
    <w:rsid w:val="00DF0116"/>
    <w:rsid w:val="00DF4F8B"/>
    <w:rsid w:val="00DF616C"/>
    <w:rsid w:val="00DF6A12"/>
    <w:rsid w:val="00DF7245"/>
    <w:rsid w:val="00DF73D5"/>
    <w:rsid w:val="00DF7AC4"/>
    <w:rsid w:val="00E003C6"/>
    <w:rsid w:val="00E01CA9"/>
    <w:rsid w:val="00E0248F"/>
    <w:rsid w:val="00E02DF1"/>
    <w:rsid w:val="00E031BB"/>
    <w:rsid w:val="00E042A7"/>
    <w:rsid w:val="00E05418"/>
    <w:rsid w:val="00E0572D"/>
    <w:rsid w:val="00E05A4B"/>
    <w:rsid w:val="00E063C4"/>
    <w:rsid w:val="00E064F9"/>
    <w:rsid w:val="00E0675D"/>
    <w:rsid w:val="00E129D4"/>
    <w:rsid w:val="00E12B07"/>
    <w:rsid w:val="00E14FF9"/>
    <w:rsid w:val="00E178B0"/>
    <w:rsid w:val="00E21C1D"/>
    <w:rsid w:val="00E226B9"/>
    <w:rsid w:val="00E2398C"/>
    <w:rsid w:val="00E2563B"/>
    <w:rsid w:val="00E26078"/>
    <w:rsid w:val="00E261AB"/>
    <w:rsid w:val="00E26CCE"/>
    <w:rsid w:val="00E27E88"/>
    <w:rsid w:val="00E30C70"/>
    <w:rsid w:val="00E31504"/>
    <w:rsid w:val="00E31D49"/>
    <w:rsid w:val="00E35530"/>
    <w:rsid w:val="00E3632A"/>
    <w:rsid w:val="00E3669D"/>
    <w:rsid w:val="00E36AF8"/>
    <w:rsid w:val="00E403BF"/>
    <w:rsid w:val="00E42374"/>
    <w:rsid w:val="00E428DE"/>
    <w:rsid w:val="00E42F36"/>
    <w:rsid w:val="00E44967"/>
    <w:rsid w:val="00E456EE"/>
    <w:rsid w:val="00E45847"/>
    <w:rsid w:val="00E45E6A"/>
    <w:rsid w:val="00E47074"/>
    <w:rsid w:val="00E50CCD"/>
    <w:rsid w:val="00E517A3"/>
    <w:rsid w:val="00E534B9"/>
    <w:rsid w:val="00E54170"/>
    <w:rsid w:val="00E551D3"/>
    <w:rsid w:val="00E56577"/>
    <w:rsid w:val="00E576FE"/>
    <w:rsid w:val="00E60BF8"/>
    <w:rsid w:val="00E6359B"/>
    <w:rsid w:val="00E63AF7"/>
    <w:rsid w:val="00E64F09"/>
    <w:rsid w:val="00E66939"/>
    <w:rsid w:val="00E72796"/>
    <w:rsid w:val="00E73D05"/>
    <w:rsid w:val="00E74458"/>
    <w:rsid w:val="00E744AB"/>
    <w:rsid w:val="00E7478E"/>
    <w:rsid w:val="00E76412"/>
    <w:rsid w:val="00E76F92"/>
    <w:rsid w:val="00E770AE"/>
    <w:rsid w:val="00E7758E"/>
    <w:rsid w:val="00E81083"/>
    <w:rsid w:val="00E81E40"/>
    <w:rsid w:val="00E83CAF"/>
    <w:rsid w:val="00E85490"/>
    <w:rsid w:val="00E85CBD"/>
    <w:rsid w:val="00E85D2D"/>
    <w:rsid w:val="00E87042"/>
    <w:rsid w:val="00E87B9B"/>
    <w:rsid w:val="00E87E57"/>
    <w:rsid w:val="00E91C0D"/>
    <w:rsid w:val="00E92893"/>
    <w:rsid w:val="00E92EFF"/>
    <w:rsid w:val="00E94F6E"/>
    <w:rsid w:val="00E95CA3"/>
    <w:rsid w:val="00EA1C31"/>
    <w:rsid w:val="00EA1C44"/>
    <w:rsid w:val="00EA1E13"/>
    <w:rsid w:val="00EA2105"/>
    <w:rsid w:val="00EA2A3C"/>
    <w:rsid w:val="00EA377F"/>
    <w:rsid w:val="00EA479B"/>
    <w:rsid w:val="00EA5713"/>
    <w:rsid w:val="00EA6A74"/>
    <w:rsid w:val="00EB02E9"/>
    <w:rsid w:val="00EB0AC1"/>
    <w:rsid w:val="00EB0D04"/>
    <w:rsid w:val="00EB0D24"/>
    <w:rsid w:val="00EB22D7"/>
    <w:rsid w:val="00EB3542"/>
    <w:rsid w:val="00EB4A4A"/>
    <w:rsid w:val="00EB7754"/>
    <w:rsid w:val="00EC422E"/>
    <w:rsid w:val="00EC5C85"/>
    <w:rsid w:val="00EC7231"/>
    <w:rsid w:val="00EC7413"/>
    <w:rsid w:val="00ED4698"/>
    <w:rsid w:val="00ED64C9"/>
    <w:rsid w:val="00ED7E7C"/>
    <w:rsid w:val="00ED7FA7"/>
    <w:rsid w:val="00EE055E"/>
    <w:rsid w:val="00EE0B5E"/>
    <w:rsid w:val="00EE1F9E"/>
    <w:rsid w:val="00EE4C1B"/>
    <w:rsid w:val="00EE586D"/>
    <w:rsid w:val="00EE60A0"/>
    <w:rsid w:val="00EF1482"/>
    <w:rsid w:val="00EF2A35"/>
    <w:rsid w:val="00EF47A4"/>
    <w:rsid w:val="00EF5D68"/>
    <w:rsid w:val="00EF6580"/>
    <w:rsid w:val="00EF65AE"/>
    <w:rsid w:val="00EF7658"/>
    <w:rsid w:val="00EF7980"/>
    <w:rsid w:val="00F00E09"/>
    <w:rsid w:val="00F01B46"/>
    <w:rsid w:val="00F01DDE"/>
    <w:rsid w:val="00F02A80"/>
    <w:rsid w:val="00F042B3"/>
    <w:rsid w:val="00F04442"/>
    <w:rsid w:val="00F04E90"/>
    <w:rsid w:val="00F064A1"/>
    <w:rsid w:val="00F07336"/>
    <w:rsid w:val="00F0767F"/>
    <w:rsid w:val="00F0774F"/>
    <w:rsid w:val="00F12E1B"/>
    <w:rsid w:val="00F131F5"/>
    <w:rsid w:val="00F13D8F"/>
    <w:rsid w:val="00F143D5"/>
    <w:rsid w:val="00F147B0"/>
    <w:rsid w:val="00F151D9"/>
    <w:rsid w:val="00F15651"/>
    <w:rsid w:val="00F17032"/>
    <w:rsid w:val="00F21A75"/>
    <w:rsid w:val="00F23B12"/>
    <w:rsid w:val="00F23F4A"/>
    <w:rsid w:val="00F31EC5"/>
    <w:rsid w:val="00F322FA"/>
    <w:rsid w:val="00F3280C"/>
    <w:rsid w:val="00F340C9"/>
    <w:rsid w:val="00F35DEC"/>
    <w:rsid w:val="00F40C60"/>
    <w:rsid w:val="00F43984"/>
    <w:rsid w:val="00F445C7"/>
    <w:rsid w:val="00F44D85"/>
    <w:rsid w:val="00F454EE"/>
    <w:rsid w:val="00F50BB4"/>
    <w:rsid w:val="00F512E1"/>
    <w:rsid w:val="00F51B3B"/>
    <w:rsid w:val="00F52A5C"/>
    <w:rsid w:val="00F52AC4"/>
    <w:rsid w:val="00F532CE"/>
    <w:rsid w:val="00F5613F"/>
    <w:rsid w:val="00F613C0"/>
    <w:rsid w:val="00F615DD"/>
    <w:rsid w:val="00F625E7"/>
    <w:rsid w:val="00F629F8"/>
    <w:rsid w:val="00F64255"/>
    <w:rsid w:val="00F64A3D"/>
    <w:rsid w:val="00F66233"/>
    <w:rsid w:val="00F71ECD"/>
    <w:rsid w:val="00F743B1"/>
    <w:rsid w:val="00F7478E"/>
    <w:rsid w:val="00F75721"/>
    <w:rsid w:val="00F7705C"/>
    <w:rsid w:val="00F77316"/>
    <w:rsid w:val="00F77C91"/>
    <w:rsid w:val="00F80360"/>
    <w:rsid w:val="00F81360"/>
    <w:rsid w:val="00F82365"/>
    <w:rsid w:val="00F82509"/>
    <w:rsid w:val="00F835B9"/>
    <w:rsid w:val="00F84E7B"/>
    <w:rsid w:val="00F850BF"/>
    <w:rsid w:val="00F858DE"/>
    <w:rsid w:val="00F86EAC"/>
    <w:rsid w:val="00F87D27"/>
    <w:rsid w:val="00F9072A"/>
    <w:rsid w:val="00F9095F"/>
    <w:rsid w:val="00F93080"/>
    <w:rsid w:val="00F94568"/>
    <w:rsid w:val="00FA0A07"/>
    <w:rsid w:val="00FA1DE1"/>
    <w:rsid w:val="00FA2FA4"/>
    <w:rsid w:val="00FA4279"/>
    <w:rsid w:val="00FA4CD8"/>
    <w:rsid w:val="00FA4F1E"/>
    <w:rsid w:val="00FA700A"/>
    <w:rsid w:val="00FA7080"/>
    <w:rsid w:val="00FB0550"/>
    <w:rsid w:val="00FB1A9D"/>
    <w:rsid w:val="00FB208C"/>
    <w:rsid w:val="00FB594F"/>
    <w:rsid w:val="00FB5F34"/>
    <w:rsid w:val="00FB6057"/>
    <w:rsid w:val="00FB6D2E"/>
    <w:rsid w:val="00FB7B01"/>
    <w:rsid w:val="00FC0925"/>
    <w:rsid w:val="00FC186C"/>
    <w:rsid w:val="00FC20ED"/>
    <w:rsid w:val="00FC4C3A"/>
    <w:rsid w:val="00FC587E"/>
    <w:rsid w:val="00FC5DFF"/>
    <w:rsid w:val="00FD18C6"/>
    <w:rsid w:val="00FD1E54"/>
    <w:rsid w:val="00FD20F0"/>
    <w:rsid w:val="00FD442F"/>
    <w:rsid w:val="00FD5A86"/>
    <w:rsid w:val="00FD680F"/>
    <w:rsid w:val="00FD7760"/>
    <w:rsid w:val="00FE3444"/>
    <w:rsid w:val="00FE52F2"/>
    <w:rsid w:val="00FE657C"/>
    <w:rsid w:val="00FF031A"/>
    <w:rsid w:val="00FF04F4"/>
    <w:rsid w:val="00FF0827"/>
    <w:rsid w:val="00FF24F3"/>
    <w:rsid w:val="00FF5522"/>
    <w:rsid w:val="00FF577A"/>
    <w:rsid w:val="00FF5FD0"/>
    <w:rsid w:val="2652F4CA"/>
    <w:rsid w:val="2A0201F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7AE8"/>
  <w15:docId w15:val="{96F0A592-831D-4C48-98D9-696FBC9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119"/>
    <w:pPr>
      <w:spacing w:before="80" w:after="80" w:line="260" w:lineRule="exact"/>
    </w:pPr>
    <w:rPr>
      <w:rFonts w:ascii="Arial" w:hAnsi="Arial"/>
      <w:sz w:val="22"/>
      <w:szCs w:val="24"/>
      <w:lang w:eastAsia="en-US"/>
    </w:rPr>
  </w:style>
  <w:style w:type="paragraph" w:styleId="Heading1">
    <w:name w:val="heading 1"/>
    <w:basedOn w:val="Normal"/>
    <w:next w:val="Normal"/>
    <w:link w:val="Heading1Char"/>
    <w:qFormat/>
    <w:rsid w:val="00AA65EC"/>
    <w:pPr>
      <w:spacing w:before="0" w:after="360"/>
      <w:outlineLvl w:val="0"/>
    </w:pPr>
    <w:rPr>
      <w:rFonts w:eastAsia="Times New Roman" w:cs="Arial"/>
      <w:b/>
      <w:bCs/>
      <w:color w:val="0077E3"/>
      <w:sz w:val="28"/>
    </w:rPr>
  </w:style>
  <w:style w:type="paragraph" w:styleId="Heading2">
    <w:name w:val="heading 2"/>
    <w:basedOn w:val="Normal"/>
    <w:next w:val="Normal"/>
    <w:link w:val="Heading2Char"/>
    <w:qFormat/>
    <w:rsid w:val="001A7C68"/>
    <w:pPr>
      <w:keepNext/>
      <w:spacing w:before="0" w:after="160"/>
      <w:outlineLvl w:val="1"/>
    </w:pPr>
    <w:rPr>
      <w:rFonts w:eastAsia="Times New Roman"/>
      <w:b/>
      <w:bCs/>
      <w:sz w:val="26"/>
    </w:rPr>
  </w:style>
  <w:style w:type="paragraph" w:styleId="Heading3">
    <w:name w:val="heading 3"/>
    <w:basedOn w:val="Normal"/>
    <w:next w:val="Normal"/>
    <w:link w:val="Heading3Char"/>
    <w:rsid w:val="00205182"/>
    <w:pPr>
      <w:keepNext/>
      <w:spacing w:before="0" w:after="200"/>
      <w:outlineLvl w:val="2"/>
    </w:pPr>
    <w:rPr>
      <w:rFonts w:eastAsia="Times New Roman"/>
      <w:b/>
      <w:bCs/>
      <w:color w:val="64B3E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65EC"/>
    <w:rPr>
      <w:rFonts w:ascii="Arial" w:eastAsia="Times New Roman" w:hAnsi="Arial" w:cs="Arial"/>
      <w:b/>
      <w:bCs/>
      <w:color w:val="0077E3"/>
      <w:sz w:val="28"/>
      <w:szCs w:val="24"/>
      <w:lang w:eastAsia="en-US"/>
    </w:rPr>
  </w:style>
  <w:style w:type="paragraph" w:styleId="Footer">
    <w:name w:val="footer"/>
    <w:basedOn w:val="Normal"/>
    <w:link w:val="FooterChar"/>
    <w:uiPriority w:val="99"/>
    <w:unhideWhenUsed/>
    <w:rsid w:val="004351CE"/>
    <w:pPr>
      <w:tabs>
        <w:tab w:val="right" w:pos="9639"/>
        <w:tab w:val="right" w:pos="11199"/>
      </w:tabs>
      <w:spacing w:before="160" w:after="0"/>
      <w:ind w:left="567"/>
    </w:pPr>
    <w:rPr>
      <w:sz w:val="18"/>
      <w:szCs w:val="20"/>
    </w:rPr>
  </w:style>
  <w:style w:type="character" w:customStyle="1" w:styleId="FooterChar">
    <w:name w:val="Footer Char"/>
    <w:link w:val="Footer"/>
    <w:uiPriority w:val="99"/>
    <w:rsid w:val="004351CE"/>
    <w:rPr>
      <w:rFonts w:ascii="Arial" w:hAnsi="Arial"/>
      <w:sz w:val="18"/>
      <w:lang w:eastAsia="en-US"/>
    </w:rPr>
  </w:style>
  <w:style w:type="character" w:customStyle="1" w:styleId="Heading3Char">
    <w:name w:val="Heading 3 Char"/>
    <w:link w:val="Heading3"/>
    <w:rsid w:val="00205182"/>
    <w:rPr>
      <w:rFonts w:ascii="Arial" w:eastAsia="Times New Roman" w:hAnsi="Arial"/>
      <w:b/>
      <w:bCs/>
      <w:color w:val="64B3E8"/>
      <w:sz w:val="24"/>
      <w:szCs w:val="24"/>
      <w:lang w:eastAsia="en-US"/>
    </w:rPr>
  </w:style>
  <w:style w:type="paragraph" w:customStyle="1" w:styleId="Unittitle">
    <w:name w:val="Unit title"/>
    <w:basedOn w:val="Normal"/>
    <w:rsid w:val="00342F12"/>
    <w:pPr>
      <w:spacing w:after="240" w:line="360" w:lineRule="exact"/>
    </w:pPr>
    <w:rPr>
      <w:rFonts w:eastAsia="Times New Roman" w:cs="Arial"/>
      <w:b/>
      <w:sz w:val="32"/>
      <w:szCs w:val="28"/>
    </w:rPr>
  </w:style>
  <w:style w:type="paragraph" w:customStyle="1" w:styleId="Normalbulletlist">
    <w:name w:val="Normal bullet list"/>
    <w:basedOn w:val="Normal"/>
    <w:link w:val="NormalbulletlistChar"/>
    <w:rsid w:val="00205182"/>
    <w:pPr>
      <w:numPr>
        <w:numId w:val="2"/>
      </w:numPr>
      <w:spacing w:before="0" w:after="0"/>
    </w:pPr>
    <w:rPr>
      <w:rFonts w:eastAsia="Times New Roman"/>
      <w:bCs/>
    </w:rPr>
  </w:style>
  <w:style w:type="paragraph" w:customStyle="1" w:styleId="Normalnumberedlist">
    <w:name w:val="Normal numbered list"/>
    <w:basedOn w:val="Normal"/>
    <w:qFormat/>
    <w:rsid w:val="006E67F0"/>
    <w:pPr>
      <w:spacing w:before="0" w:after="0"/>
    </w:pPr>
  </w:style>
  <w:style w:type="character" w:customStyle="1" w:styleId="Heading2Char">
    <w:name w:val="Heading 2 Char"/>
    <w:link w:val="Heading2"/>
    <w:rsid w:val="001A7C68"/>
    <w:rPr>
      <w:rFonts w:ascii="Arial" w:eastAsia="Times New Roman" w:hAnsi="Arial"/>
      <w:b/>
      <w:bCs/>
      <w:sz w:val="26"/>
    </w:rPr>
  </w:style>
  <w:style w:type="character" w:styleId="Hyperlink">
    <w:name w:val="Hyperlink"/>
    <w:rsid w:val="00E26CCE"/>
    <w:rPr>
      <w:color w:val="0000FF"/>
      <w:u w:val="single"/>
    </w:rPr>
  </w:style>
  <w:style w:type="character" w:styleId="FollowedHyperlink">
    <w:name w:val="FollowedHyperlink"/>
    <w:rsid w:val="00E26CCE"/>
    <w:rPr>
      <w:color w:val="800080"/>
      <w:u w:val="single"/>
    </w:rPr>
  </w:style>
  <w:style w:type="paragraph" w:customStyle="1" w:styleId="Normalbulletsublist">
    <w:name w:val="Normal bullet sublist"/>
    <w:basedOn w:val="Normal"/>
    <w:rsid w:val="002E4B7C"/>
    <w:pPr>
      <w:numPr>
        <w:numId w:val="1"/>
      </w:numPr>
      <w:spacing w:before="0" w:after="0"/>
      <w:ind w:left="568" w:hanging="284"/>
      <w:contextualSpacing/>
    </w:pPr>
    <w:rPr>
      <w:rFonts w:eastAsia="Times New Roman"/>
      <w:bCs/>
    </w:rPr>
  </w:style>
  <w:style w:type="paragraph" w:customStyle="1" w:styleId="Normalheadingblack">
    <w:name w:val="Normal heading black"/>
    <w:basedOn w:val="Normal"/>
    <w:qFormat/>
    <w:rsid w:val="00905996"/>
    <w:rPr>
      <w:b/>
    </w:rPr>
  </w:style>
  <w:style w:type="paragraph" w:customStyle="1" w:styleId="Normalheadingblue">
    <w:name w:val="Normal heading blue"/>
    <w:basedOn w:val="Normal"/>
    <w:qFormat/>
    <w:rsid w:val="00205182"/>
    <w:rPr>
      <w:b/>
      <w:color w:val="0077E3"/>
    </w:rPr>
  </w:style>
  <w:style w:type="paragraph" w:styleId="Header">
    <w:name w:val="header"/>
    <w:basedOn w:val="Normal"/>
    <w:link w:val="HeaderChar"/>
    <w:rsid w:val="00E92EFF"/>
    <w:pPr>
      <w:tabs>
        <w:tab w:val="center" w:pos="4320"/>
        <w:tab w:val="right" w:pos="8640"/>
      </w:tabs>
      <w:spacing w:before="0" w:after="0" w:line="240" w:lineRule="auto"/>
    </w:pPr>
  </w:style>
  <w:style w:type="character" w:customStyle="1" w:styleId="HeaderChar">
    <w:name w:val="Header Char"/>
    <w:link w:val="Header"/>
    <w:rsid w:val="00E92EFF"/>
    <w:rPr>
      <w:rFonts w:ascii="Arial" w:hAnsi="Arial"/>
      <w:sz w:val="22"/>
    </w:rPr>
  </w:style>
  <w:style w:type="paragraph" w:styleId="BalloonText">
    <w:name w:val="Balloon Text"/>
    <w:basedOn w:val="Normal"/>
    <w:link w:val="BalloonTextChar"/>
    <w:rsid w:val="00EF6580"/>
    <w:pPr>
      <w:spacing w:before="0" w:after="0" w:line="240" w:lineRule="auto"/>
    </w:pPr>
    <w:rPr>
      <w:rFonts w:ascii="Lucida Grande" w:hAnsi="Lucida Grande"/>
      <w:sz w:val="18"/>
      <w:szCs w:val="18"/>
    </w:rPr>
  </w:style>
  <w:style w:type="character" w:customStyle="1" w:styleId="BalloonTextChar">
    <w:name w:val="Balloon Text Char"/>
    <w:link w:val="BalloonText"/>
    <w:rsid w:val="00EF6580"/>
    <w:rPr>
      <w:rFonts w:ascii="Lucida Grande" w:hAnsi="Lucida Grande"/>
      <w:sz w:val="18"/>
      <w:szCs w:val="18"/>
    </w:rPr>
  </w:style>
  <w:style w:type="character" w:styleId="CommentReference">
    <w:name w:val="annotation reference"/>
    <w:basedOn w:val="DefaultParagraphFont"/>
    <w:semiHidden/>
    <w:unhideWhenUsed/>
    <w:rsid w:val="00786E7D"/>
    <w:rPr>
      <w:sz w:val="16"/>
      <w:szCs w:val="16"/>
    </w:rPr>
  </w:style>
  <w:style w:type="paragraph" w:styleId="CommentText">
    <w:name w:val="annotation text"/>
    <w:basedOn w:val="Normal"/>
    <w:link w:val="CommentTextChar"/>
    <w:unhideWhenUsed/>
    <w:rsid w:val="00786E7D"/>
    <w:pPr>
      <w:spacing w:line="240" w:lineRule="auto"/>
    </w:pPr>
    <w:rPr>
      <w:sz w:val="20"/>
      <w:szCs w:val="20"/>
    </w:rPr>
  </w:style>
  <w:style w:type="character" w:customStyle="1" w:styleId="CommentTextChar">
    <w:name w:val="Comment Text Char"/>
    <w:basedOn w:val="DefaultParagraphFont"/>
    <w:link w:val="CommentText"/>
    <w:rsid w:val="00786E7D"/>
    <w:rPr>
      <w:rFonts w:ascii="Arial" w:hAnsi="Arial"/>
      <w:lang w:eastAsia="en-US"/>
    </w:rPr>
  </w:style>
  <w:style w:type="paragraph" w:styleId="CommentSubject">
    <w:name w:val="annotation subject"/>
    <w:basedOn w:val="CommentText"/>
    <w:next w:val="CommentText"/>
    <w:link w:val="CommentSubjectChar"/>
    <w:semiHidden/>
    <w:unhideWhenUsed/>
    <w:rsid w:val="00786E7D"/>
    <w:rPr>
      <w:b/>
      <w:bCs/>
    </w:rPr>
  </w:style>
  <w:style w:type="character" w:customStyle="1" w:styleId="CommentSubjectChar">
    <w:name w:val="Comment Subject Char"/>
    <w:basedOn w:val="CommentTextChar"/>
    <w:link w:val="CommentSubject"/>
    <w:semiHidden/>
    <w:rsid w:val="00786E7D"/>
    <w:rPr>
      <w:rFonts w:ascii="Arial" w:hAnsi="Arial"/>
      <w:b/>
      <w:bCs/>
      <w:lang w:eastAsia="en-US"/>
    </w:rPr>
  </w:style>
  <w:style w:type="paragraph" w:customStyle="1" w:styleId="Default">
    <w:name w:val="Default"/>
    <w:rsid w:val="00287A2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rsid w:val="00292B72"/>
    <w:pPr>
      <w:ind w:left="720"/>
      <w:contextualSpacing/>
    </w:pPr>
  </w:style>
  <w:style w:type="character" w:customStyle="1" w:styleId="UnresolvedMention1">
    <w:name w:val="Unresolved Mention1"/>
    <w:basedOn w:val="DefaultParagraphFont"/>
    <w:uiPriority w:val="99"/>
    <w:semiHidden/>
    <w:unhideWhenUsed/>
    <w:rsid w:val="002A6CEA"/>
    <w:rPr>
      <w:color w:val="605E5C"/>
      <w:shd w:val="clear" w:color="auto" w:fill="E1DFDD"/>
    </w:rPr>
  </w:style>
  <w:style w:type="paragraph" w:styleId="NormalWeb">
    <w:name w:val="Normal (Web)"/>
    <w:basedOn w:val="Normal"/>
    <w:uiPriority w:val="99"/>
    <w:unhideWhenUsed/>
    <w:rsid w:val="00835DF1"/>
    <w:pPr>
      <w:spacing w:before="100" w:beforeAutospacing="1" w:after="100" w:afterAutospacing="1" w:line="240" w:lineRule="auto"/>
    </w:pPr>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A66D0E"/>
    <w:rPr>
      <w:color w:val="605E5C"/>
      <w:shd w:val="clear" w:color="auto" w:fill="E1DFDD"/>
    </w:rPr>
  </w:style>
  <w:style w:type="character" w:customStyle="1" w:styleId="NormalbulletlistChar">
    <w:name w:val="Normal bullet list Char"/>
    <w:link w:val="Normalbulletlist"/>
    <w:locked/>
    <w:rsid w:val="00102A28"/>
    <w:rPr>
      <w:rFonts w:ascii="Arial" w:eastAsia="Times New Roman" w:hAnsi="Arial"/>
      <w:bCs/>
      <w:sz w:val="22"/>
      <w:szCs w:val="24"/>
      <w:lang w:eastAsia="en-US"/>
    </w:rPr>
  </w:style>
  <w:style w:type="paragraph" w:customStyle="1" w:styleId="Normalheadingred">
    <w:name w:val="Normal heading red"/>
    <w:basedOn w:val="Normal"/>
    <w:qFormat/>
    <w:rsid w:val="00102A28"/>
    <w:rPr>
      <w:b/>
      <w:color w:val="0077E3"/>
    </w:rPr>
  </w:style>
  <w:style w:type="character" w:styleId="Strong">
    <w:name w:val="Strong"/>
    <w:basedOn w:val="DefaultParagraphFont"/>
    <w:uiPriority w:val="22"/>
    <w:qFormat/>
    <w:rsid w:val="00DB554C"/>
    <w:rPr>
      <w:b/>
      <w:bCs/>
    </w:rPr>
  </w:style>
  <w:style w:type="character" w:styleId="Emphasis">
    <w:name w:val="Emphasis"/>
    <w:basedOn w:val="DefaultParagraphFont"/>
    <w:uiPriority w:val="20"/>
    <w:qFormat/>
    <w:rsid w:val="00DB554C"/>
    <w:rPr>
      <w:i/>
      <w:iCs/>
    </w:rPr>
  </w:style>
  <w:style w:type="paragraph" w:styleId="Revision">
    <w:name w:val="Revision"/>
    <w:hidden/>
    <w:semiHidden/>
    <w:rsid w:val="004B1CE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4089">
      <w:bodyDiv w:val="1"/>
      <w:marLeft w:val="0"/>
      <w:marRight w:val="0"/>
      <w:marTop w:val="0"/>
      <w:marBottom w:val="0"/>
      <w:divBdr>
        <w:top w:val="none" w:sz="0" w:space="0" w:color="auto"/>
        <w:left w:val="none" w:sz="0" w:space="0" w:color="auto"/>
        <w:bottom w:val="none" w:sz="0" w:space="0" w:color="auto"/>
        <w:right w:val="none" w:sz="0" w:space="0" w:color="auto"/>
      </w:divBdr>
    </w:div>
    <w:div w:id="480276297">
      <w:bodyDiv w:val="1"/>
      <w:marLeft w:val="0"/>
      <w:marRight w:val="0"/>
      <w:marTop w:val="0"/>
      <w:marBottom w:val="0"/>
      <w:divBdr>
        <w:top w:val="none" w:sz="0" w:space="0" w:color="auto"/>
        <w:left w:val="none" w:sz="0" w:space="0" w:color="auto"/>
        <w:bottom w:val="none" w:sz="0" w:space="0" w:color="auto"/>
        <w:right w:val="none" w:sz="0" w:space="0" w:color="auto"/>
      </w:divBdr>
    </w:div>
    <w:div w:id="739989082">
      <w:bodyDiv w:val="1"/>
      <w:marLeft w:val="0"/>
      <w:marRight w:val="0"/>
      <w:marTop w:val="0"/>
      <w:marBottom w:val="0"/>
      <w:divBdr>
        <w:top w:val="none" w:sz="0" w:space="0" w:color="auto"/>
        <w:left w:val="none" w:sz="0" w:space="0" w:color="auto"/>
        <w:bottom w:val="none" w:sz="0" w:space="0" w:color="auto"/>
        <w:right w:val="none" w:sz="0" w:space="0" w:color="auto"/>
      </w:divBdr>
    </w:div>
    <w:div w:id="1016036642">
      <w:bodyDiv w:val="1"/>
      <w:marLeft w:val="0"/>
      <w:marRight w:val="0"/>
      <w:marTop w:val="0"/>
      <w:marBottom w:val="0"/>
      <w:divBdr>
        <w:top w:val="none" w:sz="0" w:space="0" w:color="auto"/>
        <w:left w:val="none" w:sz="0" w:space="0" w:color="auto"/>
        <w:bottom w:val="none" w:sz="0" w:space="0" w:color="auto"/>
        <w:right w:val="none" w:sz="0" w:space="0" w:color="auto"/>
      </w:divBdr>
    </w:div>
    <w:div w:id="1084448115">
      <w:bodyDiv w:val="1"/>
      <w:marLeft w:val="0"/>
      <w:marRight w:val="0"/>
      <w:marTop w:val="0"/>
      <w:marBottom w:val="0"/>
      <w:divBdr>
        <w:top w:val="none" w:sz="0" w:space="0" w:color="auto"/>
        <w:left w:val="none" w:sz="0" w:space="0" w:color="auto"/>
        <w:bottom w:val="none" w:sz="0" w:space="0" w:color="auto"/>
        <w:right w:val="none" w:sz="0" w:space="0" w:color="auto"/>
      </w:divBdr>
    </w:div>
    <w:div w:id="1328753775">
      <w:bodyDiv w:val="1"/>
      <w:marLeft w:val="0"/>
      <w:marRight w:val="0"/>
      <w:marTop w:val="0"/>
      <w:marBottom w:val="0"/>
      <w:divBdr>
        <w:top w:val="none" w:sz="0" w:space="0" w:color="auto"/>
        <w:left w:val="none" w:sz="0" w:space="0" w:color="auto"/>
        <w:bottom w:val="none" w:sz="0" w:space="0" w:color="auto"/>
        <w:right w:val="none" w:sz="0" w:space="0" w:color="auto"/>
      </w:divBdr>
    </w:div>
    <w:div w:id="1336376768">
      <w:bodyDiv w:val="1"/>
      <w:marLeft w:val="0"/>
      <w:marRight w:val="0"/>
      <w:marTop w:val="0"/>
      <w:marBottom w:val="0"/>
      <w:divBdr>
        <w:top w:val="none" w:sz="0" w:space="0" w:color="auto"/>
        <w:left w:val="none" w:sz="0" w:space="0" w:color="auto"/>
        <w:bottom w:val="none" w:sz="0" w:space="0" w:color="auto"/>
        <w:right w:val="none" w:sz="0" w:space="0" w:color="auto"/>
      </w:divBdr>
    </w:div>
    <w:div w:id="1566449675">
      <w:bodyDiv w:val="1"/>
      <w:marLeft w:val="0"/>
      <w:marRight w:val="0"/>
      <w:marTop w:val="0"/>
      <w:marBottom w:val="0"/>
      <w:divBdr>
        <w:top w:val="none" w:sz="0" w:space="0" w:color="auto"/>
        <w:left w:val="none" w:sz="0" w:space="0" w:color="auto"/>
        <w:bottom w:val="none" w:sz="0" w:space="0" w:color="auto"/>
        <w:right w:val="none" w:sz="0" w:space="0" w:color="auto"/>
      </w:divBdr>
    </w:div>
    <w:div w:id="1714384488">
      <w:bodyDiv w:val="1"/>
      <w:marLeft w:val="0"/>
      <w:marRight w:val="0"/>
      <w:marTop w:val="0"/>
      <w:marBottom w:val="0"/>
      <w:divBdr>
        <w:top w:val="none" w:sz="0" w:space="0" w:color="auto"/>
        <w:left w:val="none" w:sz="0" w:space="0" w:color="auto"/>
        <w:bottom w:val="none" w:sz="0" w:space="0" w:color="auto"/>
        <w:right w:val="none" w:sz="0" w:space="0" w:color="auto"/>
      </w:divBdr>
    </w:div>
    <w:div w:id="1761100140">
      <w:bodyDiv w:val="1"/>
      <w:marLeft w:val="0"/>
      <w:marRight w:val="0"/>
      <w:marTop w:val="0"/>
      <w:marBottom w:val="0"/>
      <w:divBdr>
        <w:top w:val="none" w:sz="0" w:space="0" w:color="auto"/>
        <w:left w:val="none" w:sz="0" w:space="0" w:color="auto"/>
        <w:bottom w:val="none" w:sz="0" w:space="0" w:color="auto"/>
        <w:right w:val="none" w:sz="0" w:space="0" w:color="auto"/>
      </w:divBdr>
    </w:div>
    <w:div w:id="1814172487">
      <w:bodyDiv w:val="1"/>
      <w:marLeft w:val="0"/>
      <w:marRight w:val="0"/>
      <w:marTop w:val="0"/>
      <w:marBottom w:val="0"/>
      <w:divBdr>
        <w:top w:val="none" w:sz="0" w:space="0" w:color="auto"/>
        <w:left w:val="none" w:sz="0" w:space="0" w:color="auto"/>
        <w:bottom w:val="none" w:sz="0" w:space="0" w:color="auto"/>
        <w:right w:val="none" w:sz="0" w:space="0" w:color="auto"/>
      </w:divBdr>
    </w:div>
    <w:div w:id="1951936651">
      <w:bodyDiv w:val="1"/>
      <w:marLeft w:val="0"/>
      <w:marRight w:val="0"/>
      <w:marTop w:val="0"/>
      <w:marBottom w:val="0"/>
      <w:divBdr>
        <w:top w:val="none" w:sz="0" w:space="0" w:color="auto"/>
        <w:left w:val="none" w:sz="0" w:space="0" w:color="auto"/>
        <w:bottom w:val="none" w:sz="0" w:space="0" w:color="auto"/>
        <w:right w:val="none" w:sz="0" w:space="0" w:color="auto"/>
      </w:divBdr>
    </w:div>
    <w:div w:id="2108304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e15224-84b2-4570-bdea-a67bb94d0921" xsi:nil="true"/>
    <lcf76f155ced4ddcb4097134ff3c332f xmlns="7c04300a-231c-4281-9146-a98f6f4a7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05C0E7E0E414EB79F81A23986EA6A" ma:contentTypeVersion="11" ma:contentTypeDescription="Create a new document." ma:contentTypeScope="" ma:versionID="a6f930148186a8a3d9c5bc00b37c8558">
  <xsd:schema xmlns:xsd="http://www.w3.org/2001/XMLSchema" xmlns:xs="http://www.w3.org/2001/XMLSchema" xmlns:p="http://schemas.microsoft.com/office/2006/metadata/properties" xmlns:ns2="7c04300a-231c-4281-9146-a98f6f4a7aff" xmlns:ns3="01e15224-84b2-4570-bdea-a67bb94d0921" targetNamespace="http://schemas.microsoft.com/office/2006/metadata/properties" ma:root="true" ma:fieldsID="ef8fa4cbc806802382e5c5506b25357a" ns2:_="" ns3:_="">
    <xsd:import namespace="7c04300a-231c-4281-9146-a98f6f4a7aff"/>
    <xsd:import namespace="01e15224-84b2-4570-bdea-a67bb94d0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300a-231c-4281-9146-a98f6f4a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15224-84b2-4570-bdea-a67bb94d09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52c73-49a1-4329-875b-4831fc8e3540}" ma:internalName="TaxCatchAll" ma:showField="CatchAllData" ma:web="01e15224-84b2-4570-bdea-a67bb94d0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DB9CD-CABB-4D57-8F07-F524C7D8C1FE}">
  <ds:schemaRefs>
    <ds:schemaRef ds:uri="http://schemas.microsoft.com/sharepoint/v3/contenttype/forms"/>
  </ds:schemaRefs>
</ds:datastoreItem>
</file>

<file path=customXml/itemProps2.xml><?xml version="1.0" encoding="utf-8"?>
<ds:datastoreItem xmlns:ds="http://schemas.openxmlformats.org/officeDocument/2006/customXml" ds:itemID="{F51B6BC7-A132-49D0-B339-D86FDE4BC535}">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7c04300a-231c-4281-9146-a98f6f4a7aff"/>
    <ds:schemaRef ds:uri="http://purl.org/dc/elements/1.1/"/>
    <ds:schemaRef ds:uri="http://purl.org/dc/dcmitype/"/>
    <ds:schemaRef ds:uri="http://schemas.microsoft.com/office/infopath/2007/PartnerControls"/>
    <ds:schemaRef ds:uri="01e15224-84b2-4570-bdea-a67bb94d0921"/>
  </ds:schemaRefs>
</ds:datastoreItem>
</file>

<file path=customXml/itemProps3.xml><?xml version="1.0" encoding="utf-8"?>
<ds:datastoreItem xmlns:ds="http://schemas.openxmlformats.org/officeDocument/2006/customXml" ds:itemID="{092139DC-FC51-4E30-9811-48F3A343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300a-231c-4281-9146-a98f6f4a7aff"/>
    <ds:schemaRef ds:uri="01e15224-84b2-4570-bdea-a67bb94d0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314</TotalTime>
  <Pages>24</Pages>
  <Words>3667</Words>
  <Characters>22356</Characters>
  <Application>Microsoft Office Word</Application>
  <DocSecurity>0</DocSecurity>
  <Lines>1064</Lines>
  <Paragraphs>667</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Casey</dc:creator>
  <cp:keywords/>
  <cp:lastModifiedBy>Jones, Beca</cp:lastModifiedBy>
  <cp:revision>93</cp:revision>
  <cp:lastPrinted>2020-04-24T23:21:00Z</cp:lastPrinted>
  <dcterms:created xsi:type="dcterms:W3CDTF">2025-11-28T19:30:00Z</dcterms:created>
  <dcterms:modified xsi:type="dcterms:W3CDTF">2025-12-17T14:15:00Z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0x010100CDD05C0E7E0E414EB79F81A23986EA6A</vt:lpwstr>
  </property>
  <property fmtid="{D5CDD505-2E9C-101B-9397-08002B2CF9AE}" pid="3" name="GrammarlyDocumentId">
    <vt:lpwstr>7c5446cbbb8da50d5a00562e559e2a919c2bdb06591217a9ad5a2e495dbf13cb</vt:lpwstr>
  </property>
  <property fmtid="{D5CDD505-2E9C-101B-9397-08002B2CF9AE}" pid="4" name="MediaServiceImageTags">
    <vt:lpwstr/>
  </property>
  <property fmtid="{D5CDD505-2E9C-101B-9397-08002B2CF9AE}" pid="5" name="MSIP_Label_8330bda6-d095-477b-8893-df3ed8791773_Enabled">
    <vt:lpwstr>true</vt:lpwstr>
  </property>
  <property fmtid="{D5CDD505-2E9C-101B-9397-08002B2CF9AE}" pid="6" name="MSIP_Label_8330bda6-d095-477b-8893-df3ed8791773_SetDate">
    <vt:lpwstr>2025-12-16T13:01:38Z</vt:lpwstr>
  </property>
  <property fmtid="{D5CDD505-2E9C-101B-9397-08002B2CF9AE}" pid="7" name="MSIP_Label_8330bda6-d095-477b-8893-df3ed8791773_Method">
    <vt:lpwstr>Privileged</vt:lpwstr>
  </property>
  <property fmtid="{D5CDD505-2E9C-101B-9397-08002B2CF9AE}" pid="8" name="MSIP_Label_8330bda6-d095-477b-8893-df3ed8791773_Name">
    <vt:lpwstr>8330bda6-d095-477b-8893-df3ed8791773</vt:lpwstr>
  </property>
  <property fmtid="{D5CDD505-2E9C-101B-9397-08002B2CF9AE}" pid="9" name="MSIP_Label_8330bda6-d095-477b-8893-df3ed8791773_SiteId">
    <vt:lpwstr>b6d3492e-0aa1-4a60-840d-b706a96e670d</vt:lpwstr>
  </property>
  <property fmtid="{D5CDD505-2E9C-101B-9397-08002B2CF9AE}" pid="10" name="MSIP_Label_8330bda6-d095-477b-8893-df3ed8791773_ActionId">
    <vt:lpwstr>dad53632-184f-4d2e-ae52-73f51e79592c</vt:lpwstr>
  </property>
  <property fmtid="{D5CDD505-2E9C-101B-9397-08002B2CF9AE}" pid="11" name="MSIP_Label_8330bda6-d095-477b-8893-df3ed8791773_ContentBits">
    <vt:lpwstr>0</vt:lpwstr>
  </property>
  <property fmtid="{D5CDD505-2E9C-101B-9397-08002B2CF9AE}" pid="12" name="MSIP_Label_8330bda6-d095-477b-8893-df3ed8791773_Tag">
    <vt:lpwstr>10, 0, 1, 1</vt:lpwstr>
  </property>
</Properties>
</file>