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35154254"/>
        <w:docPartObj>
          <w:docPartGallery w:val="Cover Pages"/>
          <w:docPartUnique/>
        </w:docPartObj>
      </w:sdtPr>
      <w:sdtEndPr/>
      <w:sdtContent>
        <w:p w14:paraId="1700E433" w14:textId="00B2EAF9" w:rsidR="009E22C8" w:rsidRDefault="00C86D48">
          <w:r>
            <w:rPr>
              <w:noProof/>
              <w:lang w:eastAsia="en-GB"/>
            </w:rPr>
            <mc:AlternateContent>
              <mc:Choice Requires="wps">
                <w:drawing>
                  <wp:anchor distT="0" distB="0" distL="114300" distR="114300" simplePos="0" relativeHeight="251666432" behindDoc="1" locked="0" layoutInCell="1" allowOverlap="1" wp14:anchorId="1700E47A" wp14:editId="1700E47B">
                    <wp:simplePos x="0" y="0"/>
                    <wp:positionH relativeFrom="page">
                      <wp:align>center</wp:align>
                    </wp:positionH>
                    <wp:positionV relativeFrom="page">
                      <wp:align>center</wp:align>
                    </wp:positionV>
                    <wp:extent cx="7182294" cy="10157523"/>
                    <wp:effectExtent l="0" t="0" r="0" b="0"/>
                    <wp:wrapNone/>
                    <wp:docPr id="466" name="Rectangle 466"/>
                    <wp:cNvGraphicFramePr/>
                    <a:graphic xmlns:a="http://schemas.openxmlformats.org/drawingml/2006/main">
                      <a:graphicData uri="http://schemas.microsoft.com/office/word/2010/wordprocessingShape">
                        <wps:wsp>
                          <wps:cNvSpPr/>
                          <wps:spPr>
                            <a:xfrm>
                              <a:off x="0" y="0"/>
                              <a:ext cx="7182294" cy="10157523"/>
                            </a:xfrm>
                            <a:prstGeom prst="rect">
                              <a:avLst/>
                            </a:prstGeom>
                            <a:gradFill rotWithShape="0">
                              <a:gsLst>
                                <a:gs pos="0">
                                  <a:srgbClr val="00B050"/>
                                </a:gs>
                                <a:gs pos="100000">
                                  <a:schemeClr val="accent1">
                                    <a:lumMod val="60000"/>
                                    <a:lumOff val="40000"/>
                                  </a:schemeClr>
                                </a:gs>
                              </a:gsLst>
                              <a:lin ang="0" scaled="0"/>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1700E490" w14:textId="77777777" w:rsidR="00A11EA4" w:rsidRDefault="00A11EA4">
                                <w:bookmarkStart w:id="0" w:name="_GoBack"/>
                                <w:bookmarkEnd w:id="0"/>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wps:bodyPr>
                        </wps:wsp>
                      </a:graphicData>
                    </a:graphic>
                    <wp14:sizeRelH relativeFrom="page">
                      <wp14:pctWidth>95000</wp14:pctWidth>
                    </wp14:sizeRelH>
                    <wp14:sizeRelV relativeFrom="page">
                      <wp14:pctHeight>95000</wp14:pctHeight>
                    </wp14:sizeRelV>
                  </wp:anchor>
                </w:drawing>
              </mc:Choice>
              <mc:Fallback>
                <w:pict>
                  <v:rect w14:anchorId="1700E47A" id="Rectangle 466" o:spid="_x0000_s1026" style="position:absolute;margin-left:0;margin-top:0;width:565.55pt;height:799.8pt;z-index:-25165004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" fillcolor="#00b050" stroked="f" strokeweight="1pt">
                    <v:fill color2="#9cc2e5 [1940]" angle="90" focus="100%" type="gradient">
                      <o:fill v:ext="view" type="gradientUnscaled"/>
                    </v:fill>
                    <v:textbox inset="21.6pt,,21.6pt">
                      <w:txbxContent>
                        <w:p w14:paraId="1700E490" w14:textId="77777777" w:rsidR="00A11EA4" w:rsidRDefault="00A11EA4">
                          <w:bookmarkStart w:id="1" w:name="_GoBack"/>
                          <w:bookmarkEnd w:id="1"/>
                        </w:p>
                      </w:txbxContent>
                    </v:textbox>
                    <w10:wrap anchorx="page" anchory="page"/>
                  </v:rect>
                </w:pict>
              </mc:Fallback>
            </mc:AlternateContent>
          </w:r>
          <w:r>
            <w:rPr>
              <w:noProof/>
              <w:lang w:eastAsia="en-GB"/>
            </w:rPr>
            <mc:AlternateContent>
              <mc:Choice Requires="wps">
                <w:drawing>
                  <wp:anchor distT="0" distB="0" distL="114300" distR="114300" simplePos="0" relativeHeight="251661312" behindDoc="0" locked="0" layoutInCell="1" allowOverlap="1" wp14:anchorId="1700E47C" wp14:editId="1700E47D">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797315" cy="3207639"/>
                    <wp:effectExtent l="0" t="0" r="0" b="0"/>
                    <wp:wrapNone/>
                    <wp:docPr id="467" name="Rectangle 467"/>
                    <wp:cNvGraphicFramePr/>
                    <a:graphic xmlns:a="http://schemas.openxmlformats.org/drawingml/2006/main">
                      <a:graphicData uri="http://schemas.microsoft.com/office/word/2010/wordprocessingShape">
                        <wps:wsp>
                          <wps:cNvSpPr/>
                          <wps:spPr>
                            <a:xfrm>
                              <a:off x="0" y="0"/>
                              <a:ext cx="2797315" cy="3207639"/>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00E491" w14:textId="01B0E898" w:rsidR="00A11EA4" w:rsidRDefault="00A34039" w:rsidP="00D47C87">
                                <w:pPr>
                                  <w:spacing w:before="240"/>
                                  <w:rPr>
                                    <w:color w:val="FFFFFF" w:themeColor="background1"/>
                                  </w:rPr>
                                </w:pPr>
                                <w:proofErr w:type="spellStart"/>
                                <w:r w:rsidRPr="00A34039">
                                  <w:rPr>
                                    <w:color w:val="FFFFFF" w:themeColor="background1"/>
                                  </w:rPr>
                                  <w:t>Bydd</w:t>
                                </w:r>
                                <w:proofErr w:type="spellEnd"/>
                                <w:r w:rsidRPr="00A34039">
                                  <w:rPr>
                                    <w:color w:val="FFFFFF" w:themeColor="background1"/>
                                  </w:rPr>
                                  <w:t xml:space="preserve"> y </w:t>
                                </w:r>
                                <w:proofErr w:type="spellStart"/>
                                <w:r w:rsidRPr="00A34039">
                                  <w:rPr>
                                    <w:color w:val="FFFFFF" w:themeColor="background1"/>
                                  </w:rPr>
                                  <w:t>daflen</w:t>
                                </w:r>
                                <w:proofErr w:type="spellEnd"/>
                                <w:r w:rsidRPr="00A34039">
                                  <w:rPr>
                                    <w:color w:val="FFFFFF" w:themeColor="background1"/>
                                  </w:rPr>
                                  <w:t xml:space="preserve"> hon </w:t>
                                </w:r>
                                <w:proofErr w:type="spellStart"/>
                                <w:r w:rsidRPr="00A34039">
                                  <w:rPr>
                                    <w:color w:val="FFFFFF" w:themeColor="background1"/>
                                  </w:rPr>
                                  <w:t>yn</w:t>
                                </w:r>
                                <w:proofErr w:type="spellEnd"/>
                                <w:r w:rsidRPr="00A34039">
                                  <w:rPr>
                                    <w:color w:val="FFFFFF" w:themeColor="background1"/>
                                  </w:rPr>
                                  <w:t xml:space="preserve"> </w:t>
                                </w:r>
                                <w:proofErr w:type="spellStart"/>
                                <w:r w:rsidRPr="00A34039">
                                  <w:rPr>
                                    <w:color w:val="FFFFFF" w:themeColor="background1"/>
                                  </w:rPr>
                                  <w:t>eich</w:t>
                                </w:r>
                                <w:proofErr w:type="spellEnd"/>
                                <w:r w:rsidRPr="00A34039">
                                  <w:rPr>
                                    <w:color w:val="FFFFFF" w:themeColor="background1"/>
                                  </w:rPr>
                                  <w:t xml:space="preserve"> </w:t>
                                </w:r>
                                <w:proofErr w:type="spellStart"/>
                                <w:r w:rsidRPr="00A34039">
                                  <w:rPr>
                                    <w:color w:val="FFFFFF" w:themeColor="background1"/>
                                  </w:rPr>
                                  <w:t>cefnogi</w:t>
                                </w:r>
                                <w:proofErr w:type="spellEnd"/>
                                <w:r w:rsidRPr="00A34039">
                                  <w:rPr>
                                    <w:color w:val="FFFFFF" w:themeColor="background1"/>
                                  </w:rPr>
                                  <w:t xml:space="preserve"> </w:t>
                                </w:r>
                                <w:proofErr w:type="spellStart"/>
                                <w:r w:rsidRPr="00A34039">
                                  <w:rPr>
                                    <w:color w:val="FFFFFF" w:themeColor="background1"/>
                                  </w:rPr>
                                  <w:t>i</w:t>
                                </w:r>
                                <w:proofErr w:type="spellEnd"/>
                                <w:r w:rsidRPr="00A34039">
                                  <w:rPr>
                                    <w:color w:val="FFFFFF" w:themeColor="background1"/>
                                  </w:rPr>
                                  <w:t xml:space="preserve"> </w:t>
                                </w:r>
                                <w:proofErr w:type="spellStart"/>
                                <w:r w:rsidRPr="00A34039">
                                  <w:rPr>
                                    <w:color w:val="FFFFFF" w:themeColor="background1"/>
                                  </w:rPr>
                                  <w:t>ddeall</w:t>
                                </w:r>
                                <w:proofErr w:type="spellEnd"/>
                                <w:r w:rsidRPr="00A34039">
                                  <w:rPr>
                                    <w:color w:val="FFFFFF" w:themeColor="background1"/>
                                  </w:rPr>
                                  <w:t xml:space="preserve"> </w:t>
                                </w:r>
                                <w:proofErr w:type="spellStart"/>
                                <w:r w:rsidRPr="00A34039">
                                  <w:rPr>
                                    <w:color w:val="FFFFFF" w:themeColor="background1"/>
                                  </w:rPr>
                                  <w:t>sut</w:t>
                                </w:r>
                                <w:proofErr w:type="spellEnd"/>
                                <w:r w:rsidRPr="00A34039">
                                  <w:rPr>
                                    <w:color w:val="FFFFFF" w:themeColor="background1"/>
                                  </w:rPr>
                                  <w:t xml:space="preserve"> </w:t>
                                </w:r>
                                <w:proofErr w:type="spellStart"/>
                                <w:r w:rsidRPr="00A34039">
                                  <w:rPr>
                                    <w:color w:val="FFFFFF" w:themeColor="background1"/>
                                  </w:rPr>
                                  <w:t>i</w:t>
                                </w:r>
                                <w:proofErr w:type="spellEnd"/>
                                <w:r w:rsidRPr="00A34039">
                                  <w:rPr>
                                    <w:color w:val="FFFFFF" w:themeColor="background1"/>
                                  </w:rPr>
                                  <w:t xml:space="preserve"> </w:t>
                                </w:r>
                                <w:proofErr w:type="spellStart"/>
                                <w:r w:rsidRPr="00A34039">
                                  <w:rPr>
                                    <w:color w:val="FFFFFF" w:themeColor="background1"/>
                                  </w:rPr>
                                  <w:t>ddefnyddio</w:t>
                                </w:r>
                                <w:proofErr w:type="spellEnd"/>
                                <w:r w:rsidRPr="00A34039">
                                  <w:rPr>
                                    <w:color w:val="FFFFFF" w:themeColor="background1"/>
                                  </w:rPr>
                                  <w:t xml:space="preserve"> </w:t>
                                </w:r>
                                <w:proofErr w:type="spellStart"/>
                                <w:r w:rsidRPr="00A34039">
                                  <w:rPr>
                                    <w:color w:val="FFFFFF" w:themeColor="background1"/>
                                  </w:rPr>
                                  <w:t>ystod</w:t>
                                </w:r>
                                <w:proofErr w:type="spellEnd"/>
                                <w:r w:rsidRPr="00A34039">
                                  <w:rPr>
                                    <w:color w:val="FFFFFF" w:themeColor="background1"/>
                                  </w:rPr>
                                  <w:t xml:space="preserve"> o </w:t>
                                </w:r>
                                <w:proofErr w:type="spellStart"/>
                                <w:r w:rsidRPr="00A34039">
                                  <w:rPr>
                                    <w:color w:val="FFFFFF" w:themeColor="background1"/>
                                  </w:rPr>
                                  <w:t>dystiolaeth</w:t>
                                </w:r>
                                <w:proofErr w:type="spellEnd"/>
                                <w:r w:rsidRPr="00A34039">
                                  <w:rPr>
                                    <w:color w:val="FFFFFF" w:themeColor="background1"/>
                                  </w:rPr>
                                  <w:t xml:space="preserve"> </w:t>
                                </w:r>
                                <w:proofErr w:type="spellStart"/>
                                <w:r w:rsidRPr="00A34039">
                                  <w:rPr>
                                    <w:color w:val="FFFFFF" w:themeColor="background1"/>
                                  </w:rPr>
                                  <w:t>i</w:t>
                                </w:r>
                                <w:proofErr w:type="spellEnd"/>
                                <w:r w:rsidRPr="00A34039">
                                  <w:rPr>
                                    <w:color w:val="FFFFFF" w:themeColor="background1"/>
                                  </w:rPr>
                                  <w:t xml:space="preserve"> </w:t>
                                </w:r>
                                <w:proofErr w:type="spellStart"/>
                                <w:r w:rsidRPr="00A34039">
                                  <w:rPr>
                                    <w:color w:val="FFFFFF" w:themeColor="background1"/>
                                  </w:rPr>
                                  <w:t>gefnogi</w:t>
                                </w:r>
                                <w:proofErr w:type="spellEnd"/>
                                <w:r w:rsidRPr="00A34039">
                                  <w:rPr>
                                    <w:color w:val="FFFFFF" w:themeColor="background1"/>
                                  </w:rPr>
                                  <w:t xml:space="preserve"> </w:t>
                                </w:r>
                                <w:proofErr w:type="spellStart"/>
                                <w:r w:rsidRPr="00A34039">
                                  <w:rPr>
                                    <w:color w:val="FFFFFF" w:themeColor="background1"/>
                                  </w:rPr>
                                  <w:t>newid</w:t>
                                </w:r>
                                <w:r>
                                  <w:rPr>
                                    <w:color w:val="FFFFFF" w:themeColor="background1"/>
                                  </w:rPr>
                                  <w:t>iadau</w:t>
                                </w:r>
                                <w:proofErr w:type="spellEnd"/>
                                <w:r w:rsidRPr="00A34039">
                                  <w:rPr>
                                    <w:color w:val="FFFFFF" w:themeColor="background1"/>
                                  </w:rPr>
                                  <w:t xml:space="preserve"> </w:t>
                                </w:r>
                                <w:proofErr w:type="spellStart"/>
                                <w:r w:rsidRPr="00A34039">
                                  <w:rPr>
                                    <w:color w:val="FFFFFF" w:themeColor="background1"/>
                                  </w:rPr>
                                  <w:t>i</w:t>
                                </w:r>
                                <w:proofErr w:type="spellEnd"/>
                                <w:r w:rsidRPr="00A34039">
                                  <w:rPr>
                                    <w:color w:val="FFFFFF" w:themeColor="background1"/>
                                  </w:rPr>
                                  <w:t xml:space="preserve"> </w:t>
                                </w:r>
                                <w:proofErr w:type="spellStart"/>
                                <w:r w:rsidRPr="00A34039">
                                  <w:rPr>
                                    <w:color w:val="FFFFFF" w:themeColor="background1"/>
                                  </w:rPr>
                                  <w:t>ymarfer</w:t>
                                </w:r>
                                <w:proofErr w:type="spellEnd"/>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wps:bodyPr>
                        </wps:wsp>
                      </a:graphicData>
                    </a:graphic>
                    <wp14:sizeRelH relativeFrom="page">
                      <wp14:pctWidth>37000</wp14:pctWidth>
                    </wp14:sizeRelH>
                    <wp14:sizeRelV relativeFrom="page">
                      <wp14:pctHeight>30000</wp14:pctHeight>
                    </wp14:sizeRelV>
                  </wp:anchor>
                </w:drawing>
              </mc:Choice>
              <mc:Fallback>
                <w:pict>
                  <v:rect w14:anchorId="1700E47C" id="Rectangle 467" o:spid="_x0000_s1027" style="position:absolute;margin-left:0;margin-top:0;width:220.25pt;height:252.55pt;z-index:251661312;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" fillcolor="#44546a [3215]" stroked="f" strokeweight="1pt">
                    <v:textbox inset="14.4pt,14.4pt,14.4pt,28.8pt">
                      <w:txbxContent>
                        <w:p w14:paraId="1700E491" w14:textId="01B0E898" w:rsidR="00A11EA4" w:rsidRDefault="00A34039" w:rsidP="00D47C87">
                          <w:pPr>
                            <w:spacing w:before="240"/>
                            <w:rPr>
                              <w:color w:val="FFFFFF" w:themeColor="background1"/>
                            </w:rPr>
                          </w:pPr>
                          <w:proofErr w:type="spellStart"/>
                          <w:r w:rsidRPr="00A34039">
                            <w:rPr>
                              <w:color w:val="FFFFFF" w:themeColor="background1"/>
                            </w:rPr>
                            <w:t>Bydd</w:t>
                          </w:r>
                          <w:proofErr w:type="spellEnd"/>
                          <w:r w:rsidRPr="00A34039">
                            <w:rPr>
                              <w:color w:val="FFFFFF" w:themeColor="background1"/>
                            </w:rPr>
                            <w:t xml:space="preserve"> y </w:t>
                          </w:r>
                          <w:proofErr w:type="spellStart"/>
                          <w:r w:rsidRPr="00A34039">
                            <w:rPr>
                              <w:color w:val="FFFFFF" w:themeColor="background1"/>
                            </w:rPr>
                            <w:t>daflen</w:t>
                          </w:r>
                          <w:proofErr w:type="spellEnd"/>
                          <w:r w:rsidRPr="00A34039">
                            <w:rPr>
                              <w:color w:val="FFFFFF" w:themeColor="background1"/>
                            </w:rPr>
                            <w:t xml:space="preserve"> hon </w:t>
                          </w:r>
                          <w:proofErr w:type="spellStart"/>
                          <w:r w:rsidRPr="00A34039">
                            <w:rPr>
                              <w:color w:val="FFFFFF" w:themeColor="background1"/>
                            </w:rPr>
                            <w:t>yn</w:t>
                          </w:r>
                          <w:proofErr w:type="spellEnd"/>
                          <w:r w:rsidRPr="00A34039">
                            <w:rPr>
                              <w:color w:val="FFFFFF" w:themeColor="background1"/>
                            </w:rPr>
                            <w:t xml:space="preserve"> </w:t>
                          </w:r>
                          <w:proofErr w:type="spellStart"/>
                          <w:r w:rsidRPr="00A34039">
                            <w:rPr>
                              <w:color w:val="FFFFFF" w:themeColor="background1"/>
                            </w:rPr>
                            <w:t>eich</w:t>
                          </w:r>
                          <w:proofErr w:type="spellEnd"/>
                          <w:r w:rsidRPr="00A34039">
                            <w:rPr>
                              <w:color w:val="FFFFFF" w:themeColor="background1"/>
                            </w:rPr>
                            <w:t xml:space="preserve"> </w:t>
                          </w:r>
                          <w:proofErr w:type="spellStart"/>
                          <w:r w:rsidRPr="00A34039">
                            <w:rPr>
                              <w:color w:val="FFFFFF" w:themeColor="background1"/>
                            </w:rPr>
                            <w:t>cefnogi</w:t>
                          </w:r>
                          <w:proofErr w:type="spellEnd"/>
                          <w:r w:rsidRPr="00A34039">
                            <w:rPr>
                              <w:color w:val="FFFFFF" w:themeColor="background1"/>
                            </w:rPr>
                            <w:t xml:space="preserve"> </w:t>
                          </w:r>
                          <w:proofErr w:type="spellStart"/>
                          <w:r w:rsidRPr="00A34039">
                            <w:rPr>
                              <w:color w:val="FFFFFF" w:themeColor="background1"/>
                            </w:rPr>
                            <w:t>i</w:t>
                          </w:r>
                          <w:proofErr w:type="spellEnd"/>
                          <w:r w:rsidRPr="00A34039">
                            <w:rPr>
                              <w:color w:val="FFFFFF" w:themeColor="background1"/>
                            </w:rPr>
                            <w:t xml:space="preserve"> </w:t>
                          </w:r>
                          <w:proofErr w:type="spellStart"/>
                          <w:r w:rsidRPr="00A34039">
                            <w:rPr>
                              <w:color w:val="FFFFFF" w:themeColor="background1"/>
                            </w:rPr>
                            <w:t>ddeall</w:t>
                          </w:r>
                          <w:proofErr w:type="spellEnd"/>
                          <w:r w:rsidRPr="00A34039">
                            <w:rPr>
                              <w:color w:val="FFFFFF" w:themeColor="background1"/>
                            </w:rPr>
                            <w:t xml:space="preserve"> </w:t>
                          </w:r>
                          <w:proofErr w:type="spellStart"/>
                          <w:r w:rsidRPr="00A34039">
                            <w:rPr>
                              <w:color w:val="FFFFFF" w:themeColor="background1"/>
                            </w:rPr>
                            <w:t>sut</w:t>
                          </w:r>
                          <w:proofErr w:type="spellEnd"/>
                          <w:r w:rsidRPr="00A34039">
                            <w:rPr>
                              <w:color w:val="FFFFFF" w:themeColor="background1"/>
                            </w:rPr>
                            <w:t xml:space="preserve"> </w:t>
                          </w:r>
                          <w:proofErr w:type="spellStart"/>
                          <w:r w:rsidRPr="00A34039">
                            <w:rPr>
                              <w:color w:val="FFFFFF" w:themeColor="background1"/>
                            </w:rPr>
                            <w:t>i</w:t>
                          </w:r>
                          <w:proofErr w:type="spellEnd"/>
                          <w:r w:rsidRPr="00A34039">
                            <w:rPr>
                              <w:color w:val="FFFFFF" w:themeColor="background1"/>
                            </w:rPr>
                            <w:t xml:space="preserve"> </w:t>
                          </w:r>
                          <w:proofErr w:type="spellStart"/>
                          <w:r w:rsidRPr="00A34039">
                            <w:rPr>
                              <w:color w:val="FFFFFF" w:themeColor="background1"/>
                            </w:rPr>
                            <w:t>ddefnyddio</w:t>
                          </w:r>
                          <w:proofErr w:type="spellEnd"/>
                          <w:r w:rsidRPr="00A34039">
                            <w:rPr>
                              <w:color w:val="FFFFFF" w:themeColor="background1"/>
                            </w:rPr>
                            <w:t xml:space="preserve"> </w:t>
                          </w:r>
                          <w:proofErr w:type="spellStart"/>
                          <w:r w:rsidRPr="00A34039">
                            <w:rPr>
                              <w:color w:val="FFFFFF" w:themeColor="background1"/>
                            </w:rPr>
                            <w:t>ystod</w:t>
                          </w:r>
                          <w:proofErr w:type="spellEnd"/>
                          <w:r w:rsidRPr="00A34039">
                            <w:rPr>
                              <w:color w:val="FFFFFF" w:themeColor="background1"/>
                            </w:rPr>
                            <w:t xml:space="preserve"> o </w:t>
                          </w:r>
                          <w:proofErr w:type="spellStart"/>
                          <w:r w:rsidRPr="00A34039">
                            <w:rPr>
                              <w:color w:val="FFFFFF" w:themeColor="background1"/>
                            </w:rPr>
                            <w:t>dystiolaeth</w:t>
                          </w:r>
                          <w:proofErr w:type="spellEnd"/>
                          <w:r w:rsidRPr="00A34039">
                            <w:rPr>
                              <w:color w:val="FFFFFF" w:themeColor="background1"/>
                            </w:rPr>
                            <w:t xml:space="preserve"> </w:t>
                          </w:r>
                          <w:proofErr w:type="spellStart"/>
                          <w:r w:rsidRPr="00A34039">
                            <w:rPr>
                              <w:color w:val="FFFFFF" w:themeColor="background1"/>
                            </w:rPr>
                            <w:t>i</w:t>
                          </w:r>
                          <w:proofErr w:type="spellEnd"/>
                          <w:r w:rsidRPr="00A34039">
                            <w:rPr>
                              <w:color w:val="FFFFFF" w:themeColor="background1"/>
                            </w:rPr>
                            <w:t xml:space="preserve"> </w:t>
                          </w:r>
                          <w:proofErr w:type="spellStart"/>
                          <w:r w:rsidRPr="00A34039">
                            <w:rPr>
                              <w:color w:val="FFFFFF" w:themeColor="background1"/>
                            </w:rPr>
                            <w:t>gefnogi</w:t>
                          </w:r>
                          <w:proofErr w:type="spellEnd"/>
                          <w:r w:rsidRPr="00A34039">
                            <w:rPr>
                              <w:color w:val="FFFFFF" w:themeColor="background1"/>
                            </w:rPr>
                            <w:t xml:space="preserve"> </w:t>
                          </w:r>
                          <w:proofErr w:type="spellStart"/>
                          <w:r w:rsidRPr="00A34039">
                            <w:rPr>
                              <w:color w:val="FFFFFF" w:themeColor="background1"/>
                            </w:rPr>
                            <w:t>newid</w:t>
                          </w:r>
                          <w:r>
                            <w:rPr>
                              <w:color w:val="FFFFFF" w:themeColor="background1"/>
                            </w:rPr>
                            <w:t>iadau</w:t>
                          </w:r>
                          <w:proofErr w:type="spellEnd"/>
                          <w:r w:rsidRPr="00A34039">
                            <w:rPr>
                              <w:color w:val="FFFFFF" w:themeColor="background1"/>
                            </w:rPr>
                            <w:t xml:space="preserve"> </w:t>
                          </w:r>
                          <w:proofErr w:type="spellStart"/>
                          <w:r w:rsidRPr="00A34039">
                            <w:rPr>
                              <w:color w:val="FFFFFF" w:themeColor="background1"/>
                            </w:rPr>
                            <w:t>i</w:t>
                          </w:r>
                          <w:proofErr w:type="spellEnd"/>
                          <w:r w:rsidRPr="00A34039">
                            <w:rPr>
                              <w:color w:val="FFFFFF" w:themeColor="background1"/>
                            </w:rPr>
                            <w:t xml:space="preserve"> </w:t>
                          </w:r>
                          <w:proofErr w:type="spellStart"/>
                          <w:r w:rsidRPr="00A34039">
                            <w:rPr>
                              <w:color w:val="FFFFFF" w:themeColor="background1"/>
                            </w:rPr>
                            <w:t>ymarfer</w:t>
                          </w:r>
                          <w:proofErr w:type="spellEnd"/>
                        </w:p>
                      </w:txbxContent>
                    </v:textbox>
                    <w10:wrap anchorx="page" anchory="page"/>
                  </v:rect>
                </w:pict>
              </mc:Fallback>
            </mc:AlternateContent>
          </w:r>
          <w:r>
            <w:rPr>
              <w:noProof/>
              <w:lang w:eastAsia="en-GB"/>
            </w:rPr>
            <mc:AlternateContent>
              <mc:Choice Requires="wps">
                <w:drawing>
                  <wp:anchor distT="0" distB="0" distL="114300" distR="114300" simplePos="0" relativeHeight="251658240" behindDoc="0" locked="0" layoutInCell="1" allowOverlap="1" wp14:anchorId="1700E47E" wp14:editId="1700E47F">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024124" cy="7484491"/>
                    <wp:effectExtent l="0" t="0" r="0" b="0"/>
                    <wp:wrapNone/>
                    <wp:docPr id="468" name="Rectangle 468"/>
                    <wp:cNvGraphicFramePr/>
                    <a:graphic xmlns:a="http://schemas.openxmlformats.org/drawingml/2006/main">
                      <a:graphicData uri="http://schemas.microsoft.com/office/word/2010/wordprocessingShape">
                        <wps:wsp>
                          <wps:cNvSpPr/>
                          <wps:spPr>
                            <a:xfrm>
                              <a:off x="0" y="0"/>
                              <a:ext cx="3024124" cy="7484491"/>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page">
                      <wp14:pctWidth>40000</wp14:pctWidth>
                    </wp14:sizeRelH>
                    <wp14:sizeRelV relativeFrom="page">
                      <wp14:pctHeight>70000</wp14:pctHeight>
                    </wp14:sizeRelV>
                  </wp:anchor>
                </w:drawing>
              </mc:Choice>
              <mc:Fallback>
                <w:pict>
                  <v:rect id="Rectangle 468" o:spid="_x0000_s1027" style="width:244.8pt;height:554.4pt;margin-top:0;margin-left:0;mso-height-percent:700;mso-height-relative:page;mso-left-percent:440;mso-position-horizontal-relative:page;mso-position-vertical-relative:page;mso-top-percent:25;mso-width-percent:400;mso-width-relative:page;mso-wrap-distance-bottom:0;mso-wrap-distance-left:9pt;mso-wrap-distance-right:9pt;mso-wrap-distance-top:0;mso-wrap-style:square;position:absolute;visibility:visible;v-text-anchor:middle;z-index:251659264" fillcolor="white" strokecolor="#747070" strokeweight="1.25pt"/>
                </w:pict>
              </mc:Fallback>
            </mc:AlternateContent>
          </w:r>
          <w:r>
            <w:rPr>
              <w:noProof/>
              <w:lang w:eastAsia="en-GB"/>
            </w:rPr>
            <mc:AlternateContent>
              <mc:Choice Requires="wps">
                <w:drawing>
                  <wp:anchor distT="0" distB="0" distL="114300" distR="114300" simplePos="0" relativeHeight="251664384" behindDoc="0" locked="0" layoutInCell="1" allowOverlap="1" wp14:anchorId="1700E480" wp14:editId="1700E48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7973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7973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page">
                      <wp14:pctWidth>37000</wp14:pctWidth>
                    </wp14:sizeRelH>
                    <wp14:sizeRelV relativeFrom="margin">
                      <wp14:pctHeight>0</wp14:pctHeight>
                    </wp14:sizeRelV>
                  </wp:anchor>
                </w:drawing>
              </mc:Choice>
              <mc:Fallback>
                <w:pict>
                  <v:rect id="Rectangle 469" o:spid="_x0000_s1028" style="width:226.45pt;height:9.35pt;margin-top:0;margin-left:0;mso-height-percent:0;mso-height-relative:margin;mso-left-percent:455;mso-position-horizontal-relative:page;mso-position-vertical-relative:page;mso-top-percent:690;mso-width-percent:370;mso-width-relative:page;mso-wrap-distance-bottom:0;mso-wrap-distance-left:9pt;mso-wrap-distance-right:9pt;mso-wrap-distance-top:0;mso-wrap-style:square;position:absolute;visibility:visible;v-text-anchor:middle;z-index:251665408" fillcolor="#5b9bd5" stroked="f" strokeweight="1pt"/>
                </w:pict>
              </mc:Fallback>
            </mc:AlternateContent>
          </w:r>
        </w:p>
        <w:p w14:paraId="1700E434" w14:textId="6AED03AF" w:rsidR="009E22C8" w:rsidRDefault="0039656C">
          <w:r>
            <w:rPr>
              <w:noProof/>
              <w:lang w:eastAsia="en-GB"/>
            </w:rPr>
            <mc:AlternateContent>
              <mc:Choice Requires="wps">
                <w:drawing>
                  <wp:anchor distT="0" distB="0" distL="114300" distR="114300" simplePos="0" relativeHeight="251663360" behindDoc="0" locked="0" layoutInCell="1" allowOverlap="1" wp14:anchorId="1700E482" wp14:editId="20ED4CF7">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956560" cy="299339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956560" cy="2993390"/>
                            </a:xfrm>
                            <a:prstGeom prst="rect">
                              <a:avLst/>
                            </a:prstGeom>
                            <a:noFill/>
                            <a:ln w="6350">
                              <a:noFill/>
                            </a:ln>
                            <a:effectLst/>
                          </wps:spPr>
                          <wps:txbx>
                            <w:txbxContent>
                              <w:p w14:paraId="1700E493" w14:textId="479AC5BF" w:rsidR="00A11EA4" w:rsidRDefault="0039656C">
                                <w:pPr>
                                  <w:rPr>
                                    <w:rFonts w:asciiTheme="majorHAnsi" w:eastAsiaTheme="majorEastAsia" w:hAnsiTheme="majorHAnsi" w:cstheme="majorBidi"/>
                                    <w:noProof/>
                                    <w:color w:val="44546A" w:themeColor="text2"/>
                                    <w:sz w:val="32"/>
                                    <w:szCs w:val="40"/>
                                  </w:rPr>
                                </w:pPr>
                                <w:r w:rsidRPr="0039656C">
                                  <w:rPr>
                                    <w:rFonts w:asciiTheme="majorHAnsi" w:eastAsiaTheme="majorEastAsia" w:hAnsiTheme="majorHAnsi" w:cstheme="majorBidi"/>
                                    <w:b/>
                                    <w:noProof/>
                                    <w:color w:val="000000" w:themeColor="text1"/>
                                    <w:sz w:val="72"/>
                                    <w:szCs w:val="72"/>
                                  </w:rPr>
                                  <w:t>Gwerthfawrogi a Defnyddio Ystod o Dystiolaeth</w:t>
                                </w:r>
                                <w:r>
                                  <w:rPr>
                                    <w:rFonts w:asciiTheme="majorHAnsi" w:eastAsiaTheme="majorEastAsia" w:hAnsiTheme="majorHAnsi" w:cstheme="majorBidi"/>
                                    <w:b/>
                                    <w:noProof/>
                                    <w:color w:val="000000" w:themeColor="text1"/>
                                    <w:sz w:val="72"/>
                                    <w:szCs w:val="72"/>
                                  </w:rPr>
                                  <w:t xml:space="preserve">  </w:t>
                                </w:r>
                                <w:r w:rsidRPr="0039656C">
                                  <w:rPr>
                                    <w:rFonts w:asciiTheme="majorHAnsi" w:eastAsiaTheme="majorEastAsia" w:hAnsiTheme="majorHAnsi" w:cstheme="majorBidi"/>
                                    <w:b/>
                                    <w:noProof/>
                                    <w:color w:val="000000" w:themeColor="text1"/>
                                    <w:sz w:val="72"/>
                                    <w:szCs w:val="72"/>
                                  </w:rPr>
                                  <w:t xml:space="preserve"> </w:t>
                                </w:r>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r w:rsidR="00C86D48">
                                      <w:rPr>
                                        <w:rFonts w:asciiTheme="majorHAnsi" w:eastAsiaTheme="majorEastAsia" w:hAnsiTheme="majorHAnsi" w:cstheme="majorBidi"/>
                                        <w:noProof/>
                                        <w:color w:val="44546A" w:themeColor="text2"/>
                                        <w:sz w:val="32"/>
                                        <w:szCs w:val="32"/>
                                      </w:rPr>
                                      <w:t>Defnyddio’r dull DEEP</w:t>
                                    </w:r>
                                  </w:sdtContent>
                                </w:sdt>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28000</wp14:pctHeight>
                    </wp14:sizeRelV>
                  </wp:anchor>
                </w:drawing>
              </mc:Choice>
              <mc:Fallback>
                <w:pict>
                  <v:shapetype w14:anchorId="1700E482" id="_x0000_t202" coordsize="21600,21600" o:spt="202" path="m,l,21600r21600,l21600,xe">
                    <v:stroke joinstyle="miter"/>
                    <v:path gradientshapeok="t" o:connecttype="rect"/>
                  </v:shapetype>
                  <v:shape id="Text Box 470" o:spid="_x0000_s1028" type="#_x0000_t202" style="position:absolute;margin-left:0;margin-top:0;width:232.8pt;height:235.7pt;z-index:251663360;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" filled="f" stroked="f" strokeweight=".5pt">
                    <v:textbox>
                      <w:txbxContent>
                        <w:p w14:paraId="1700E493" w14:textId="479AC5BF" w:rsidR="00A11EA4" w:rsidRDefault="0039656C">
                          <w:pPr>
                            <w:rPr>
                              <w:rFonts w:asciiTheme="majorHAnsi" w:eastAsiaTheme="majorEastAsia" w:hAnsiTheme="majorHAnsi" w:cstheme="majorBidi"/>
                              <w:noProof/>
                              <w:color w:val="44546A" w:themeColor="text2"/>
                              <w:sz w:val="32"/>
                              <w:szCs w:val="40"/>
                            </w:rPr>
                          </w:pPr>
                          <w:r w:rsidRPr="0039656C">
                            <w:rPr>
                              <w:rFonts w:asciiTheme="majorHAnsi" w:eastAsiaTheme="majorEastAsia" w:hAnsiTheme="majorHAnsi" w:cstheme="majorBidi"/>
                              <w:b/>
                              <w:noProof/>
                              <w:color w:val="000000" w:themeColor="text1"/>
                              <w:sz w:val="72"/>
                              <w:szCs w:val="72"/>
                            </w:rPr>
                            <w:t>Gwerthfawrogi a Defnyddio Ystod o Dystiolaeth</w:t>
                          </w:r>
                          <w:r>
                            <w:rPr>
                              <w:rFonts w:asciiTheme="majorHAnsi" w:eastAsiaTheme="majorEastAsia" w:hAnsiTheme="majorHAnsi" w:cstheme="majorBidi"/>
                              <w:b/>
                              <w:noProof/>
                              <w:color w:val="000000" w:themeColor="text1"/>
                              <w:sz w:val="72"/>
                              <w:szCs w:val="72"/>
                            </w:rPr>
                            <w:t xml:space="preserve">  </w:t>
                          </w:r>
                          <w:r w:rsidRPr="0039656C">
                            <w:rPr>
                              <w:rFonts w:asciiTheme="majorHAnsi" w:eastAsiaTheme="majorEastAsia" w:hAnsiTheme="majorHAnsi" w:cstheme="majorBidi"/>
                              <w:b/>
                              <w:noProof/>
                              <w:color w:val="000000" w:themeColor="text1"/>
                              <w:sz w:val="72"/>
                              <w:szCs w:val="72"/>
                            </w:rPr>
                            <w:t xml:space="preserve"> </w:t>
                          </w:r>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r w:rsidR="00C86D48">
                                <w:rPr>
                                  <w:rFonts w:asciiTheme="majorHAnsi" w:eastAsiaTheme="majorEastAsia" w:hAnsiTheme="majorHAnsi" w:cstheme="majorBidi"/>
                                  <w:noProof/>
                                  <w:color w:val="44546A" w:themeColor="text2"/>
                                  <w:sz w:val="32"/>
                                  <w:szCs w:val="32"/>
                                </w:rPr>
                                <w:t>Defnyddio’r dull DEEP</w:t>
                              </w:r>
                            </w:sdtContent>
                          </w:sdt>
                        </w:p>
                      </w:txbxContent>
                    </v:textbox>
                    <w10:wrap type="square" anchorx="page" anchory="page"/>
                  </v:shape>
                </w:pict>
              </mc:Fallback>
            </mc:AlternateContent>
          </w:r>
          <w:r w:rsidR="00C86D48">
            <w:rPr>
              <w:lang w:val="cy-GB"/>
            </w:rPr>
            <w:br w:type="page"/>
          </w:r>
        </w:p>
      </w:sdtContent>
    </w:sdt>
    <w:tbl>
      <w:tblPr>
        <w:tblStyle w:val="TableGrid"/>
        <w:tblpPr w:leftFromText="180" w:rightFromText="180" w:vertAnchor="text" w:horzAnchor="margin" w:tblpY="-391"/>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A501FF" w14:paraId="1700E440" w14:textId="77777777" w:rsidTr="00BE6AB8">
        <w:tc>
          <w:tcPr>
            <w:tcW w:w="846" w:type="dxa"/>
          </w:tcPr>
          <w:p w14:paraId="1700E435" w14:textId="77777777" w:rsidR="00BE6AB8" w:rsidRDefault="00BE6AB8" w:rsidP="00BE6AB8">
            <w:pPr>
              <w:spacing w:line="360" w:lineRule="auto"/>
              <w:rPr>
                <w:rFonts w:ascii="Arial" w:hAnsi="Arial" w:cs="Arial"/>
                <w:b/>
                <w:sz w:val="32"/>
                <w:szCs w:val="32"/>
              </w:rPr>
            </w:pPr>
          </w:p>
        </w:tc>
        <w:tc>
          <w:tcPr>
            <w:tcW w:w="8170" w:type="dxa"/>
          </w:tcPr>
          <w:p w14:paraId="1700E436" w14:textId="77777777" w:rsidR="00BE6AB8" w:rsidRDefault="00C86D48" w:rsidP="00BE6AB8">
            <w:pPr>
              <w:spacing w:line="360" w:lineRule="auto"/>
              <w:rPr>
                <w:rFonts w:ascii="Arial" w:hAnsi="Arial" w:cs="Arial"/>
                <w:sz w:val="24"/>
                <w:szCs w:val="24"/>
              </w:rPr>
            </w:pPr>
            <w:r w:rsidRPr="004C6C0C">
              <w:rPr>
                <w:rFonts w:ascii="Arial" w:hAnsi="Arial" w:cs="Arial"/>
                <w:sz w:val="24"/>
                <w:szCs w:val="24"/>
                <w:lang w:val="cy-GB"/>
              </w:rPr>
              <w:t xml:space="preserve">Nod y daflen hon yw: </w:t>
            </w:r>
          </w:p>
          <w:p w14:paraId="1700E437" w14:textId="77777777" w:rsidR="00BE6AB8" w:rsidRDefault="00BE6AB8" w:rsidP="00BE6AB8">
            <w:pPr>
              <w:spacing w:line="360" w:lineRule="auto"/>
              <w:rPr>
                <w:rFonts w:ascii="Arial" w:hAnsi="Arial" w:cs="Arial"/>
                <w:sz w:val="24"/>
                <w:szCs w:val="24"/>
              </w:rPr>
            </w:pPr>
          </w:p>
          <w:p w14:paraId="1700E438" w14:textId="77777777" w:rsidR="00BE6AB8" w:rsidRDefault="00C86D48" w:rsidP="00BE6AB8">
            <w:pPr>
              <w:pStyle w:val="ListParagraph"/>
              <w:numPr>
                <w:ilvl w:val="0"/>
                <w:numId w:val="1"/>
              </w:numPr>
              <w:spacing w:line="360" w:lineRule="auto"/>
              <w:rPr>
                <w:rFonts w:ascii="Arial" w:hAnsi="Arial" w:cs="Arial"/>
                <w:sz w:val="24"/>
                <w:szCs w:val="24"/>
              </w:rPr>
            </w:pPr>
            <w:r>
              <w:rPr>
                <w:rFonts w:ascii="Arial" w:hAnsi="Arial" w:cs="Arial"/>
                <w:sz w:val="24"/>
                <w:szCs w:val="24"/>
                <w:lang w:val="cy-GB"/>
              </w:rPr>
              <w:t xml:space="preserve">Rhoi rhai awgrymiadau defnyddiol i'ch helpu wrth i chi fynd ati i gasglu tystiolaeth. </w:t>
            </w:r>
          </w:p>
          <w:p w14:paraId="1700E439" w14:textId="77777777" w:rsidR="00BE6AB8" w:rsidRDefault="00BE6AB8" w:rsidP="00BE6AB8">
            <w:pPr>
              <w:pStyle w:val="ListParagraph"/>
              <w:spacing w:line="360" w:lineRule="auto"/>
              <w:ind w:left="780"/>
              <w:rPr>
                <w:rFonts w:ascii="Arial" w:hAnsi="Arial" w:cs="Arial"/>
                <w:sz w:val="24"/>
                <w:szCs w:val="24"/>
              </w:rPr>
            </w:pPr>
          </w:p>
          <w:p w14:paraId="1700E43A" w14:textId="77777777" w:rsidR="00BE6AB8" w:rsidRDefault="00C86D48" w:rsidP="00BE6AB8">
            <w:pPr>
              <w:pStyle w:val="ListParagraph"/>
              <w:numPr>
                <w:ilvl w:val="0"/>
                <w:numId w:val="1"/>
              </w:numPr>
              <w:spacing w:line="360" w:lineRule="auto"/>
              <w:rPr>
                <w:rFonts w:ascii="Arial" w:hAnsi="Arial" w:cs="Arial"/>
                <w:sz w:val="24"/>
                <w:szCs w:val="24"/>
              </w:rPr>
            </w:pPr>
            <w:r>
              <w:rPr>
                <w:rFonts w:ascii="Arial" w:hAnsi="Arial" w:cs="Arial"/>
                <w:sz w:val="24"/>
                <w:szCs w:val="24"/>
                <w:lang w:val="cy-GB"/>
              </w:rPr>
              <w:t xml:space="preserve">Eich cyflwyno i ddull DEEP (Datblygu Ymarfer a Gyfoethogir gan Dystiolaeth) o wella gwasanaethau iechyd a gofal cymdeithasol. </w:t>
            </w:r>
          </w:p>
          <w:p w14:paraId="1700E43B" w14:textId="77777777" w:rsidR="00BE6AB8" w:rsidRPr="002D4EB1" w:rsidRDefault="00BE6AB8" w:rsidP="00BE6AB8">
            <w:pPr>
              <w:pStyle w:val="ListParagraph"/>
              <w:rPr>
                <w:rFonts w:ascii="Arial" w:hAnsi="Arial" w:cs="Arial"/>
                <w:sz w:val="24"/>
                <w:szCs w:val="24"/>
              </w:rPr>
            </w:pPr>
          </w:p>
          <w:p w14:paraId="1700E43C" w14:textId="77777777" w:rsidR="00BE6AB8" w:rsidRDefault="00C86D48" w:rsidP="00BE6AB8">
            <w:pPr>
              <w:pStyle w:val="ListParagraph"/>
              <w:numPr>
                <w:ilvl w:val="0"/>
                <w:numId w:val="1"/>
              </w:numPr>
              <w:spacing w:line="360" w:lineRule="auto"/>
              <w:rPr>
                <w:rFonts w:ascii="Arial" w:hAnsi="Arial" w:cs="Arial"/>
                <w:sz w:val="24"/>
                <w:szCs w:val="24"/>
              </w:rPr>
            </w:pPr>
            <w:r>
              <w:rPr>
                <w:rFonts w:ascii="Arial" w:hAnsi="Arial" w:cs="Arial"/>
                <w:sz w:val="24"/>
                <w:szCs w:val="24"/>
                <w:lang w:val="cy-GB"/>
              </w:rPr>
              <w:t xml:space="preserve">Eich gwneud yn ymwybodol o foeseg ymchwil er mwyn sicrhau na fyddwch yn torri hawliau dynol yn ystod unrhyw waith ymchwil. </w:t>
            </w:r>
          </w:p>
          <w:p w14:paraId="1700E43D" w14:textId="77777777" w:rsidR="00BE6AB8" w:rsidRPr="002D4EB1" w:rsidRDefault="00BE6AB8" w:rsidP="00BE6AB8">
            <w:pPr>
              <w:pStyle w:val="ListParagraph"/>
              <w:rPr>
                <w:rFonts w:ascii="Arial" w:hAnsi="Arial" w:cs="Arial"/>
                <w:sz w:val="24"/>
                <w:szCs w:val="24"/>
              </w:rPr>
            </w:pPr>
          </w:p>
          <w:p w14:paraId="1700E43E" w14:textId="77777777" w:rsidR="00BE6AB8" w:rsidRDefault="00C86D48" w:rsidP="00BE6AB8">
            <w:pPr>
              <w:pStyle w:val="ListParagraph"/>
              <w:numPr>
                <w:ilvl w:val="0"/>
                <w:numId w:val="1"/>
              </w:numPr>
              <w:spacing w:line="360" w:lineRule="auto"/>
              <w:rPr>
                <w:rFonts w:ascii="Arial" w:hAnsi="Arial" w:cs="Arial"/>
                <w:sz w:val="24"/>
                <w:szCs w:val="24"/>
              </w:rPr>
            </w:pPr>
            <w:r>
              <w:rPr>
                <w:rFonts w:ascii="Arial" w:hAnsi="Arial" w:cs="Arial"/>
                <w:sz w:val="24"/>
                <w:szCs w:val="24"/>
                <w:lang w:val="cy-GB"/>
              </w:rPr>
              <w:t xml:space="preserve">Eich cyfeirio at rai ffynonellau tystiolaeth posibl. </w:t>
            </w:r>
          </w:p>
          <w:p w14:paraId="1700E43F" w14:textId="77777777" w:rsidR="00BE6AB8" w:rsidRPr="004C6C0C" w:rsidRDefault="00BE6AB8" w:rsidP="00BE6AB8">
            <w:pPr>
              <w:pStyle w:val="ListParagraph"/>
              <w:spacing w:line="360" w:lineRule="auto"/>
              <w:ind w:left="780"/>
              <w:rPr>
                <w:rFonts w:ascii="Arial" w:hAnsi="Arial" w:cs="Arial"/>
                <w:sz w:val="24"/>
                <w:szCs w:val="24"/>
              </w:rPr>
            </w:pPr>
          </w:p>
        </w:tc>
      </w:tr>
      <w:tr w:rsidR="00A501FF" w14:paraId="1700E446" w14:textId="77777777" w:rsidTr="00BE6AB8">
        <w:tc>
          <w:tcPr>
            <w:tcW w:w="846" w:type="dxa"/>
          </w:tcPr>
          <w:p w14:paraId="1700E441" w14:textId="77777777" w:rsidR="00BE6AB8" w:rsidRDefault="00C86D48" w:rsidP="00BE6AB8">
            <w:pPr>
              <w:spacing w:line="360" w:lineRule="auto"/>
              <w:rPr>
                <w:rFonts w:ascii="Arial" w:hAnsi="Arial" w:cs="Arial"/>
                <w:b/>
                <w:sz w:val="32"/>
                <w:szCs w:val="32"/>
              </w:rPr>
            </w:pPr>
            <w:r>
              <w:rPr>
                <w:rFonts w:ascii="Arial" w:hAnsi="Arial" w:cs="Arial"/>
                <w:b/>
                <w:bCs/>
                <w:sz w:val="32"/>
                <w:szCs w:val="32"/>
                <w:lang w:val="cy-GB"/>
              </w:rPr>
              <w:t xml:space="preserve"> </w:t>
            </w:r>
          </w:p>
        </w:tc>
        <w:tc>
          <w:tcPr>
            <w:tcW w:w="8170" w:type="dxa"/>
          </w:tcPr>
          <w:p w14:paraId="1700E442" w14:textId="77777777" w:rsidR="00BE6AB8" w:rsidRPr="00BE6AB8" w:rsidRDefault="00C86D48" w:rsidP="00BE6AB8">
            <w:pPr>
              <w:spacing w:line="360" w:lineRule="auto"/>
              <w:rPr>
                <w:rFonts w:ascii="Arial" w:hAnsi="Arial" w:cs="Arial"/>
                <w:sz w:val="24"/>
                <w:szCs w:val="24"/>
              </w:rPr>
            </w:pPr>
            <w:r>
              <w:rPr>
                <w:rFonts w:ascii="Arial" w:hAnsi="Arial" w:cs="Arial"/>
                <w:sz w:val="24"/>
                <w:szCs w:val="24"/>
                <w:lang w:val="cy-GB"/>
              </w:rPr>
              <w:t>Bydd yr adran hon yn eich cyflwyno i ddull DEEP (Datblygu Ymarfer a Gyfoe</w:t>
            </w:r>
            <w:r>
              <w:rPr>
                <w:rFonts w:ascii="Arial" w:hAnsi="Arial" w:cs="Arial"/>
                <w:sz w:val="24"/>
                <w:szCs w:val="24"/>
                <w:lang w:val="cy-GB"/>
              </w:rPr>
              <w:t>thogir gan Dystiolaeth) o wella gwasanaethau iechyd a gofal cymdeithasol. Mae'r dull hwn yn dangos sut y gallwn ddefnyddio amrywiaeth o dystiolaeth, gan gynnwys gwaith ymchwil, i wella llesiant unigolion, gofalwyr a staff rheng flaen. Gweithiodd prosiect D</w:t>
            </w:r>
            <w:r>
              <w:rPr>
                <w:rFonts w:ascii="Arial" w:hAnsi="Arial" w:cs="Arial"/>
                <w:sz w:val="24"/>
                <w:szCs w:val="24"/>
                <w:lang w:val="cy-GB"/>
              </w:rPr>
              <w:t xml:space="preserve">EEP gyda grŵp o bobl hŷn ond byddai'r dull yn gweithio hefyd gyda grwpiau gwahanol o unigolion. </w:t>
            </w:r>
          </w:p>
          <w:p w14:paraId="1700E443" w14:textId="77777777" w:rsidR="00BE6AB8" w:rsidRDefault="00BE6AB8" w:rsidP="00BE6AB8">
            <w:pPr>
              <w:spacing w:line="360" w:lineRule="auto"/>
              <w:rPr>
                <w:rFonts w:ascii="Arial" w:hAnsi="Arial" w:cs="Arial"/>
                <w:b/>
                <w:noProof/>
                <w:sz w:val="24"/>
                <w:szCs w:val="24"/>
                <w:lang w:eastAsia="en-GB"/>
              </w:rPr>
            </w:pPr>
          </w:p>
          <w:p w14:paraId="1700E444" w14:textId="77777777" w:rsidR="00BE6AB8" w:rsidRPr="00C4610A" w:rsidRDefault="00C86D48" w:rsidP="00BE6AB8">
            <w:pPr>
              <w:spacing w:line="360" w:lineRule="auto"/>
              <w:rPr>
                <w:rFonts w:ascii="Arial" w:hAnsi="Arial" w:cs="Arial"/>
                <w:b/>
                <w:noProof/>
                <w:sz w:val="24"/>
                <w:szCs w:val="24"/>
                <w:lang w:eastAsia="en-GB"/>
              </w:rPr>
            </w:pPr>
            <w:r w:rsidRPr="00C4610A">
              <w:rPr>
                <w:rFonts w:ascii="Arial" w:hAnsi="Arial" w:cs="Arial"/>
                <w:b/>
                <w:bCs/>
                <w:noProof/>
                <w:sz w:val="24"/>
                <w:szCs w:val="24"/>
                <w:lang w:val="cy-GB" w:eastAsia="en-GB"/>
              </w:rPr>
              <w:t>DEEP (Datblygu Ymarfer a Gyfoethogir gan Dystiolaeth)</w:t>
            </w:r>
          </w:p>
          <w:p w14:paraId="1700E445" w14:textId="77777777" w:rsidR="00BE6AB8" w:rsidRPr="009A028A" w:rsidRDefault="00BE6AB8" w:rsidP="00BE6AB8">
            <w:pPr>
              <w:spacing w:line="360" w:lineRule="auto"/>
              <w:rPr>
                <w:rFonts w:ascii="Arial" w:hAnsi="Arial" w:cs="Arial"/>
                <w:noProof/>
                <w:sz w:val="24"/>
                <w:szCs w:val="24"/>
                <w:lang w:eastAsia="en-GB"/>
              </w:rPr>
            </w:pPr>
          </w:p>
        </w:tc>
      </w:tr>
    </w:tbl>
    <w:p w14:paraId="1700E447" w14:textId="77777777" w:rsidR="004C6C0C" w:rsidRDefault="004C6C0C">
      <w:pPr>
        <w:rPr>
          <w:rFonts w:ascii="Arial" w:hAnsi="Arial" w:cs="Arial"/>
          <w:b/>
          <w:sz w:val="32"/>
          <w:szCs w:val="32"/>
        </w:rPr>
      </w:pPr>
    </w:p>
    <w:p w14:paraId="1700E448" w14:textId="77777777" w:rsidR="004C6C0C" w:rsidRDefault="004C6C0C">
      <w:pPr>
        <w:rPr>
          <w:rFonts w:ascii="Arial" w:hAnsi="Arial" w:cs="Arial"/>
          <w:b/>
          <w:sz w:val="32"/>
          <w:szCs w:val="32"/>
        </w:rPr>
      </w:pPr>
    </w:p>
    <w:p w14:paraId="1700E449" w14:textId="77777777" w:rsidR="00C4610A" w:rsidRDefault="00C86D48" w:rsidP="00C4610A">
      <w:pPr>
        <w:rPr>
          <w:b/>
          <w:noProof/>
          <w:sz w:val="32"/>
          <w:szCs w:val="32"/>
          <w:lang w:eastAsia="en-GB"/>
        </w:rPr>
      </w:pPr>
      <w:r>
        <w:rPr>
          <w:b/>
          <w:noProof/>
          <w:sz w:val="32"/>
          <w:szCs w:val="32"/>
          <w:lang w:eastAsia="en-GB"/>
        </w:rPr>
        <w:drawing>
          <wp:inline distT="0" distB="0" distL="0" distR="0" wp14:anchorId="1700E484" wp14:editId="1700E485">
            <wp:extent cx="2027582" cy="893167"/>
            <wp:effectExtent l="0" t="0" r="0" b="2540"/>
            <wp:docPr id="8" name="Picture 8" descr="C:\Users\N.D.Andrews\AppData\Local\Microsoft\Windows\Temporary Internet Files\Content.Outlook\230WM0D9\hrw-540x238-q90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1163" name="Picture 6" descr="C:\Users\N.D.Andrews\AppData\Local\Microsoft\Windows\Temporary Internet Files\Content.Outlook\230WM0D9\hrw-540x238-q90 (2).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28291" cy="893479"/>
                    </a:xfrm>
                    <a:prstGeom prst="rect">
                      <a:avLst/>
                    </a:prstGeom>
                    <a:noFill/>
                    <a:ln>
                      <a:noFill/>
                    </a:ln>
                  </pic:spPr>
                </pic:pic>
              </a:graphicData>
            </a:graphic>
          </wp:inline>
        </w:drawing>
      </w:r>
      <w:r>
        <w:rPr>
          <w:b/>
          <w:bCs/>
          <w:noProof/>
          <w:sz w:val="32"/>
          <w:szCs w:val="32"/>
          <w:lang w:val="cy-GB" w:eastAsia="en-GB"/>
        </w:rPr>
        <w:t xml:space="preserve">            </w:t>
      </w:r>
      <w:r>
        <w:rPr>
          <w:b/>
          <w:noProof/>
          <w:sz w:val="32"/>
          <w:szCs w:val="32"/>
          <w:lang w:eastAsia="en-GB"/>
        </w:rPr>
        <w:drawing>
          <wp:inline distT="0" distB="0" distL="0" distR="0" wp14:anchorId="1700E486" wp14:editId="1700E487">
            <wp:extent cx="1534602" cy="1278834"/>
            <wp:effectExtent l="0" t="0" r="8890" b="0"/>
            <wp:docPr id="6" name="Picture 6" descr="C:\Users\N.D.Andrews\AppData\Local\Microsoft\Windows\Temporary Internet Files\Content.Outlook\230WM0D9\WSSCR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85301" name="Picture 4" descr="C:\Users\N.D.Andrews\AppData\Local\Microsoft\Windows\Temporary Internet Files\Content.Outlook\230WM0D9\WSSCR Logo (2).pn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534681" cy="1278900"/>
                    </a:xfrm>
                    <a:prstGeom prst="rect">
                      <a:avLst/>
                    </a:prstGeom>
                    <a:noFill/>
                    <a:ln>
                      <a:noFill/>
                    </a:ln>
                  </pic:spPr>
                </pic:pic>
              </a:graphicData>
            </a:graphic>
          </wp:inline>
        </w:drawing>
      </w:r>
      <w:r>
        <w:rPr>
          <w:b/>
          <w:bCs/>
          <w:noProof/>
          <w:sz w:val="32"/>
          <w:szCs w:val="32"/>
          <w:lang w:val="cy-GB" w:eastAsia="en-GB"/>
        </w:rPr>
        <w:t xml:space="preserve">             </w:t>
      </w:r>
      <w:r>
        <w:rPr>
          <w:b/>
          <w:noProof/>
          <w:sz w:val="32"/>
          <w:szCs w:val="32"/>
          <w:lang w:eastAsia="en-GB"/>
        </w:rPr>
        <w:drawing>
          <wp:inline distT="0" distB="0" distL="0" distR="0" wp14:anchorId="1700E488" wp14:editId="1700E489">
            <wp:extent cx="1661822" cy="560427"/>
            <wp:effectExtent l="0" t="0" r="0" b="0"/>
            <wp:docPr id="9" name="Picture 9" descr="C:\Users\N.D.Andrews\AppData\Local\Microsoft\Windows\Temporary Internet Files\Content.Outlook\230WM0D9\WG_Funded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30899" name="Picture 7" descr="C:\Users\N.D.Andrews\AppData\Local\Microsoft\Windows\Temporary Internet Files\Content.Outlook\230WM0D9\WG_Funded_logo (2).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73042" cy="564211"/>
                    </a:xfrm>
                    <a:prstGeom prst="rect">
                      <a:avLst/>
                    </a:prstGeom>
                    <a:noFill/>
                    <a:ln>
                      <a:noFill/>
                    </a:ln>
                  </pic:spPr>
                </pic:pic>
              </a:graphicData>
            </a:graphic>
          </wp:inline>
        </w:drawing>
      </w:r>
    </w:p>
    <w:p w14:paraId="1700E44A" w14:textId="77777777" w:rsidR="00C4610A" w:rsidRPr="00BD31B4" w:rsidRDefault="00C86D48" w:rsidP="00C4610A">
      <w:pPr>
        <w:jc w:val="center"/>
        <w:rPr>
          <w:b/>
          <w:sz w:val="32"/>
          <w:szCs w:val="32"/>
        </w:rPr>
      </w:pPr>
      <w:r>
        <w:rPr>
          <w:b/>
          <w:bCs/>
          <w:i/>
          <w:iCs/>
          <w:sz w:val="32"/>
          <w:szCs w:val="32"/>
          <w:lang w:val="cy-GB"/>
        </w:rPr>
        <w:lastRenderedPageBreak/>
        <w:t>‘Mae'n debyg i wneud cacen Fictoria dda’</w:t>
      </w:r>
      <w:r>
        <w:rPr>
          <w:b/>
          <w:bCs/>
          <w:sz w:val="32"/>
          <w:szCs w:val="32"/>
          <w:lang w:val="cy-GB"/>
        </w:rPr>
        <w:t xml:space="preserve"> </w:t>
      </w:r>
      <w:r>
        <w:rPr>
          <w:b/>
          <w:bCs/>
          <w:sz w:val="32"/>
          <w:szCs w:val="32"/>
          <w:lang w:val="cy-GB"/>
        </w:rPr>
        <w:t xml:space="preserve">– darganfod, ystyried a defnyddio ymchwil a thystiolaeth arall i sicrhau bod y byd yn lle gwell. </w:t>
      </w:r>
    </w:p>
    <w:p w14:paraId="1700E44B" w14:textId="77777777" w:rsidR="00C4610A" w:rsidRPr="009B7907" w:rsidRDefault="00C86D48" w:rsidP="00C4610A">
      <w:pPr>
        <w:jc w:val="center"/>
        <w:rPr>
          <w:b/>
        </w:rPr>
      </w:pPr>
      <w:r>
        <w:rPr>
          <w:b/>
          <w:noProof/>
          <w:lang w:eastAsia="en-GB"/>
        </w:rPr>
        <w:drawing>
          <wp:inline distT="0" distB="0" distL="0" distR="0" wp14:anchorId="1700E48A" wp14:editId="1700E48B">
            <wp:extent cx="2862470" cy="1551795"/>
            <wp:effectExtent l="0" t="0" r="0" b="0"/>
            <wp:docPr id="3" name="Picture 3" descr="C:\Documents and Settings\HUANDRND\Desktop\Work 10.14 to 07.15\JRF project\JRF pictures\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38727" name="Picture 1" descr="C:\Documents and Settings\HUANDRND\Desktop\Work 10.14 to 07.15\JRF project\JRF pictures\33.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879421" cy="1560985"/>
                    </a:xfrm>
                    <a:prstGeom prst="rect">
                      <a:avLst/>
                    </a:prstGeom>
                    <a:noFill/>
                    <a:ln>
                      <a:noFill/>
                    </a:ln>
                  </pic:spPr>
                </pic:pic>
              </a:graphicData>
            </a:graphic>
          </wp:inline>
        </w:drawing>
      </w:r>
      <w:r>
        <w:rPr>
          <w:b/>
          <w:noProof/>
          <w:lang w:eastAsia="en-GB"/>
        </w:rPr>
        <w:drawing>
          <wp:inline distT="0" distB="0" distL="0" distR="0" wp14:anchorId="1700E48C" wp14:editId="1700E48D">
            <wp:extent cx="2726495" cy="1531865"/>
            <wp:effectExtent l="0" t="0" r="0" b="0"/>
            <wp:docPr id="2" name="Picture 2" descr="C:\Documents and Settings\HUANDRND\Desktop\Work 10.14 to 07.15\JRF project\JRF pictures\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57205" name="Picture 2" descr="C:\Documents and Settings\HUANDRND\Desktop\Work 10.14 to 07.15\JRF project\JRF pictures\32.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733359" cy="1535722"/>
                    </a:xfrm>
                    <a:prstGeom prst="rect">
                      <a:avLst/>
                    </a:prstGeom>
                    <a:noFill/>
                    <a:ln>
                      <a:noFill/>
                    </a:ln>
                  </pic:spPr>
                </pic:pic>
              </a:graphicData>
            </a:graphic>
          </wp:inline>
        </w:drawing>
      </w:r>
    </w:p>
    <w:p w14:paraId="1700E44C" w14:textId="77777777" w:rsidR="00C4610A" w:rsidRPr="006176E7" w:rsidRDefault="00C86D48" w:rsidP="00C4610A">
      <w:pPr>
        <w:rPr>
          <w:sz w:val="24"/>
          <w:szCs w:val="24"/>
        </w:rPr>
      </w:pPr>
      <w:r w:rsidRPr="006176E7">
        <w:rPr>
          <w:sz w:val="24"/>
          <w:szCs w:val="24"/>
          <w:lang w:val="cy-GB"/>
        </w:rPr>
        <w:t>Mae poblogrwydd rhaglen y BBC, ‘The Great British Bake Off’, yn brawf bod pawb yn mwynhau darn o gacen, yn enwedig os yw'r gacen honno wedi'i phobi'n berffaith. Fodd bynnag, mae pobi cacen dda yn fwy cymhleth nag y mae'n ymddangos. Mae angen dewis y cynhwy</w:t>
      </w:r>
      <w:r w:rsidRPr="006176E7">
        <w:rPr>
          <w:sz w:val="24"/>
          <w:szCs w:val="24"/>
          <w:lang w:val="cy-GB"/>
        </w:rPr>
        <w:t>sion yn ofalus cyn cyfuno'r symiau cywir, yn y drefn gywir ac yn y ffordd gywir. Mae'n rhaid rhoi sylw gofalus hefyd i'r broses bobi, er mwyn sicrhau nad yw'r gacen yn llosgi nac yn doeslyd. Mae'r un peth yn wir am wasanaethau cyhoeddus da fel iechyd a gwa</w:t>
      </w:r>
      <w:r w:rsidRPr="006176E7">
        <w:rPr>
          <w:sz w:val="24"/>
          <w:szCs w:val="24"/>
          <w:lang w:val="cy-GB"/>
        </w:rPr>
        <w:t xml:space="preserve">sanaethau cymdeithasol. </w:t>
      </w:r>
    </w:p>
    <w:p w14:paraId="1700E44D" w14:textId="77777777" w:rsidR="00C4610A" w:rsidRPr="006176E7" w:rsidRDefault="00C86D48" w:rsidP="00C4610A">
      <w:pPr>
        <w:rPr>
          <w:sz w:val="24"/>
          <w:szCs w:val="24"/>
        </w:rPr>
      </w:pPr>
      <w:r w:rsidRPr="006176E7">
        <w:rPr>
          <w:sz w:val="24"/>
          <w:szCs w:val="24"/>
          <w:lang w:val="cy-GB"/>
        </w:rPr>
        <w:t xml:space="preserve">Cafodd y dull </w:t>
      </w:r>
      <w:r w:rsidRPr="006176E7">
        <w:rPr>
          <w:b/>
          <w:bCs/>
          <w:sz w:val="24"/>
          <w:szCs w:val="24"/>
          <w:lang w:val="cy-GB"/>
        </w:rPr>
        <w:t>Datblygu Ymarfer a Gyfoethogir gan Dystiolaeth (DEEP)</w:t>
      </w:r>
      <w:r w:rsidRPr="006176E7">
        <w:rPr>
          <w:sz w:val="24"/>
          <w:szCs w:val="24"/>
          <w:lang w:val="cy-GB"/>
        </w:rPr>
        <w:t xml:space="preserve"> o wella iechyd a gwasanaethau cymdeithasol ei ddatblygu a'i roi ar waith mewn pum lle yng Nghymru ac un lle yn yr Alban yn ystod 2014/15, mewn partneriaeth â Sefyd</w:t>
      </w:r>
      <w:r w:rsidRPr="006176E7">
        <w:rPr>
          <w:sz w:val="24"/>
          <w:szCs w:val="24"/>
          <w:lang w:val="cy-GB"/>
        </w:rPr>
        <w:t>liad Joseph Rowntree. Ym mhob lle, daeth grŵp o bobl hŷn, gofalwyr, staff rheng flaen a rheolwyr sy'n gweithio ym meysydd iechyd a gwasanaethau cymdeithasol ynghyd i ystyried amrywiaeth o dystiolaeth, gan gynnwys gwaith ymchwil, a gweld a allent ei defnydd</w:t>
      </w:r>
      <w:r w:rsidRPr="006176E7">
        <w:rPr>
          <w:sz w:val="24"/>
          <w:szCs w:val="24"/>
          <w:lang w:val="cy-GB"/>
        </w:rPr>
        <w:t xml:space="preserve">io i wella llesiant pobl hŷn, gofalwyr a staff rheng flaen. Gwnaethant ddewis ystyried tystiolaeth mewn perthynas â'r pynciau canlynol: </w:t>
      </w:r>
    </w:p>
    <w:p w14:paraId="1700E44E" w14:textId="77777777" w:rsidR="00C4610A" w:rsidRPr="006176E7" w:rsidRDefault="00C86D48" w:rsidP="00C4610A">
      <w:pPr>
        <w:pStyle w:val="ListParagraph"/>
        <w:numPr>
          <w:ilvl w:val="0"/>
          <w:numId w:val="2"/>
        </w:numPr>
        <w:spacing w:after="200" w:line="276" w:lineRule="auto"/>
        <w:rPr>
          <w:sz w:val="24"/>
          <w:szCs w:val="24"/>
        </w:rPr>
      </w:pPr>
      <w:r w:rsidRPr="006176E7">
        <w:rPr>
          <w:sz w:val="24"/>
          <w:szCs w:val="24"/>
          <w:lang w:val="cy-GB"/>
        </w:rPr>
        <w:t>Helpu pobl sy'n byw gyda dementia i aros yn eu cartrefi eu hunain, drwy fabwysiadu ymagwedd fwy cadarnhaol tuag at gymr</w:t>
      </w:r>
      <w:r w:rsidRPr="006176E7">
        <w:rPr>
          <w:sz w:val="24"/>
          <w:szCs w:val="24"/>
          <w:lang w:val="cy-GB"/>
        </w:rPr>
        <w:t xml:space="preserve">yd risg, gan ystyried ‘yr hyn sydd fwyaf pwysig’ i bobl sydd â dementia, yn hytrach na'r hyn sydd orau iddynt ym marn pawb arall. </w:t>
      </w:r>
    </w:p>
    <w:p w14:paraId="1700E44F" w14:textId="77777777" w:rsidR="00C4610A" w:rsidRPr="006176E7" w:rsidRDefault="00C86D48" w:rsidP="00C4610A">
      <w:pPr>
        <w:pStyle w:val="ListParagraph"/>
        <w:numPr>
          <w:ilvl w:val="0"/>
          <w:numId w:val="2"/>
        </w:numPr>
        <w:spacing w:after="200" w:line="276" w:lineRule="auto"/>
        <w:rPr>
          <w:sz w:val="24"/>
          <w:szCs w:val="24"/>
        </w:rPr>
      </w:pPr>
      <w:r w:rsidRPr="006176E7">
        <w:rPr>
          <w:sz w:val="24"/>
          <w:szCs w:val="24"/>
          <w:lang w:val="cy-GB"/>
        </w:rPr>
        <w:t>Datblygu gweithgareddau ystyrlon i bobl hŷn mewn cartrefi gofal a chanolfannau dydd, sy'n rhoi ymdeimlad o berthyn, diben a c</w:t>
      </w:r>
      <w:r w:rsidRPr="006176E7">
        <w:rPr>
          <w:sz w:val="24"/>
          <w:szCs w:val="24"/>
          <w:lang w:val="cy-GB"/>
        </w:rPr>
        <w:t xml:space="preserve">hyflawniad iddynt. </w:t>
      </w:r>
    </w:p>
    <w:p w14:paraId="1700E450" w14:textId="77777777" w:rsidR="00C4610A" w:rsidRPr="006176E7" w:rsidRDefault="00C86D48" w:rsidP="00C4610A">
      <w:pPr>
        <w:pStyle w:val="ListParagraph"/>
        <w:numPr>
          <w:ilvl w:val="0"/>
          <w:numId w:val="2"/>
        </w:numPr>
        <w:spacing w:after="200" w:line="276" w:lineRule="auto"/>
        <w:rPr>
          <w:sz w:val="24"/>
          <w:szCs w:val="24"/>
        </w:rPr>
      </w:pPr>
      <w:r w:rsidRPr="006176E7">
        <w:rPr>
          <w:sz w:val="24"/>
          <w:szCs w:val="24"/>
          <w:lang w:val="cy-GB"/>
        </w:rPr>
        <w:t xml:space="preserve">Gwella cydberthnasau rhwng pobl hŷn, gofalwyr a staff rheng flaen mewn gwasanaethau gofal cymdeithasol er mwyn sicrhau bod gwasanaethau yn fwy cyfeillgar a ‘normal’. </w:t>
      </w:r>
    </w:p>
    <w:p w14:paraId="1700E451" w14:textId="77777777" w:rsidR="00C4610A" w:rsidRPr="006176E7" w:rsidRDefault="00C86D48" w:rsidP="00C4610A">
      <w:pPr>
        <w:pStyle w:val="ListParagraph"/>
        <w:numPr>
          <w:ilvl w:val="0"/>
          <w:numId w:val="2"/>
        </w:numPr>
        <w:spacing w:after="200" w:line="276" w:lineRule="auto"/>
        <w:rPr>
          <w:sz w:val="24"/>
          <w:szCs w:val="24"/>
        </w:rPr>
      </w:pPr>
      <w:r w:rsidRPr="006176E7">
        <w:rPr>
          <w:sz w:val="24"/>
          <w:szCs w:val="24"/>
          <w:lang w:val="cy-GB"/>
        </w:rPr>
        <w:t>Cefnogi cydberthnasau gofalgar rhyngddibynnol, drwy ddarparu seibiann</w:t>
      </w:r>
      <w:r w:rsidRPr="006176E7">
        <w:rPr>
          <w:sz w:val="24"/>
          <w:szCs w:val="24"/>
          <w:lang w:val="cy-GB"/>
        </w:rPr>
        <w:t xml:space="preserve">au byr mewn ffyrdd nad ydynt yn gwneud i ofalwyr deimlo'n euog nac yn peri gofid i'r unigolyn y maent yn ei gefnogi. </w:t>
      </w:r>
    </w:p>
    <w:p w14:paraId="1700E452" w14:textId="77777777" w:rsidR="00C4610A" w:rsidRPr="006176E7" w:rsidRDefault="00C86D48" w:rsidP="00C4610A">
      <w:pPr>
        <w:pStyle w:val="ListParagraph"/>
        <w:numPr>
          <w:ilvl w:val="0"/>
          <w:numId w:val="2"/>
        </w:numPr>
        <w:spacing w:after="200" w:line="276" w:lineRule="auto"/>
        <w:rPr>
          <w:sz w:val="24"/>
          <w:szCs w:val="24"/>
        </w:rPr>
      </w:pPr>
      <w:r w:rsidRPr="006176E7">
        <w:rPr>
          <w:sz w:val="24"/>
          <w:szCs w:val="24"/>
          <w:lang w:val="cy-GB"/>
        </w:rPr>
        <w:t xml:space="preserve">Defnyddio gwaith papur yn well, er mwyn sicrhau ei fod yn ddefnyddiol yn hytrach na'n feichus. </w:t>
      </w:r>
    </w:p>
    <w:p w14:paraId="1700E453" w14:textId="77777777" w:rsidR="00C4610A" w:rsidRPr="006176E7" w:rsidRDefault="00C86D48" w:rsidP="00C4610A">
      <w:pPr>
        <w:pStyle w:val="ListParagraph"/>
        <w:numPr>
          <w:ilvl w:val="0"/>
          <w:numId w:val="2"/>
        </w:numPr>
        <w:spacing w:after="200" w:line="276" w:lineRule="auto"/>
        <w:rPr>
          <w:sz w:val="24"/>
          <w:szCs w:val="24"/>
        </w:rPr>
      </w:pPr>
      <w:r w:rsidRPr="006176E7">
        <w:rPr>
          <w:sz w:val="24"/>
          <w:szCs w:val="24"/>
          <w:lang w:val="cy-GB"/>
        </w:rPr>
        <w:lastRenderedPageBreak/>
        <w:t>Sicrhau bod gwasanaethau yn y gymuned yn ‘</w:t>
      </w:r>
      <w:r w:rsidRPr="006176E7">
        <w:rPr>
          <w:sz w:val="24"/>
          <w:szCs w:val="24"/>
          <w:lang w:val="cy-GB"/>
        </w:rPr>
        <w:t xml:space="preserve">rhan o'r gymuned leol’ yn hytrach nag ‘ar wahân i'r gymuned leol’, drwy gynnal digwyddiadau cymdeithasol a rhannu syniadau ar sut i gydweithio. </w:t>
      </w:r>
    </w:p>
    <w:p w14:paraId="1700E454" w14:textId="77777777" w:rsidR="00C4610A" w:rsidRPr="006176E7" w:rsidRDefault="00C86D48" w:rsidP="00C4610A">
      <w:pPr>
        <w:rPr>
          <w:sz w:val="24"/>
          <w:szCs w:val="24"/>
        </w:rPr>
      </w:pPr>
      <w:r w:rsidRPr="006176E7">
        <w:rPr>
          <w:sz w:val="24"/>
          <w:szCs w:val="24"/>
          <w:lang w:val="cy-GB"/>
        </w:rPr>
        <w:t>Er mwyn sicrhau bod y pethau hyn yn digwydd, canfu'r prosiect fod angen rhoi sylw gofalus i bum elfen, a oedd y</w:t>
      </w:r>
      <w:r w:rsidRPr="006176E7">
        <w:rPr>
          <w:sz w:val="24"/>
          <w:szCs w:val="24"/>
          <w:lang w:val="cy-GB"/>
        </w:rPr>
        <w:t xml:space="preserve">n debyg mewn rhai ffyrdd i bobi cacen dda! Yr elfennau hyn oedd: </w:t>
      </w:r>
    </w:p>
    <w:p w14:paraId="1700E455" w14:textId="77777777" w:rsidR="00C4610A" w:rsidRPr="006176E7" w:rsidRDefault="00C86D48" w:rsidP="00C4610A">
      <w:pPr>
        <w:rPr>
          <w:sz w:val="24"/>
          <w:szCs w:val="24"/>
        </w:rPr>
      </w:pPr>
      <w:r>
        <w:rPr>
          <w:b/>
          <w:bCs/>
          <w:sz w:val="24"/>
          <w:szCs w:val="24"/>
          <w:lang w:val="cy-GB"/>
        </w:rPr>
        <w:t xml:space="preserve">Elfen 1: Gwerthfawrogi a grymuso pob un o'r bobl a oedd yn gysylltiedig â'r prosiect (y cogyddion hapus a chreadigol) </w:t>
      </w:r>
      <w:r>
        <w:rPr>
          <w:sz w:val="24"/>
          <w:szCs w:val="24"/>
          <w:lang w:val="cy-GB"/>
        </w:rPr>
        <w:t>– roedd yn rhaid i uwch-reolwyr helpu'r cyfranogwyr i fod yn greadigol a</w:t>
      </w:r>
      <w:r>
        <w:rPr>
          <w:sz w:val="24"/>
          <w:szCs w:val="24"/>
          <w:lang w:val="cy-GB"/>
        </w:rPr>
        <w:t xml:space="preserve"> gallu arbrofi gyda syniadau. Roedd angen datblygu cydberthnasau ymddiriedus rhwng pob un o'r rhai dan sylw fel bod pobl yn gallu bod yn onest a theimlo'n ddiogel. Roedd angen i bobl deimlo eu bod yn cael eu gwerthfawrogi a bod eu llwyddiannau (hyd yn oed </w:t>
      </w:r>
      <w:r>
        <w:rPr>
          <w:sz w:val="24"/>
          <w:szCs w:val="24"/>
          <w:lang w:val="cy-GB"/>
        </w:rPr>
        <w:t>y pethau bach) yn cael eu dathlu.</w:t>
      </w:r>
    </w:p>
    <w:p w14:paraId="1700E456" w14:textId="77777777" w:rsidR="00C4610A" w:rsidRPr="006176E7" w:rsidRDefault="00C86D48" w:rsidP="00C4610A">
      <w:pPr>
        <w:rPr>
          <w:sz w:val="24"/>
          <w:szCs w:val="24"/>
        </w:rPr>
      </w:pPr>
      <w:r w:rsidRPr="003D39CF">
        <w:rPr>
          <w:b/>
          <w:bCs/>
          <w:sz w:val="24"/>
          <w:szCs w:val="24"/>
          <w:lang w:val="cy-GB"/>
        </w:rPr>
        <w:t>Elfen 2: Gwerthfawrogi a defnyddio amrywiaeth o dystiolaeth (y cynhwysion)</w:t>
      </w:r>
      <w:r w:rsidRPr="003D39CF">
        <w:rPr>
          <w:sz w:val="24"/>
          <w:szCs w:val="24"/>
          <w:lang w:val="cy-GB"/>
        </w:rPr>
        <w:t xml:space="preserve"> – roedd yn bwysig ystyried ‘yr hyn oedd yn bwysig’ i bawb dan sylw, a oedd yn golygu bod angen ystyried y pedwar prif fath o dystiolaeth – gwaith y</w:t>
      </w:r>
      <w:r w:rsidRPr="003D39CF">
        <w:rPr>
          <w:sz w:val="24"/>
          <w:szCs w:val="24"/>
          <w:lang w:val="cy-GB"/>
        </w:rPr>
        <w:t xml:space="preserve">mchwil, safbwyntiau a phrofiadau pobl hŷn a gofalwyr, arbenigedd staff rheng flaen a phryderon sefydliadol gan gynnwys polisi. </w:t>
      </w:r>
    </w:p>
    <w:p w14:paraId="1700E457" w14:textId="77777777" w:rsidR="00C4610A" w:rsidRPr="006176E7" w:rsidRDefault="00C86D48" w:rsidP="00C4610A">
      <w:pPr>
        <w:rPr>
          <w:sz w:val="24"/>
          <w:szCs w:val="24"/>
        </w:rPr>
      </w:pPr>
      <w:r w:rsidRPr="003D39CF">
        <w:rPr>
          <w:b/>
          <w:bCs/>
          <w:sz w:val="24"/>
          <w:szCs w:val="24"/>
          <w:lang w:val="cy-GB"/>
        </w:rPr>
        <w:t>Elfen 3: Paratoi'r dystiolaeth, er mwyn sicrhau ei bod yn ddiddorol ac yn berthnasol (paratoi'r cynhwysion)</w:t>
      </w:r>
      <w:r w:rsidRPr="003D39CF">
        <w:rPr>
          <w:sz w:val="24"/>
          <w:szCs w:val="24"/>
          <w:lang w:val="cy-GB"/>
        </w:rPr>
        <w:t xml:space="preserve"> – roedd y cyfranogwy</w:t>
      </w:r>
      <w:r w:rsidRPr="003D39CF">
        <w:rPr>
          <w:sz w:val="24"/>
          <w:szCs w:val="24"/>
          <w:lang w:val="cy-GB"/>
        </w:rPr>
        <w:t>r yn gallu deall a defnyddio'r dystiolaeth pan gafodd ei chyflwyno ar ffurf crynodebau byr, straeon, lluniau, barddoniaeth neu hyd yn oed ganeuon. Gallai rhywfaint o'r dystiolaeth gael ei chrynhoi hefyd mewn datganiadau heriog, a oedd gwneud i bobl feddwl.</w:t>
      </w:r>
      <w:r w:rsidRPr="003D39CF">
        <w:rPr>
          <w:sz w:val="24"/>
          <w:szCs w:val="24"/>
          <w:lang w:val="cy-GB"/>
        </w:rPr>
        <w:t xml:space="preserve"> </w:t>
      </w:r>
    </w:p>
    <w:p w14:paraId="1700E458" w14:textId="77777777" w:rsidR="00C4610A" w:rsidRPr="006176E7" w:rsidRDefault="00C86D48" w:rsidP="00C4610A">
      <w:pPr>
        <w:rPr>
          <w:sz w:val="24"/>
          <w:szCs w:val="24"/>
        </w:rPr>
      </w:pPr>
      <w:r w:rsidRPr="003D39CF">
        <w:rPr>
          <w:b/>
          <w:bCs/>
          <w:sz w:val="24"/>
          <w:szCs w:val="24"/>
          <w:lang w:val="cy-GB"/>
        </w:rPr>
        <w:t xml:space="preserve">Elfen 4: Hwyluso'r broses o ystyried a defnyddio tystiolaeth (mesur, cymysgu a phobi'n ofalus) </w:t>
      </w:r>
      <w:r w:rsidRPr="003D39CF">
        <w:rPr>
          <w:sz w:val="24"/>
          <w:szCs w:val="24"/>
          <w:lang w:val="cy-GB"/>
        </w:rPr>
        <w:t>– hwn oedd y peth pwysicaf a mwyaf cymhleth o bosibl. Roedd dulliau strwythuredig o helpu pobl i feddwl a sgwrsio yn eu galluogi i fod yn wrandawyr gwell a bod</w:t>
      </w:r>
      <w:r w:rsidRPr="003D39CF">
        <w:rPr>
          <w:sz w:val="24"/>
          <w:szCs w:val="24"/>
          <w:lang w:val="cy-GB"/>
        </w:rPr>
        <w:t xml:space="preserve"> yn fwy agored i ddysgu. O ganlyniad, cyflwynwyd syniadau a phenderfyniadau cyfunol ac roedd pawb yn teimlo bod eu cyfraniadau yn cael eu gwerthfawrogi. Cafodd darnau gwahanol o dystiolaeth eu cynnwys yn y trafodaethau wrth iddynt ddod yn berthnasol dros a</w:t>
      </w:r>
      <w:r w:rsidRPr="003D39CF">
        <w:rPr>
          <w:sz w:val="24"/>
          <w:szCs w:val="24"/>
          <w:lang w:val="cy-GB"/>
        </w:rPr>
        <w:t xml:space="preserve">mser. </w:t>
      </w:r>
    </w:p>
    <w:p w14:paraId="1700E459" w14:textId="77777777" w:rsidR="00C4610A" w:rsidRPr="006176E7" w:rsidRDefault="00C86D48" w:rsidP="00C4610A">
      <w:pPr>
        <w:rPr>
          <w:sz w:val="24"/>
          <w:szCs w:val="24"/>
        </w:rPr>
      </w:pPr>
      <w:r w:rsidRPr="003D39CF">
        <w:rPr>
          <w:b/>
          <w:bCs/>
          <w:sz w:val="24"/>
          <w:szCs w:val="24"/>
          <w:lang w:val="cy-GB"/>
        </w:rPr>
        <w:t>Elfen 5: Cydnabod amgylchiadau a rhwystrau sefydliadol cenedlaethol a lleol a mynd i'r afael â nhw (sicrhau bod y cyfarpar a ddefnyddir, gan gynnwys y ffwrn a'r hambyrddau pobi, yn addas at y diben)</w:t>
      </w:r>
      <w:r w:rsidRPr="003D39CF">
        <w:rPr>
          <w:sz w:val="24"/>
          <w:szCs w:val="24"/>
          <w:lang w:val="cy-GB"/>
        </w:rPr>
        <w:t xml:space="preserve"> – roedd yn bwysig ystyried pethau a allai llesteir</w:t>
      </w:r>
      <w:r w:rsidRPr="003D39CF">
        <w:rPr>
          <w:sz w:val="24"/>
          <w:szCs w:val="24"/>
          <w:lang w:val="cy-GB"/>
        </w:rPr>
        <w:t xml:space="preserve">io llwyddiant a mynd i'r afael â nhw. Yn eu plith roedd rheolau a rheoliadau cenedlaethol a lleol a oedd yn llawn bwriadau da ond nad oeddent bob amser yn cyd-fynd yn dda â phrosesau gwneud penderfyniadau cyd-destunol a'r hyn a oedd bwysicaf wrth hyrwyddo </w:t>
      </w:r>
      <w:r w:rsidRPr="003D39CF">
        <w:rPr>
          <w:sz w:val="24"/>
          <w:szCs w:val="24"/>
          <w:lang w:val="cy-GB"/>
        </w:rPr>
        <w:t xml:space="preserve">llesiant ym marn y cyfranogwyr. </w:t>
      </w:r>
    </w:p>
    <w:p w14:paraId="1700E45A" w14:textId="77777777" w:rsidR="00C4610A" w:rsidRPr="006176E7" w:rsidRDefault="00C86D48" w:rsidP="00C4610A">
      <w:pPr>
        <w:rPr>
          <w:sz w:val="24"/>
          <w:szCs w:val="24"/>
        </w:rPr>
      </w:pPr>
      <w:r>
        <w:rPr>
          <w:sz w:val="24"/>
          <w:szCs w:val="24"/>
          <w:lang w:val="cy-GB"/>
        </w:rPr>
        <w:t xml:space="preserve">Roedd y prosiect yn sicr yn llwyddiant a, dros y tair blynedd nesaf, y nod yw datblygu a mireinio dull DEEP ymhellach. </w:t>
      </w:r>
    </w:p>
    <w:p w14:paraId="1700E45B" w14:textId="77777777" w:rsidR="00C4610A" w:rsidRPr="006176E7" w:rsidRDefault="00C86D48" w:rsidP="00C4610A">
      <w:pPr>
        <w:rPr>
          <w:sz w:val="24"/>
          <w:szCs w:val="24"/>
        </w:rPr>
      </w:pPr>
      <w:r w:rsidRPr="006176E7">
        <w:rPr>
          <w:sz w:val="24"/>
          <w:szCs w:val="24"/>
          <w:lang w:val="cy-GB"/>
        </w:rPr>
        <w:t>Os hoffech gael rhagor o wybodaeth am ddull DEEP, gallwch gysylltu â Nick Andrews ym Mhrifysgol Abertaw</w:t>
      </w:r>
      <w:r w:rsidRPr="006176E7">
        <w:rPr>
          <w:sz w:val="24"/>
          <w:szCs w:val="24"/>
          <w:lang w:val="cy-GB"/>
        </w:rPr>
        <w:t xml:space="preserve">e – </w:t>
      </w:r>
      <w:hyperlink r:id="rId16" w:history="1">
        <w:r w:rsidRPr="006176E7">
          <w:rPr>
            <w:rStyle w:val="Hyperlink"/>
            <w:sz w:val="24"/>
            <w:szCs w:val="24"/>
            <w:lang w:val="cy-GB"/>
          </w:rPr>
          <w:t>N.D.Andrews@swansea.ac.uk</w:t>
        </w:r>
      </w:hyperlink>
      <w:r w:rsidRPr="006176E7">
        <w:rPr>
          <w:sz w:val="24"/>
          <w:szCs w:val="24"/>
          <w:lang w:val="cy-GB"/>
        </w:rPr>
        <w:t xml:space="preserve"> (01792 606380)</w:t>
      </w:r>
    </w:p>
    <w:p w14:paraId="1700E45C" w14:textId="77777777" w:rsidR="00C4610A" w:rsidRPr="006176E7" w:rsidRDefault="00C86D48" w:rsidP="00C4610A">
      <w:pPr>
        <w:rPr>
          <w:sz w:val="24"/>
          <w:szCs w:val="24"/>
        </w:rPr>
      </w:pPr>
      <w:r w:rsidRPr="006176E7">
        <w:rPr>
          <w:sz w:val="24"/>
          <w:szCs w:val="24"/>
          <w:lang w:val="cy-GB"/>
        </w:rPr>
        <w:t xml:space="preserve">Mae rhagor o fanylion am brosiect Datblygu Ymarfer a Gyfoethogir gan Dystiolaeth (DEEP) yn: </w:t>
      </w:r>
    </w:p>
    <w:p w14:paraId="1700E45D" w14:textId="77777777" w:rsidR="00C4610A" w:rsidRPr="00B56923" w:rsidRDefault="00C86D48" w:rsidP="00B56923">
      <w:pPr>
        <w:rPr>
          <w:color w:val="0563C1" w:themeColor="hyperlink"/>
          <w:sz w:val="24"/>
          <w:szCs w:val="24"/>
          <w:u w:val="single"/>
        </w:rPr>
      </w:pPr>
      <w:hyperlink r:id="rId17" w:history="1">
        <w:r w:rsidRPr="006176E7">
          <w:rPr>
            <w:rStyle w:val="Hyperlink"/>
            <w:sz w:val="24"/>
            <w:szCs w:val="24"/>
            <w:lang w:val="cy-GB"/>
          </w:rPr>
          <w:t>http://www.jrf.org.uk/publications/developing-evidence-enriched-practice-health-and-social-care-older-people</w:t>
        </w:r>
      </w:hyperlink>
    </w:p>
    <w:p w14:paraId="1700E45E" w14:textId="77777777" w:rsidR="00612720" w:rsidRDefault="00612720" w:rsidP="00C4187A">
      <w:pPr>
        <w:spacing w:line="360" w:lineRule="auto"/>
        <w:rPr>
          <w:rFonts w:ascii="Arial" w:hAnsi="Arial" w:cs="Arial"/>
          <w:b/>
          <w:sz w:val="32"/>
          <w:szCs w:val="32"/>
        </w:rPr>
      </w:pPr>
    </w:p>
    <w:p w14:paraId="1700E45F" w14:textId="77777777" w:rsidR="001C6E96" w:rsidRDefault="001C6E96" w:rsidP="00315A61">
      <w:pPr>
        <w:spacing w:line="360" w:lineRule="auto"/>
        <w:rPr>
          <w:rFonts w:ascii="Arial" w:hAnsi="Arial" w:cs="Arial"/>
          <w:b/>
          <w:sz w:val="24"/>
          <w:szCs w:val="24"/>
        </w:rPr>
      </w:pPr>
    </w:p>
    <w:p w14:paraId="1700E460" w14:textId="77777777" w:rsidR="00315A61" w:rsidRDefault="00C86D48" w:rsidP="00315A61">
      <w:pPr>
        <w:spacing w:line="360" w:lineRule="auto"/>
        <w:rPr>
          <w:rFonts w:ascii="Arial" w:hAnsi="Arial" w:cs="Arial"/>
          <w:b/>
          <w:sz w:val="24"/>
          <w:szCs w:val="24"/>
        </w:rPr>
      </w:pPr>
      <w:r w:rsidRPr="003D79D8">
        <w:rPr>
          <w:rFonts w:ascii="Arial" w:hAnsi="Arial" w:cs="Arial"/>
          <w:b/>
          <w:bCs/>
          <w:sz w:val="24"/>
          <w:szCs w:val="24"/>
          <w:lang w:val="cy-GB"/>
        </w:rPr>
        <w:t>Cyfeiriadau</w:t>
      </w:r>
    </w:p>
    <w:p w14:paraId="1700E461" w14:textId="77777777" w:rsidR="00315A61" w:rsidRDefault="00C86D48" w:rsidP="00315A61">
      <w:pPr>
        <w:spacing w:line="360" w:lineRule="auto"/>
        <w:rPr>
          <w:rFonts w:ascii="Arial" w:hAnsi="Arial" w:cs="Arial"/>
          <w:sz w:val="24"/>
          <w:szCs w:val="24"/>
        </w:rPr>
      </w:pPr>
      <w:r>
        <w:rPr>
          <w:rFonts w:ascii="Arial" w:hAnsi="Arial" w:cs="Arial"/>
          <w:sz w:val="24"/>
          <w:szCs w:val="24"/>
          <w:lang w:val="cy-GB"/>
        </w:rPr>
        <w:t>Ymchwil Iechyd a Gofal Cymru (2017)</w:t>
      </w:r>
      <w:r>
        <w:rPr>
          <w:rFonts w:ascii="Arial" w:hAnsi="Arial" w:cs="Arial"/>
          <w:i/>
          <w:iCs/>
          <w:sz w:val="24"/>
          <w:szCs w:val="24"/>
          <w:lang w:val="cy-GB"/>
        </w:rPr>
        <w:t xml:space="preserve"> Gweld yr astudiaethau. </w:t>
      </w:r>
      <w:r>
        <w:rPr>
          <w:rFonts w:ascii="Arial" w:hAnsi="Arial" w:cs="Arial"/>
          <w:sz w:val="24"/>
          <w:szCs w:val="24"/>
          <w:lang w:val="cy-GB"/>
        </w:rPr>
        <w:t>Ar gael yn:</w:t>
      </w:r>
    </w:p>
    <w:p w14:paraId="1700E462" w14:textId="77777777" w:rsidR="00315A61" w:rsidRDefault="00C86D48" w:rsidP="00315A61">
      <w:pPr>
        <w:spacing w:line="360" w:lineRule="auto"/>
        <w:rPr>
          <w:rFonts w:ascii="Arial" w:hAnsi="Arial" w:cs="Arial"/>
          <w:sz w:val="24"/>
          <w:szCs w:val="24"/>
        </w:rPr>
      </w:pPr>
      <w:hyperlink r:id="rId18" w:history="1">
        <w:r w:rsidRPr="001A14CA">
          <w:rPr>
            <w:rStyle w:val="Hyperlink"/>
            <w:rFonts w:ascii="Arial" w:hAnsi="Arial" w:cs="Arial"/>
            <w:sz w:val="24"/>
            <w:szCs w:val="24"/>
            <w:lang w:val="cy-GB"/>
          </w:rPr>
          <w:t>https://www.healthandcareresearch.gov.wales/clinical-research-portfolio-1/</w:t>
        </w:r>
      </w:hyperlink>
      <w:r>
        <w:rPr>
          <w:rFonts w:ascii="Arial" w:hAnsi="Arial" w:cs="Arial"/>
          <w:sz w:val="24"/>
          <w:szCs w:val="24"/>
          <w:lang w:val="cy-GB"/>
        </w:rPr>
        <w:t xml:space="preserve"> (Cyrchw</w:t>
      </w:r>
      <w:r>
        <w:rPr>
          <w:rFonts w:ascii="Arial" w:hAnsi="Arial" w:cs="Arial"/>
          <w:sz w:val="24"/>
          <w:szCs w:val="24"/>
          <w:lang w:val="cy-GB"/>
        </w:rPr>
        <w:t>yd: 20 Tachwedd 2017).</w:t>
      </w:r>
    </w:p>
    <w:p w14:paraId="1700E463" w14:textId="77777777" w:rsidR="00315A61" w:rsidRDefault="00315A61" w:rsidP="00315A61">
      <w:pPr>
        <w:spacing w:line="360" w:lineRule="auto"/>
        <w:rPr>
          <w:rFonts w:ascii="Arial" w:hAnsi="Arial" w:cs="Arial"/>
          <w:sz w:val="24"/>
          <w:szCs w:val="24"/>
        </w:rPr>
      </w:pPr>
    </w:p>
    <w:p w14:paraId="1700E464" w14:textId="77777777" w:rsidR="00315A61" w:rsidRPr="008D1281" w:rsidRDefault="00C86D48" w:rsidP="00315A61">
      <w:pPr>
        <w:spacing w:line="360" w:lineRule="auto"/>
        <w:rPr>
          <w:rFonts w:ascii="Arial" w:hAnsi="Arial" w:cs="Arial"/>
          <w:b/>
          <w:sz w:val="24"/>
          <w:szCs w:val="24"/>
        </w:rPr>
      </w:pPr>
      <w:r w:rsidRPr="008D1281">
        <w:rPr>
          <w:rFonts w:ascii="Arial" w:hAnsi="Arial" w:cs="Arial"/>
          <w:b/>
          <w:bCs/>
          <w:sz w:val="24"/>
          <w:szCs w:val="24"/>
          <w:lang w:val="cy-GB"/>
        </w:rPr>
        <w:t>Iechyd yng Nghymru (2017)</w:t>
      </w:r>
      <w:r w:rsidRPr="008D1281">
        <w:rPr>
          <w:rFonts w:ascii="Arial" w:hAnsi="Arial" w:cs="Arial"/>
          <w:b/>
          <w:bCs/>
          <w:i/>
          <w:iCs/>
          <w:sz w:val="24"/>
          <w:szCs w:val="24"/>
          <w:lang w:val="cy-GB"/>
        </w:rPr>
        <w:t xml:space="preserve"> Ymchwil.</w:t>
      </w:r>
      <w:r w:rsidRPr="008D1281">
        <w:rPr>
          <w:rFonts w:ascii="Arial" w:hAnsi="Arial" w:cs="Arial"/>
          <w:sz w:val="24"/>
          <w:szCs w:val="24"/>
          <w:lang w:val="cy-GB"/>
        </w:rPr>
        <w:t xml:space="preserve"> </w:t>
      </w:r>
      <w:r w:rsidRPr="008D1281">
        <w:rPr>
          <w:rFonts w:ascii="Arial" w:hAnsi="Arial" w:cs="Arial"/>
          <w:b/>
          <w:bCs/>
          <w:sz w:val="24"/>
          <w:szCs w:val="24"/>
          <w:lang w:val="cy-GB"/>
        </w:rPr>
        <w:t>Ar gael yn:</w:t>
      </w:r>
    </w:p>
    <w:p w14:paraId="1700E465" w14:textId="77777777" w:rsidR="00315A61" w:rsidRPr="008D1281" w:rsidRDefault="00C86D48" w:rsidP="00315A61">
      <w:pPr>
        <w:spacing w:line="360" w:lineRule="auto"/>
        <w:rPr>
          <w:rFonts w:ascii="Arial" w:hAnsi="Arial" w:cs="Arial"/>
          <w:b/>
          <w:sz w:val="24"/>
          <w:szCs w:val="24"/>
        </w:rPr>
      </w:pPr>
      <w:hyperlink r:id="rId19" w:history="1">
        <w:r w:rsidRPr="008D1281">
          <w:rPr>
            <w:rStyle w:val="Hyperlink"/>
            <w:rFonts w:ascii="Arial" w:hAnsi="Arial" w:cs="Arial"/>
            <w:b/>
            <w:bCs/>
            <w:sz w:val="24"/>
            <w:szCs w:val="24"/>
            <w:lang w:val="cy-GB"/>
          </w:rPr>
          <w:t>http://www.wales.nhs.uk/ymchwilacadnoddau/ymchwil</w:t>
        </w:r>
      </w:hyperlink>
      <w:r w:rsidRPr="008D1281">
        <w:rPr>
          <w:rFonts w:ascii="Arial" w:hAnsi="Arial" w:cs="Arial"/>
          <w:b/>
          <w:bCs/>
          <w:sz w:val="24"/>
          <w:szCs w:val="24"/>
          <w:lang w:val="cy-GB"/>
        </w:rPr>
        <w:t xml:space="preserve"> (Cyrchwyd: 20 Tachwedd 2017).</w:t>
      </w:r>
    </w:p>
    <w:p w14:paraId="1700E466" w14:textId="77777777" w:rsidR="00315A61" w:rsidRDefault="00C86D48" w:rsidP="00315A61">
      <w:pPr>
        <w:spacing w:line="360" w:lineRule="auto"/>
        <w:rPr>
          <w:rFonts w:ascii="Arial" w:hAnsi="Arial" w:cs="Arial"/>
          <w:sz w:val="24"/>
          <w:szCs w:val="24"/>
        </w:rPr>
      </w:pPr>
      <w:r>
        <w:rPr>
          <w:rFonts w:ascii="Arial" w:hAnsi="Arial" w:cs="Arial"/>
          <w:sz w:val="24"/>
          <w:szCs w:val="24"/>
          <w:lang w:val="cy-GB"/>
        </w:rPr>
        <w:t xml:space="preserve">Sefydliad Joseph Rowntree (2017) </w:t>
      </w:r>
      <w:r>
        <w:rPr>
          <w:rFonts w:ascii="Arial" w:hAnsi="Arial" w:cs="Arial"/>
          <w:i/>
          <w:iCs/>
          <w:sz w:val="24"/>
          <w:szCs w:val="24"/>
          <w:lang w:val="cy-GB"/>
        </w:rPr>
        <w:t xml:space="preserve">About us. </w:t>
      </w:r>
      <w:r>
        <w:rPr>
          <w:rFonts w:ascii="Arial" w:hAnsi="Arial" w:cs="Arial"/>
          <w:sz w:val="24"/>
          <w:szCs w:val="24"/>
          <w:lang w:val="cy-GB"/>
        </w:rPr>
        <w:t>Ar gael yn:</w:t>
      </w:r>
    </w:p>
    <w:p w14:paraId="1700E467" w14:textId="77777777" w:rsidR="00315A61" w:rsidRDefault="00C86D48" w:rsidP="00315A61">
      <w:pPr>
        <w:spacing w:line="360" w:lineRule="auto"/>
        <w:rPr>
          <w:rFonts w:ascii="Arial" w:hAnsi="Arial" w:cs="Arial"/>
          <w:sz w:val="24"/>
          <w:szCs w:val="24"/>
        </w:rPr>
      </w:pPr>
      <w:hyperlink r:id="rId20" w:history="1">
        <w:r w:rsidRPr="001A14CA">
          <w:rPr>
            <w:rStyle w:val="Hyperlink"/>
            <w:rFonts w:ascii="Arial" w:hAnsi="Arial" w:cs="Arial"/>
            <w:sz w:val="24"/>
            <w:szCs w:val="24"/>
            <w:lang w:val="cy-GB"/>
          </w:rPr>
          <w:t>https://www.jrf.org.uk/about-us</w:t>
        </w:r>
      </w:hyperlink>
      <w:r>
        <w:rPr>
          <w:rFonts w:ascii="Arial" w:hAnsi="Arial" w:cs="Arial"/>
          <w:sz w:val="24"/>
          <w:szCs w:val="24"/>
          <w:lang w:val="cy-GB"/>
        </w:rPr>
        <w:t xml:space="preserve"> (Cyrchwyd: 20 Tachwedd 2017).</w:t>
      </w:r>
    </w:p>
    <w:p w14:paraId="1700E468" w14:textId="77777777" w:rsidR="00315A61" w:rsidRPr="008D1281" w:rsidRDefault="00C86D48" w:rsidP="00315A61">
      <w:pPr>
        <w:spacing w:line="360" w:lineRule="auto"/>
        <w:rPr>
          <w:rFonts w:ascii="Arial" w:hAnsi="Arial" w:cs="Arial"/>
          <w:b/>
          <w:sz w:val="24"/>
          <w:szCs w:val="24"/>
        </w:rPr>
      </w:pPr>
      <w:r w:rsidRPr="008D1281">
        <w:rPr>
          <w:rFonts w:ascii="Arial" w:hAnsi="Arial" w:cs="Arial"/>
          <w:b/>
          <w:bCs/>
          <w:sz w:val="24"/>
          <w:szCs w:val="24"/>
          <w:lang w:val="cy-GB"/>
        </w:rPr>
        <w:t xml:space="preserve">NatCen (2017) </w:t>
      </w:r>
      <w:r w:rsidRPr="008D1281">
        <w:rPr>
          <w:rFonts w:ascii="Arial" w:hAnsi="Arial" w:cs="Arial"/>
          <w:b/>
          <w:bCs/>
          <w:i/>
          <w:iCs/>
          <w:sz w:val="24"/>
          <w:szCs w:val="24"/>
          <w:lang w:val="cy-GB"/>
        </w:rPr>
        <w:t>Our research: Health &amp; wellbeing.</w:t>
      </w:r>
      <w:r w:rsidRPr="008D1281">
        <w:rPr>
          <w:rFonts w:ascii="Arial" w:hAnsi="Arial" w:cs="Arial"/>
          <w:b/>
          <w:bCs/>
          <w:sz w:val="24"/>
          <w:szCs w:val="24"/>
          <w:lang w:val="cy-GB"/>
        </w:rPr>
        <w:t xml:space="preserve"> (Edrychwch yn y golofn chwith ar y dudalen </w:t>
      </w:r>
      <w:r w:rsidRPr="008D1281">
        <w:rPr>
          <w:rFonts w:ascii="Arial" w:hAnsi="Arial" w:cs="Arial"/>
          <w:b/>
          <w:bCs/>
          <w:sz w:val="24"/>
          <w:szCs w:val="24"/>
          <w:lang w:val="cy-GB"/>
        </w:rPr>
        <w:t>we.) Ar gael yn:</w:t>
      </w:r>
      <w:r w:rsidRPr="008D1281">
        <w:rPr>
          <w:b/>
          <w:bCs/>
          <w:lang w:val="cy-GB"/>
        </w:rPr>
        <w:t xml:space="preserve"> </w:t>
      </w:r>
      <w:hyperlink r:id="rId21" w:history="1">
        <w:r w:rsidRPr="008D1281">
          <w:rPr>
            <w:rStyle w:val="Hyperlink"/>
            <w:rFonts w:ascii="Arial" w:hAnsi="Arial" w:cs="Arial"/>
            <w:b/>
            <w:bCs/>
            <w:sz w:val="24"/>
            <w:szCs w:val="24"/>
            <w:lang w:val="cy-GB"/>
          </w:rPr>
          <w:t>http://www.natcen.ac.uk/our-research/categories/health-wellbeing/</w:t>
        </w:r>
      </w:hyperlink>
      <w:r w:rsidRPr="008D1281">
        <w:rPr>
          <w:rFonts w:ascii="Arial" w:hAnsi="Arial" w:cs="Arial"/>
          <w:b/>
          <w:bCs/>
          <w:sz w:val="24"/>
          <w:szCs w:val="24"/>
          <w:lang w:val="cy-GB"/>
        </w:rPr>
        <w:t xml:space="preserve"> (Cyrchwyd: 20 Tachwedd 2017).</w:t>
      </w:r>
    </w:p>
    <w:p w14:paraId="1700E469" w14:textId="77777777" w:rsidR="00315A61" w:rsidRDefault="00C86D48" w:rsidP="00315A61">
      <w:pPr>
        <w:spacing w:line="360" w:lineRule="auto"/>
        <w:rPr>
          <w:rFonts w:ascii="Arial" w:hAnsi="Arial" w:cs="Arial"/>
          <w:sz w:val="24"/>
          <w:szCs w:val="24"/>
        </w:rPr>
      </w:pPr>
      <w:r>
        <w:rPr>
          <w:rFonts w:ascii="Arial" w:hAnsi="Arial" w:cs="Arial"/>
          <w:sz w:val="24"/>
          <w:szCs w:val="24"/>
          <w:lang w:val="cy-GB"/>
        </w:rPr>
        <w:t xml:space="preserve">NSPCC (2017) </w:t>
      </w:r>
      <w:r>
        <w:rPr>
          <w:rFonts w:ascii="Arial" w:hAnsi="Arial" w:cs="Arial"/>
          <w:i/>
          <w:iCs/>
          <w:sz w:val="24"/>
          <w:szCs w:val="24"/>
          <w:lang w:val="cy-GB"/>
        </w:rPr>
        <w:t xml:space="preserve">Research and resources. </w:t>
      </w:r>
      <w:r>
        <w:rPr>
          <w:rFonts w:ascii="Arial" w:hAnsi="Arial" w:cs="Arial"/>
          <w:sz w:val="24"/>
          <w:szCs w:val="24"/>
          <w:lang w:val="cy-GB"/>
        </w:rPr>
        <w:t>Ar gael yn:</w:t>
      </w:r>
    </w:p>
    <w:p w14:paraId="1700E46A" w14:textId="77777777" w:rsidR="00315A61" w:rsidRDefault="00C86D48" w:rsidP="00315A61">
      <w:pPr>
        <w:spacing w:line="360" w:lineRule="auto"/>
        <w:rPr>
          <w:rFonts w:ascii="Arial" w:hAnsi="Arial" w:cs="Arial"/>
          <w:sz w:val="24"/>
          <w:szCs w:val="24"/>
        </w:rPr>
      </w:pPr>
      <w:hyperlink r:id="rId22" w:history="1">
        <w:r w:rsidRPr="001A14CA">
          <w:rPr>
            <w:rStyle w:val="Hyperlink"/>
            <w:rFonts w:ascii="Arial" w:hAnsi="Arial" w:cs="Arial"/>
            <w:sz w:val="24"/>
            <w:szCs w:val="24"/>
            <w:lang w:val="cy-GB"/>
          </w:rPr>
          <w:t>https://www.nspcc.org.uk/services-and-resources/research-and-resources/</w:t>
        </w:r>
      </w:hyperlink>
      <w:r>
        <w:rPr>
          <w:rFonts w:ascii="Arial" w:hAnsi="Arial" w:cs="Arial"/>
          <w:sz w:val="24"/>
          <w:szCs w:val="24"/>
          <w:lang w:val="cy-GB"/>
        </w:rPr>
        <w:t xml:space="preserve"> (Cyrchwyd: 20 Tachwedd 2017).</w:t>
      </w:r>
    </w:p>
    <w:p w14:paraId="1700E46B" w14:textId="77777777" w:rsidR="00315A61" w:rsidRDefault="00C86D48" w:rsidP="00315A61">
      <w:pPr>
        <w:spacing w:line="360" w:lineRule="auto"/>
        <w:rPr>
          <w:rFonts w:ascii="Arial" w:hAnsi="Arial" w:cs="Arial"/>
          <w:sz w:val="24"/>
          <w:szCs w:val="24"/>
        </w:rPr>
      </w:pPr>
      <w:r>
        <w:rPr>
          <w:rFonts w:ascii="Arial" w:hAnsi="Arial" w:cs="Arial"/>
          <w:sz w:val="24"/>
          <w:szCs w:val="24"/>
          <w:lang w:val="cy-GB"/>
        </w:rPr>
        <w:t xml:space="preserve">Ymddiriedolaeth Nuffield (2017) </w:t>
      </w:r>
      <w:r>
        <w:rPr>
          <w:rFonts w:ascii="Arial" w:hAnsi="Arial" w:cs="Arial"/>
          <w:i/>
          <w:iCs/>
          <w:sz w:val="24"/>
          <w:szCs w:val="24"/>
          <w:lang w:val="cy-GB"/>
        </w:rPr>
        <w:t xml:space="preserve">Research. </w:t>
      </w:r>
      <w:r>
        <w:rPr>
          <w:rFonts w:ascii="Arial" w:hAnsi="Arial" w:cs="Arial"/>
          <w:sz w:val="24"/>
          <w:szCs w:val="24"/>
          <w:lang w:val="cy-GB"/>
        </w:rPr>
        <w:t xml:space="preserve">Ar gael yn: </w:t>
      </w:r>
      <w:hyperlink r:id="rId23" w:history="1">
        <w:r w:rsidRPr="001A14CA">
          <w:rPr>
            <w:rStyle w:val="Hyperlink"/>
            <w:rFonts w:ascii="Arial" w:hAnsi="Arial" w:cs="Arial"/>
            <w:sz w:val="24"/>
            <w:szCs w:val="24"/>
            <w:lang w:val="cy-GB"/>
          </w:rPr>
          <w:t>https://www.nuffieldtrust.org.uk/research</w:t>
        </w:r>
      </w:hyperlink>
      <w:r>
        <w:rPr>
          <w:rFonts w:ascii="Arial" w:hAnsi="Arial" w:cs="Arial"/>
          <w:sz w:val="24"/>
          <w:szCs w:val="24"/>
          <w:lang w:val="cy-GB"/>
        </w:rPr>
        <w:t xml:space="preserve"> (Cyrchwyd: 20 Tachwedd 2017).</w:t>
      </w:r>
    </w:p>
    <w:p w14:paraId="1700E46C" w14:textId="77777777" w:rsidR="00315A61" w:rsidRDefault="00C86D48" w:rsidP="00315A61">
      <w:pPr>
        <w:spacing w:line="360" w:lineRule="auto"/>
        <w:rPr>
          <w:rFonts w:ascii="Arial" w:hAnsi="Arial" w:cs="Arial"/>
          <w:sz w:val="24"/>
          <w:szCs w:val="24"/>
        </w:rPr>
      </w:pPr>
      <w:r>
        <w:rPr>
          <w:rFonts w:ascii="Arial" w:hAnsi="Arial" w:cs="Arial"/>
          <w:sz w:val="24"/>
          <w:szCs w:val="24"/>
          <w:lang w:val="cy-GB"/>
        </w:rPr>
        <w:t xml:space="preserve">Canolfan Cymru ar gyfer Ymchwil Gofal Sylfaenol a Gofal Brys (2017) </w:t>
      </w:r>
      <w:r>
        <w:rPr>
          <w:rFonts w:ascii="Arial" w:hAnsi="Arial" w:cs="Arial"/>
          <w:i/>
          <w:iCs/>
          <w:sz w:val="24"/>
          <w:szCs w:val="24"/>
          <w:lang w:val="cy-GB"/>
        </w:rPr>
        <w:t xml:space="preserve">Publications. </w:t>
      </w:r>
      <w:r>
        <w:rPr>
          <w:rFonts w:ascii="Arial" w:hAnsi="Arial" w:cs="Arial"/>
          <w:sz w:val="24"/>
          <w:szCs w:val="24"/>
          <w:lang w:val="cy-GB"/>
        </w:rPr>
        <w:t>Ar gael yn:</w:t>
      </w:r>
    </w:p>
    <w:p w14:paraId="1700E46D" w14:textId="77777777" w:rsidR="00315A61" w:rsidRDefault="00C86D48" w:rsidP="00315A61">
      <w:pPr>
        <w:spacing w:line="360" w:lineRule="auto"/>
        <w:rPr>
          <w:rFonts w:ascii="Arial" w:hAnsi="Arial" w:cs="Arial"/>
          <w:sz w:val="24"/>
          <w:szCs w:val="24"/>
        </w:rPr>
      </w:pPr>
      <w:hyperlink r:id="rId24" w:history="1">
        <w:r w:rsidRPr="001A14CA">
          <w:rPr>
            <w:rStyle w:val="Hyperlink"/>
            <w:rFonts w:ascii="Arial" w:hAnsi="Arial" w:cs="Arial"/>
            <w:sz w:val="24"/>
            <w:szCs w:val="24"/>
            <w:lang w:val="cy-GB"/>
          </w:rPr>
          <w:t>http://www.primecentre.wales/publications.php</w:t>
        </w:r>
      </w:hyperlink>
      <w:r>
        <w:rPr>
          <w:rFonts w:ascii="Arial" w:hAnsi="Arial" w:cs="Arial"/>
          <w:sz w:val="24"/>
          <w:szCs w:val="24"/>
          <w:lang w:val="cy-GB"/>
        </w:rPr>
        <w:t xml:space="preserve"> (Cyrchwyd: 20 Tachwedd 2017).</w:t>
      </w:r>
    </w:p>
    <w:p w14:paraId="1700E46E" w14:textId="77777777" w:rsidR="00315A61" w:rsidRPr="008D1281" w:rsidRDefault="00C86D48" w:rsidP="00315A61">
      <w:pPr>
        <w:spacing w:line="360" w:lineRule="auto"/>
        <w:rPr>
          <w:rFonts w:ascii="Arial" w:hAnsi="Arial" w:cs="Arial"/>
          <w:b/>
          <w:sz w:val="24"/>
          <w:szCs w:val="24"/>
        </w:rPr>
      </w:pPr>
      <w:r w:rsidRPr="008D1281">
        <w:rPr>
          <w:rFonts w:ascii="Arial" w:hAnsi="Arial" w:cs="Arial"/>
          <w:b/>
          <w:bCs/>
          <w:sz w:val="24"/>
          <w:szCs w:val="24"/>
          <w:lang w:val="cy-GB"/>
        </w:rPr>
        <w:t xml:space="preserve">Sefydliad Gofal Cymdeithasol er Rhagoriaeth (2017) </w:t>
      </w:r>
      <w:r w:rsidRPr="008D1281">
        <w:rPr>
          <w:rFonts w:ascii="Arial" w:hAnsi="Arial" w:cs="Arial"/>
          <w:b/>
          <w:bCs/>
          <w:i/>
          <w:iCs/>
          <w:sz w:val="24"/>
          <w:szCs w:val="24"/>
          <w:lang w:val="cy-GB"/>
        </w:rPr>
        <w:t>Research briefings.</w:t>
      </w:r>
      <w:r w:rsidRPr="008D1281">
        <w:rPr>
          <w:rFonts w:ascii="Arial" w:hAnsi="Arial" w:cs="Arial"/>
          <w:b/>
          <w:bCs/>
          <w:sz w:val="24"/>
          <w:szCs w:val="24"/>
          <w:lang w:val="cy-GB"/>
        </w:rPr>
        <w:t xml:space="preserve"> Ar gael yn:</w:t>
      </w:r>
      <w:r w:rsidRPr="008D1281">
        <w:rPr>
          <w:rFonts w:ascii="Arial" w:hAnsi="Arial" w:cs="Arial"/>
          <w:sz w:val="24"/>
          <w:szCs w:val="24"/>
          <w:lang w:val="cy-GB"/>
        </w:rPr>
        <w:t xml:space="preserve"> </w:t>
      </w:r>
      <w:hyperlink r:id="rId25" w:history="1">
        <w:r w:rsidRPr="008D1281">
          <w:rPr>
            <w:rStyle w:val="Hyperlink"/>
            <w:rFonts w:ascii="Arial" w:hAnsi="Arial" w:cs="Arial"/>
            <w:b/>
            <w:bCs/>
            <w:sz w:val="24"/>
            <w:szCs w:val="24"/>
            <w:lang w:val="cy-GB"/>
          </w:rPr>
          <w:t>https://www.scie.org.uk/atoz/?f_az_series_name=Research+briefing&amp;page=1</w:t>
        </w:r>
      </w:hyperlink>
      <w:r w:rsidRPr="008D1281">
        <w:rPr>
          <w:rFonts w:ascii="Arial" w:hAnsi="Arial" w:cs="Arial"/>
          <w:b/>
          <w:bCs/>
          <w:sz w:val="24"/>
          <w:szCs w:val="24"/>
          <w:lang w:val="cy-GB"/>
        </w:rPr>
        <w:t xml:space="preserve"> (Cyrchwyd: 20 Tachwedd 2017).</w:t>
      </w:r>
    </w:p>
    <w:p w14:paraId="1700E46F" w14:textId="77777777" w:rsidR="00315A61" w:rsidRDefault="00C86D48" w:rsidP="00315A61">
      <w:pPr>
        <w:spacing w:line="360" w:lineRule="auto"/>
        <w:rPr>
          <w:rFonts w:ascii="Arial" w:hAnsi="Arial" w:cs="Arial"/>
          <w:sz w:val="24"/>
          <w:szCs w:val="24"/>
        </w:rPr>
      </w:pPr>
      <w:r>
        <w:rPr>
          <w:rFonts w:ascii="Arial" w:hAnsi="Arial" w:cs="Arial"/>
          <w:sz w:val="24"/>
          <w:szCs w:val="24"/>
          <w:lang w:val="cy-GB"/>
        </w:rPr>
        <w:t>Sefydliad Gofal Cymdeithasol er Rhagoriaeth (2017)</w:t>
      </w:r>
      <w:r>
        <w:rPr>
          <w:rFonts w:ascii="Arial" w:hAnsi="Arial" w:cs="Arial"/>
          <w:i/>
          <w:iCs/>
          <w:sz w:val="24"/>
          <w:szCs w:val="24"/>
          <w:lang w:val="cy-GB"/>
        </w:rPr>
        <w:t xml:space="preserve"> Research resources. </w:t>
      </w:r>
      <w:r>
        <w:rPr>
          <w:rFonts w:ascii="Arial" w:hAnsi="Arial" w:cs="Arial"/>
          <w:sz w:val="24"/>
          <w:szCs w:val="24"/>
          <w:lang w:val="cy-GB"/>
        </w:rPr>
        <w:t>Ar gael yn:</w:t>
      </w:r>
    </w:p>
    <w:p w14:paraId="1700E470" w14:textId="77777777" w:rsidR="00315A61" w:rsidRDefault="00C86D48" w:rsidP="00315A61">
      <w:pPr>
        <w:spacing w:line="360" w:lineRule="auto"/>
        <w:rPr>
          <w:rFonts w:ascii="Arial" w:hAnsi="Arial" w:cs="Arial"/>
          <w:sz w:val="24"/>
          <w:szCs w:val="24"/>
        </w:rPr>
      </w:pPr>
      <w:hyperlink r:id="rId26" w:history="1">
        <w:r w:rsidRPr="001A14CA">
          <w:rPr>
            <w:rStyle w:val="Hyperlink"/>
            <w:rFonts w:ascii="Arial" w:hAnsi="Arial" w:cs="Arial"/>
            <w:sz w:val="24"/>
            <w:szCs w:val="24"/>
            <w:lang w:val="cy-GB"/>
          </w:rPr>
          <w:t>https://www.scie.org.uk/atoz/?f_az_series_name=Research+resource&amp;page=1</w:t>
        </w:r>
      </w:hyperlink>
      <w:r>
        <w:rPr>
          <w:rFonts w:ascii="Arial" w:hAnsi="Arial" w:cs="Arial"/>
          <w:sz w:val="24"/>
          <w:szCs w:val="24"/>
          <w:lang w:val="cy-GB"/>
        </w:rPr>
        <w:t xml:space="preserve"> (Cyrchwyd: 20 Tachwedd 2017).</w:t>
      </w:r>
    </w:p>
    <w:p w14:paraId="1700E471" w14:textId="77777777" w:rsidR="00315A61" w:rsidRDefault="00C86D48" w:rsidP="00315A61">
      <w:pPr>
        <w:spacing w:line="360" w:lineRule="auto"/>
        <w:rPr>
          <w:rFonts w:ascii="Arial" w:hAnsi="Arial" w:cs="Arial"/>
          <w:sz w:val="24"/>
          <w:szCs w:val="24"/>
        </w:rPr>
      </w:pPr>
      <w:r>
        <w:rPr>
          <w:rFonts w:ascii="Arial" w:hAnsi="Arial" w:cs="Arial"/>
          <w:sz w:val="24"/>
          <w:szCs w:val="24"/>
          <w:lang w:val="cy-GB"/>
        </w:rPr>
        <w:t xml:space="preserve">Cronfa'r Brenin (2017) </w:t>
      </w:r>
      <w:r>
        <w:rPr>
          <w:rFonts w:ascii="Arial" w:hAnsi="Arial" w:cs="Arial"/>
          <w:i/>
          <w:iCs/>
          <w:sz w:val="24"/>
          <w:szCs w:val="24"/>
          <w:lang w:val="cy-GB"/>
        </w:rPr>
        <w:t xml:space="preserve">Publications. </w:t>
      </w:r>
      <w:r>
        <w:rPr>
          <w:rFonts w:ascii="Arial" w:hAnsi="Arial" w:cs="Arial"/>
          <w:sz w:val="24"/>
          <w:szCs w:val="24"/>
          <w:lang w:val="cy-GB"/>
        </w:rPr>
        <w:t xml:space="preserve">Ar gael yn: </w:t>
      </w:r>
      <w:hyperlink r:id="rId27" w:history="1">
        <w:r w:rsidRPr="001A14CA">
          <w:rPr>
            <w:rStyle w:val="Hyperlink"/>
            <w:rFonts w:ascii="Arial" w:hAnsi="Arial" w:cs="Arial"/>
            <w:sz w:val="24"/>
            <w:szCs w:val="24"/>
            <w:lang w:val="cy-GB"/>
          </w:rPr>
          <w:t>https://www.kingsfund.org.uk/publications</w:t>
        </w:r>
      </w:hyperlink>
      <w:r>
        <w:rPr>
          <w:rFonts w:ascii="Arial" w:hAnsi="Arial" w:cs="Arial"/>
          <w:sz w:val="24"/>
          <w:szCs w:val="24"/>
          <w:lang w:val="cy-GB"/>
        </w:rPr>
        <w:t xml:space="preserve"> (Cyrchwyd: 20 Tachwedd 2017).</w:t>
      </w:r>
    </w:p>
    <w:p w14:paraId="1700E472" w14:textId="77777777" w:rsidR="00315A61" w:rsidRPr="008D1281" w:rsidRDefault="00C86D48" w:rsidP="00315A61">
      <w:pPr>
        <w:spacing w:line="360" w:lineRule="auto"/>
        <w:rPr>
          <w:rFonts w:ascii="Arial" w:hAnsi="Arial" w:cs="Arial"/>
          <w:b/>
          <w:sz w:val="24"/>
          <w:szCs w:val="24"/>
        </w:rPr>
      </w:pPr>
      <w:r w:rsidRPr="008D1281">
        <w:rPr>
          <w:rFonts w:ascii="Arial" w:hAnsi="Arial" w:cs="Arial"/>
          <w:b/>
          <w:bCs/>
          <w:sz w:val="24"/>
          <w:szCs w:val="24"/>
          <w:lang w:val="cy-GB"/>
        </w:rPr>
        <w:t xml:space="preserve">Llywodraeth Cymru (2017) </w:t>
      </w:r>
      <w:r w:rsidRPr="008D1281">
        <w:rPr>
          <w:rFonts w:ascii="Arial" w:hAnsi="Arial" w:cs="Arial"/>
          <w:b/>
          <w:bCs/>
          <w:i/>
          <w:iCs/>
          <w:sz w:val="24"/>
          <w:szCs w:val="24"/>
          <w:lang w:val="cy-GB"/>
        </w:rPr>
        <w:t>Iechyd a gwasanaethau cymdeithasol.</w:t>
      </w:r>
      <w:r w:rsidRPr="008D1281">
        <w:rPr>
          <w:rFonts w:ascii="Arial" w:hAnsi="Arial" w:cs="Arial"/>
          <w:sz w:val="24"/>
          <w:szCs w:val="24"/>
          <w:lang w:val="cy-GB"/>
        </w:rPr>
        <w:t xml:space="preserve"> </w:t>
      </w:r>
      <w:r w:rsidRPr="008D1281">
        <w:rPr>
          <w:rFonts w:ascii="Arial" w:hAnsi="Arial" w:cs="Arial"/>
          <w:b/>
          <w:bCs/>
          <w:sz w:val="24"/>
          <w:szCs w:val="24"/>
          <w:lang w:val="cy-GB"/>
        </w:rPr>
        <w:t xml:space="preserve">(Cliciwch ar yr adran ‘Cyhoeddiadau’ ar y dudalen.) Ar gael yn: </w:t>
      </w:r>
      <w:hyperlink r:id="rId28" w:history="1">
        <w:r w:rsidRPr="008D1281">
          <w:rPr>
            <w:rStyle w:val="Hyperlink"/>
            <w:rFonts w:ascii="Arial" w:hAnsi="Arial" w:cs="Arial"/>
            <w:b/>
            <w:bCs/>
            <w:sz w:val="24"/>
            <w:szCs w:val="24"/>
            <w:lang w:val="cy-GB"/>
          </w:rPr>
          <w:t>https://llyw.cymru/iechyd-a-gofal-cymdeithasol</w:t>
        </w:r>
      </w:hyperlink>
      <w:r w:rsidRPr="008D1281">
        <w:rPr>
          <w:rFonts w:ascii="Arial" w:hAnsi="Arial" w:cs="Arial"/>
          <w:b/>
          <w:bCs/>
          <w:sz w:val="24"/>
          <w:szCs w:val="24"/>
          <w:lang w:val="cy-GB"/>
        </w:rPr>
        <w:t xml:space="preserve"> (Cyrchwyd: 20 Tachwedd 2017).</w:t>
      </w:r>
    </w:p>
    <w:p w14:paraId="1700E473" w14:textId="77777777" w:rsidR="00315A61" w:rsidRDefault="00C86D48" w:rsidP="00315A61">
      <w:pPr>
        <w:spacing w:line="360" w:lineRule="auto"/>
        <w:rPr>
          <w:rFonts w:ascii="Arial" w:hAnsi="Arial" w:cs="Arial"/>
          <w:sz w:val="24"/>
          <w:szCs w:val="24"/>
        </w:rPr>
      </w:pPr>
      <w:r w:rsidRPr="003D79D8">
        <w:rPr>
          <w:rFonts w:ascii="Arial" w:hAnsi="Arial" w:cs="Arial"/>
          <w:sz w:val="24"/>
          <w:szCs w:val="24"/>
          <w:lang w:val="cy-GB"/>
        </w:rPr>
        <w:t xml:space="preserve">Llywodraeth Cymru (2017) </w:t>
      </w:r>
      <w:r w:rsidRPr="003D79D8">
        <w:rPr>
          <w:rFonts w:ascii="Arial" w:hAnsi="Arial" w:cs="Arial"/>
          <w:i/>
          <w:iCs/>
          <w:sz w:val="24"/>
          <w:szCs w:val="24"/>
          <w:lang w:val="cy-GB"/>
        </w:rPr>
        <w:t xml:space="preserve">Ystadegau ac ymchwil. </w:t>
      </w:r>
      <w:r w:rsidRPr="003D79D8">
        <w:rPr>
          <w:rFonts w:ascii="Arial" w:hAnsi="Arial" w:cs="Arial"/>
          <w:sz w:val="24"/>
          <w:szCs w:val="24"/>
          <w:lang w:val="cy-GB"/>
        </w:rPr>
        <w:t xml:space="preserve">(Cliciwch ar y blwch ‘hidlo yn ôl’ yn yr adran Iechyd a Gofal Cymdeithasol.) Ar gael yn: </w:t>
      </w:r>
    </w:p>
    <w:p w14:paraId="1700E474" w14:textId="77777777" w:rsidR="00315A61" w:rsidRDefault="00C86D48" w:rsidP="00315A61">
      <w:pPr>
        <w:spacing w:line="360" w:lineRule="auto"/>
        <w:rPr>
          <w:rFonts w:ascii="Arial" w:hAnsi="Arial" w:cs="Arial"/>
          <w:sz w:val="24"/>
          <w:szCs w:val="24"/>
        </w:rPr>
      </w:pPr>
      <w:hyperlink r:id="rId29" w:history="1">
        <w:r w:rsidRPr="001A14CA">
          <w:rPr>
            <w:rStyle w:val="Hyperlink"/>
            <w:rFonts w:ascii="Arial" w:hAnsi="Arial" w:cs="Arial"/>
            <w:sz w:val="24"/>
            <w:szCs w:val="24"/>
            <w:lang w:val="cy-GB"/>
          </w:rPr>
          <w:t>https://llyw.cymru/ystadegau-ac-ymchwil</w:t>
        </w:r>
      </w:hyperlink>
      <w:r>
        <w:rPr>
          <w:rFonts w:ascii="Arial" w:hAnsi="Arial" w:cs="Arial"/>
          <w:sz w:val="24"/>
          <w:szCs w:val="24"/>
          <w:lang w:val="cy-GB"/>
        </w:rPr>
        <w:t xml:space="preserve"> (Cyrchwyd: 20 Tachwedd 2017). </w:t>
      </w:r>
    </w:p>
    <w:p w14:paraId="1700E475" w14:textId="77777777" w:rsidR="00315A61" w:rsidRPr="008D1281" w:rsidRDefault="00C86D48" w:rsidP="00315A61">
      <w:pPr>
        <w:spacing w:line="360" w:lineRule="auto"/>
        <w:rPr>
          <w:rFonts w:ascii="Arial" w:hAnsi="Arial" w:cs="Arial"/>
          <w:b/>
          <w:sz w:val="24"/>
          <w:szCs w:val="24"/>
        </w:rPr>
      </w:pPr>
      <w:r w:rsidRPr="008D1281">
        <w:rPr>
          <w:rFonts w:ascii="Arial" w:hAnsi="Arial" w:cs="Arial"/>
          <w:b/>
          <w:bCs/>
          <w:sz w:val="24"/>
          <w:szCs w:val="24"/>
          <w:lang w:val="cy-GB"/>
        </w:rPr>
        <w:t xml:space="preserve">WISERD (Sefydliad Ymchwil Gymdeithasol ac Economaidd, Data a Dulliau Cymru) (2017) </w:t>
      </w:r>
      <w:r w:rsidRPr="008D1281">
        <w:rPr>
          <w:rFonts w:ascii="Arial" w:hAnsi="Arial" w:cs="Arial"/>
          <w:b/>
          <w:bCs/>
          <w:i/>
          <w:iCs/>
          <w:sz w:val="24"/>
          <w:szCs w:val="24"/>
          <w:lang w:val="cy-GB"/>
        </w:rPr>
        <w:t>Cyhoeddiadau.</w:t>
      </w:r>
      <w:r w:rsidRPr="008D1281">
        <w:rPr>
          <w:rFonts w:ascii="Arial" w:hAnsi="Arial" w:cs="Arial"/>
          <w:sz w:val="24"/>
          <w:szCs w:val="24"/>
          <w:lang w:val="cy-GB"/>
        </w:rPr>
        <w:t xml:space="preserve"> </w:t>
      </w:r>
      <w:r w:rsidRPr="008D1281">
        <w:rPr>
          <w:rFonts w:ascii="Arial" w:hAnsi="Arial" w:cs="Arial"/>
          <w:b/>
          <w:bCs/>
          <w:sz w:val="24"/>
          <w:szCs w:val="24"/>
          <w:lang w:val="cy-GB"/>
        </w:rPr>
        <w:t>(Cliciwch ar y blwch ‘Thema’ Iechyd, Lles a Gofal Cymdeithasol.)</w:t>
      </w:r>
      <w:r w:rsidRPr="008D1281">
        <w:rPr>
          <w:rFonts w:ascii="Arial" w:hAnsi="Arial" w:cs="Arial"/>
          <w:sz w:val="24"/>
          <w:szCs w:val="24"/>
          <w:lang w:val="cy-GB"/>
        </w:rPr>
        <w:t xml:space="preserve">  </w:t>
      </w:r>
      <w:r w:rsidRPr="008D1281">
        <w:rPr>
          <w:rFonts w:ascii="Arial" w:hAnsi="Arial" w:cs="Arial"/>
          <w:b/>
          <w:bCs/>
          <w:sz w:val="24"/>
          <w:szCs w:val="24"/>
          <w:lang w:val="cy-GB"/>
        </w:rPr>
        <w:t>Ar gael yn:</w:t>
      </w:r>
    </w:p>
    <w:p w14:paraId="1700E476" w14:textId="77777777" w:rsidR="00315A61" w:rsidRPr="008D1281" w:rsidRDefault="00C86D48" w:rsidP="00315A61">
      <w:pPr>
        <w:spacing w:line="360" w:lineRule="auto"/>
        <w:rPr>
          <w:rFonts w:ascii="Arial" w:hAnsi="Arial" w:cs="Arial"/>
          <w:b/>
          <w:sz w:val="24"/>
          <w:szCs w:val="24"/>
        </w:rPr>
      </w:pPr>
      <w:hyperlink r:id="rId30" w:history="1">
        <w:r w:rsidRPr="008D1281">
          <w:rPr>
            <w:rStyle w:val="Hyperlink"/>
            <w:rFonts w:ascii="Arial" w:hAnsi="Arial" w:cs="Arial"/>
            <w:b/>
            <w:bCs/>
            <w:sz w:val="24"/>
            <w:szCs w:val="24"/>
            <w:lang w:val="cy-GB"/>
          </w:rPr>
          <w:t>https://wiserd.ac.uk/cy/cyhoeddiadau?search=&amp;people=All&amp;theme=507&amp;type=All&amp;date%5Bmin%5D=All&amp;date%5Bmax%5D=&amp;sort_by=field_event_start_value</w:t>
        </w:r>
      </w:hyperlink>
      <w:r w:rsidRPr="008D1281">
        <w:rPr>
          <w:rFonts w:ascii="Arial" w:hAnsi="Arial" w:cs="Arial"/>
          <w:b/>
          <w:bCs/>
          <w:sz w:val="24"/>
          <w:szCs w:val="24"/>
          <w:lang w:val="cy-GB"/>
        </w:rPr>
        <w:t xml:space="preserve"> (Cyrchwyd:</w:t>
      </w:r>
      <w:r w:rsidRPr="008D1281">
        <w:rPr>
          <w:rFonts w:ascii="Arial" w:hAnsi="Arial" w:cs="Arial"/>
          <w:sz w:val="24"/>
          <w:szCs w:val="24"/>
          <w:lang w:val="cy-GB"/>
        </w:rPr>
        <w:t xml:space="preserve"> </w:t>
      </w:r>
      <w:r w:rsidRPr="008D1281">
        <w:rPr>
          <w:rFonts w:ascii="Arial" w:hAnsi="Arial" w:cs="Arial"/>
          <w:b/>
          <w:bCs/>
          <w:sz w:val="24"/>
          <w:szCs w:val="24"/>
          <w:lang w:val="cy-GB"/>
        </w:rPr>
        <w:t>20 Tachwedd 2017).</w:t>
      </w:r>
    </w:p>
    <w:p w14:paraId="1700E477" w14:textId="77777777" w:rsidR="00315A61" w:rsidRDefault="00315A61" w:rsidP="00315A61">
      <w:pPr>
        <w:spacing w:line="360" w:lineRule="auto"/>
        <w:rPr>
          <w:rFonts w:ascii="Arial" w:hAnsi="Arial" w:cs="Arial"/>
          <w:sz w:val="24"/>
          <w:szCs w:val="24"/>
        </w:rPr>
      </w:pPr>
    </w:p>
    <w:p w14:paraId="1700E478" w14:textId="77777777" w:rsidR="00315A61" w:rsidRDefault="00315A61" w:rsidP="00315A61">
      <w:pPr>
        <w:spacing w:line="360" w:lineRule="auto"/>
        <w:rPr>
          <w:rFonts w:ascii="Arial" w:hAnsi="Arial" w:cs="Arial"/>
          <w:sz w:val="24"/>
          <w:szCs w:val="24"/>
        </w:rPr>
      </w:pPr>
    </w:p>
    <w:p w14:paraId="1700E479" w14:textId="77777777" w:rsidR="00EC556E" w:rsidRPr="008115AA" w:rsidRDefault="00EC556E" w:rsidP="00C4187A">
      <w:pPr>
        <w:spacing w:line="360" w:lineRule="auto"/>
        <w:rPr>
          <w:rFonts w:ascii="Arial" w:hAnsi="Arial" w:cs="Arial"/>
          <w:b/>
          <w:sz w:val="32"/>
          <w:szCs w:val="32"/>
        </w:rPr>
      </w:pPr>
    </w:p>
    <w:sectPr w:rsidR="00EC556E" w:rsidRPr="008115AA" w:rsidSect="009E22C8">
      <w:footerReference w:type="default" r:id="rId3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0E494" w14:textId="77777777" w:rsidR="00000000" w:rsidRDefault="00C86D48">
      <w:pPr>
        <w:spacing w:after="0" w:line="240" w:lineRule="auto"/>
      </w:pPr>
      <w:r>
        <w:separator/>
      </w:r>
    </w:p>
  </w:endnote>
  <w:endnote w:type="continuationSeparator" w:id="0">
    <w:p w14:paraId="1700E496" w14:textId="77777777" w:rsidR="00000000" w:rsidRDefault="00C86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472278"/>
      <w:docPartObj>
        <w:docPartGallery w:val="Page Numbers (Bottom of Page)"/>
        <w:docPartUnique/>
      </w:docPartObj>
    </w:sdtPr>
    <w:sdtEndPr>
      <w:rPr>
        <w:noProof/>
      </w:rPr>
    </w:sdtEndPr>
    <w:sdtContent>
      <w:p w14:paraId="1700E48E" w14:textId="77777777" w:rsidR="00A11EA4" w:rsidRDefault="00C86D48">
        <w:pPr>
          <w:pStyle w:val="Footer"/>
          <w:jc w:val="right"/>
        </w:pPr>
        <w:r>
          <w:fldChar w:fldCharType="begin"/>
        </w:r>
        <w:r>
          <w:instrText xml:space="preserve"> PAGE   \* MERGEFORMAT </w:instrText>
        </w:r>
        <w:r>
          <w:fldChar w:fldCharType="separate"/>
        </w:r>
        <w:r w:rsidR="007651CC">
          <w:rPr>
            <w:noProof/>
          </w:rPr>
          <w:t>5</w:t>
        </w:r>
        <w:r>
          <w:rPr>
            <w:noProof/>
          </w:rPr>
          <w:fldChar w:fldCharType="end"/>
        </w:r>
      </w:p>
    </w:sdtContent>
  </w:sdt>
  <w:p w14:paraId="1700E48F" w14:textId="77777777" w:rsidR="00A11EA4" w:rsidRDefault="00A11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0E490" w14:textId="77777777" w:rsidR="00000000" w:rsidRDefault="00C86D48">
      <w:pPr>
        <w:spacing w:after="0" w:line="240" w:lineRule="auto"/>
      </w:pPr>
      <w:r>
        <w:separator/>
      </w:r>
    </w:p>
  </w:footnote>
  <w:footnote w:type="continuationSeparator" w:id="0">
    <w:p w14:paraId="1700E492" w14:textId="77777777" w:rsidR="00000000" w:rsidRDefault="00C86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09A6"/>
    <w:multiLevelType w:val="hybridMultilevel"/>
    <w:tmpl w:val="968AC00E"/>
    <w:lvl w:ilvl="0" w:tplc="620A6EDE">
      <w:start w:val="1"/>
      <w:numFmt w:val="bullet"/>
      <w:lvlText w:val=""/>
      <w:lvlJc w:val="left"/>
      <w:pPr>
        <w:ind w:left="720" w:hanging="360"/>
      </w:pPr>
      <w:rPr>
        <w:rFonts w:ascii="Symbol" w:hAnsi="Symbol" w:hint="default"/>
      </w:rPr>
    </w:lvl>
    <w:lvl w:ilvl="1" w:tplc="CB005DEA" w:tentative="1">
      <w:start w:val="1"/>
      <w:numFmt w:val="bullet"/>
      <w:lvlText w:val="o"/>
      <w:lvlJc w:val="left"/>
      <w:pPr>
        <w:ind w:left="1440" w:hanging="360"/>
      </w:pPr>
      <w:rPr>
        <w:rFonts w:ascii="Courier New" w:hAnsi="Courier New" w:cs="Courier New" w:hint="default"/>
      </w:rPr>
    </w:lvl>
    <w:lvl w:ilvl="2" w:tplc="3ADA0C16" w:tentative="1">
      <w:start w:val="1"/>
      <w:numFmt w:val="bullet"/>
      <w:lvlText w:val=""/>
      <w:lvlJc w:val="left"/>
      <w:pPr>
        <w:ind w:left="2160" w:hanging="360"/>
      </w:pPr>
      <w:rPr>
        <w:rFonts w:ascii="Wingdings" w:hAnsi="Wingdings" w:hint="default"/>
      </w:rPr>
    </w:lvl>
    <w:lvl w:ilvl="3" w:tplc="21F8A088" w:tentative="1">
      <w:start w:val="1"/>
      <w:numFmt w:val="bullet"/>
      <w:lvlText w:val=""/>
      <w:lvlJc w:val="left"/>
      <w:pPr>
        <w:ind w:left="2880" w:hanging="360"/>
      </w:pPr>
      <w:rPr>
        <w:rFonts w:ascii="Symbol" w:hAnsi="Symbol" w:hint="default"/>
      </w:rPr>
    </w:lvl>
    <w:lvl w:ilvl="4" w:tplc="0FCA0D0A" w:tentative="1">
      <w:start w:val="1"/>
      <w:numFmt w:val="bullet"/>
      <w:lvlText w:val="o"/>
      <w:lvlJc w:val="left"/>
      <w:pPr>
        <w:ind w:left="3600" w:hanging="360"/>
      </w:pPr>
      <w:rPr>
        <w:rFonts w:ascii="Courier New" w:hAnsi="Courier New" w:cs="Courier New" w:hint="default"/>
      </w:rPr>
    </w:lvl>
    <w:lvl w:ilvl="5" w:tplc="8F985A42" w:tentative="1">
      <w:start w:val="1"/>
      <w:numFmt w:val="bullet"/>
      <w:lvlText w:val=""/>
      <w:lvlJc w:val="left"/>
      <w:pPr>
        <w:ind w:left="4320" w:hanging="360"/>
      </w:pPr>
      <w:rPr>
        <w:rFonts w:ascii="Wingdings" w:hAnsi="Wingdings" w:hint="default"/>
      </w:rPr>
    </w:lvl>
    <w:lvl w:ilvl="6" w:tplc="01463A50" w:tentative="1">
      <w:start w:val="1"/>
      <w:numFmt w:val="bullet"/>
      <w:lvlText w:val=""/>
      <w:lvlJc w:val="left"/>
      <w:pPr>
        <w:ind w:left="5040" w:hanging="360"/>
      </w:pPr>
      <w:rPr>
        <w:rFonts w:ascii="Symbol" w:hAnsi="Symbol" w:hint="default"/>
      </w:rPr>
    </w:lvl>
    <w:lvl w:ilvl="7" w:tplc="9B2457F0" w:tentative="1">
      <w:start w:val="1"/>
      <w:numFmt w:val="bullet"/>
      <w:lvlText w:val="o"/>
      <w:lvlJc w:val="left"/>
      <w:pPr>
        <w:ind w:left="5760" w:hanging="360"/>
      </w:pPr>
      <w:rPr>
        <w:rFonts w:ascii="Courier New" w:hAnsi="Courier New" w:cs="Courier New" w:hint="default"/>
      </w:rPr>
    </w:lvl>
    <w:lvl w:ilvl="8" w:tplc="1D769DFC" w:tentative="1">
      <w:start w:val="1"/>
      <w:numFmt w:val="bullet"/>
      <w:lvlText w:val=""/>
      <w:lvlJc w:val="left"/>
      <w:pPr>
        <w:ind w:left="6480" w:hanging="360"/>
      </w:pPr>
      <w:rPr>
        <w:rFonts w:ascii="Wingdings" w:hAnsi="Wingdings" w:hint="default"/>
      </w:rPr>
    </w:lvl>
  </w:abstractNum>
  <w:abstractNum w:abstractNumId="1" w15:restartNumberingAfterBreak="0">
    <w:nsid w:val="0C931BC1"/>
    <w:multiLevelType w:val="hybridMultilevel"/>
    <w:tmpl w:val="08F8754C"/>
    <w:lvl w:ilvl="0" w:tplc="EA069C56">
      <w:start w:val="1"/>
      <w:numFmt w:val="bullet"/>
      <w:lvlText w:val=""/>
      <w:lvlJc w:val="left"/>
      <w:pPr>
        <w:ind w:left="720" w:hanging="360"/>
      </w:pPr>
      <w:rPr>
        <w:rFonts w:ascii="Symbol" w:hAnsi="Symbol" w:hint="default"/>
      </w:rPr>
    </w:lvl>
    <w:lvl w:ilvl="1" w:tplc="32EE414C" w:tentative="1">
      <w:start w:val="1"/>
      <w:numFmt w:val="bullet"/>
      <w:lvlText w:val="o"/>
      <w:lvlJc w:val="left"/>
      <w:pPr>
        <w:ind w:left="1440" w:hanging="360"/>
      </w:pPr>
      <w:rPr>
        <w:rFonts w:ascii="Courier New" w:hAnsi="Courier New" w:cs="Courier New" w:hint="default"/>
      </w:rPr>
    </w:lvl>
    <w:lvl w:ilvl="2" w:tplc="778CDBA8" w:tentative="1">
      <w:start w:val="1"/>
      <w:numFmt w:val="bullet"/>
      <w:lvlText w:val=""/>
      <w:lvlJc w:val="left"/>
      <w:pPr>
        <w:ind w:left="2160" w:hanging="360"/>
      </w:pPr>
      <w:rPr>
        <w:rFonts w:ascii="Wingdings" w:hAnsi="Wingdings" w:hint="default"/>
      </w:rPr>
    </w:lvl>
    <w:lvl w:ilvl="3" w:tplc="7D5E1908" w:tentative="1">
      <w:start w:val="1"/>
      <w:numFmt w:val="bullet"/>
      <w:lvlText w:val=""/>
      <w:lvlJc w:val="left"/>
      <w:pPr>
        <w:ind w:left="2880" w:hanging="360"/>
      </w:pPr>
      <w:rPr>
        <w:rFonts w:ascii="Symbol" w:hAnsi="Symbol" w:hint="default"/>
      </w:rPr>
    </w:lvl>
    <w:lvl w:ilvl="4" w:tplc="8BD024F2" w:tentative="1">
      <w:start w:val="1"/>
      <w:numFmt w:val="bullet"/>
      <w:lvlText w:val="o"/>
      <w:lvlJc w:val="left"/>
      <w:pPr>
        <w:ind w:left="3600" w:hanging="360"/>
      </w:pPr>
      <w:rPr>
        <w:rFonts w:ascii="Courier New" w:hAnsi="Courier New" w:cs="Courier New" w:hint="default"/>
      </w:rPr>
    </w:lvl>
    <w:lvl w:ilvl="5" w:tplc="D09A59D8" w:tentative="1">
      <w:start w:val="1"/>
      <w:numFmt w:val="bullet"/>
      <w:lvlText w:val=""/>
      <w:lvlJc w:val="left"/>
      <w:pPr>
        <w:ind w:left="4320" w:hanging="360"/>
      </w:pPr>
      <w:rPr>
        <w:rFonts w:ascii="Wingdings" w:hAnsi="Wingdings" w:hint="default"/>
      </w:rPr>
    </w:lvl>
    <w:lvl w:ilvl="6" w:tplc="0C78B3C6" w:tentative="1">
      <w:start w:val="1"/>
      <w:numFmt w:val="bullet"/>
      <w:lvlText w:val=""/>
      <w:lvlJc w:val="left"/>
      <w:pPr>
        <w:ind w:left="5040" w:hanging="360"/>
      </w:pPr>
      <w:rPr>
        <w:rFonts w:ascii="Symbol" w:hAnsi="Symbol" w:hint="default"/>
      </w:rPr>
    </w:lvl>
    <w:lvl w:ilvl="7" w:tplc="2B04B1DA" w:tentative="1">
      <w:start w:val="1"/>
      <w:numFmt w:val="bullet"/>
      <w:lvlText w:val="o"/>
      <w:lvlJc w:val="left"/>
      <w:pPr>
        <w:ind w:left="5760" w:hanging="360"/>
      </w:pPr>
      <w:rPr>
        <w:rFonts w:ascii="Courier New" w:hAnsi="Courier New" w:cs="Courier New" w:hint="default"/>
      </w:rPr>
    </w:lvl>
    <w:lvl w:ilvl="8" w:tplc="8BB29E38" w:tentative="1">
      <w:start w:val="1"/>
      <w:numFmt w:val="bullet"/>
      <w:lvlText w:val=""/>
      <w:lvlJc w:val="left"/>
      <w:pPr>
        <w:ind w:left="6480" w:hanging="360"/>
      </w:pPr>
      <w:rPr>
        <w:rFonts w:ascii="Wingdings" w:hAnsi="Wingdings" w:hint="default"/>
      </w:rPr>
    </w:lvl>
  </w:abstractNum>
  <w:abstractNum w:abstractNumId="2" w15:restartNumberingAfterBreak="0">
    <w:nsid w:val="11FF1B8A"/>
    <w:multiLevelType w:val="hybridMultilevel"/>
    <w:tmpl w:val="839ED3C4"/>
    <w:lvl w:ilvl="0" w:tplc="19B465DE">
      <w:start w:val="1"/>
      <w:numFmt w:val="bullet"/>
      <w:lvlText w:val="•"/>
      <w:lvlJc w:val="left"/>
      <w:pPr>
        <w:tabs>
          <w:tab w:val="num" w:pos="720"/>
        </w:tabs>
        <w:ind w:left="720" w:hanging="360"/>
      </w:pPr>
      <w:rPr>
        <w:rFonts w:ascii="Arial" w:hAnsi="Arial" w:hint="default"/>
      </w:rPr>
    </w:lvl>
    <w:lvl w:ilvl="1" w:tplc="618CCA10" w:tentative="1">
      <w:start w:val="1"/>
      <w:numFmt w:val="bullet"/>
      <w:lvlText w:val="•"/>
      <w:lvlJc w:val="left"/>
      <w:pPr>
        <w:tabs>
          <w:tab w:val="num" w:pos="1440"/>
        </w:tabs>
        <w:ind w:left="1440" w:hanging="360"/>
      </w:pPr>
      <w:rPr>
        <w:rFonts w:ascii="Arial" w:hAnsi="Arial" w:hint="default"/>
      </w:rPr>
    </w:lvl>
    <w:lvl w:ilvl="2" w:tplc="5AE8E6D8" w:tentative="1">
      <w:start w:val="1"/>
      <w:numFmt w:val="bullet"/>
      <w:lvlText w:val="•"/>
      <w:lvlJc w:val="left"/>
      <w:pPr>
        <w:tabs>
          <w:tab w:val="num" w:pos="2160"/>
        </w:tabs>
        <w:ind w:left="2160" w:hanging="360"/>
      </w:pPr>
      <w:rPr>
        <w:rFonts w:ascii="Arial" w:hAnsi="Arial" w:hint="default"/>
      </w:rPr>
    </w:lvl>
    <w:lvl w:ilvl="3" w:tplc="8E00319C" w:tentative="1">
      <w:start w:val="1"/>
      <w:numFmt w:val="bullet"/>
      <w:lvlText w:val="•"/>
      <w:lvlJc w:val="left"/>
      <w:pPr>
        <w:tabs>
          <w:tab w:val="num" w:pos="2880"/>
        </w:tabs>
        <w:ind w:left="2880" w:hanging="360"/>
      </w:pPr>
      <w:rPr>
        <w:rFonts w:ascii="Arial" w:hAnsi="Arial" w:hint="default"/>
      </w:rPr>
    </w:lvl>
    <w:lvl w:ilvl="4" w:tplc="8D686A14" w:tentative="1">
      <w:start w:val="1"/>
      <w:numFmt w:val="bullet"/>
      <w:lvlText w:val="•"/>
      <w:lvlJc w:val="left"/>
      <w:pPr>
        <w:tabs>
          <w:tab w:val="num" w:pos="3600"/>
        </w:tabs>
        <w:ind w:left="3600" w:hanging="360"/>
      </w:pPr>
      <w:rPr>
        <w:rFonts w:ascii="Arial" w:hAnsi="Arial" w:hint="default"/>
      </w:rPr>
    </w:lvl>
    <w:lvl w:ilvl="5" w:tplc="E7E0FBAE" w:tentative="1">
      <w:start w:val="1"/>
      <w:numFmt w:val="bullet"/>
      <w:lvlText w:val="•"/>
      <w:lvlJc w:val="left"/>
      <w:pPr>
        <w:tabs>
          <w:tab w:val="num" w:pos="4320"/>
        </w:tabs>
        <w:ind w:left="4320" w:hanging="360"/>
      </w:pPr>
      <w:rPr>
        <w:rFonts w:ascii="Arial" w:hAnsi="Arial" w:hint="default"/>
      </w:rPr>
    </w:lvl>
    <w:lvl w:ilvl="6" w:tplc="CF78B744" w:tentative="1">
      <w:start w:val="1"/>
      <w:numFmt w:val="bullet"/>
      <w:lvlText w:val="•"/>
      <w:lvlJc w:val="left"/>
      <w:pPr>
        <w:tabs>
          <w:tab w:val="num" w:pos="5040"/>
        </w:tabs>
        <w:ind w:left="5040" w:hanging="360"/>
      </w:pPr>
      <w:rPr>
        <w:rFonts w:ascii="Arial" w:hAnsi="Arial" w:hint="default"/>
      </w:rPr>
    </w:lvl>
    <w:lvl w:ilvl="7" w:tplc="3280C85E" w:tentative="1">
      <w:start w:val="1"/>
      <w:numFmt w:val="bullet"/>
      <w:lvlText w:val="•"/>
      <w:lvlJc w:val="left"/>
      <w:pPr>
        <w:tabs>
          <w:tab w:val="num" w:pos="5760"/>
        </w:tabs>
        <w:ind w:left="5760" w:hanging="360"/>
      </w:pPr>
      <w:rPr>
        <w:rFonts w:ascii="Arial" w:hAnsi="Arial" w:hint="default"/>
      </w:rPr>
    </w:lvl>
    <w:lvl w:ilvl="8" w:tplc="4B2645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AD23EF"/>
    <w:multiLevelType w:val="hybridMultilevel"/>
    <w:tmpl w:val="9CEA5B2E"/>
    <w:lvl w:ilvl="0" w:tplc="A67A2FA6">
      <w:start w:val="1"/>
      <w:numFmt w:val="bullet"/>
      <w:lvlText w:val="•"/>
      <w:lvlJc w:val="left"/>
      <w:pPr>
        <w:tabs>
          <w:tab w:val="num" w:pos="720"/>
        </w:tabs>
        <w:ind w:left="720" w:hanging="360"/>
      </w:pPr>
      <w:rPr>
        <w:rFonts w:ascii="Arial" w:hAnsi="Arial" w:hint="default"/>
      </w:rPr>
    </w:lvl>
    <w:lvl w:ilvl="1" w:tplc="7F509498" w:tentative="1">
      <w:start w:val="1"/>
      <w:numFmt w:val="bullet"/>
      <w:lvlText w:val="•"/>
      <w:lvlJc w:val="left"/>
      <w:pPr>
        <w:tabs>
          <w:tab w:val="num" w:pos="1440"/>
        </w:tabs>
        <w:ind w:left="1440" w:hanging="360"/>
      </w:pPr>
      <w:rPr>
        <w:rFonts w:ascii="Arial" w:hAnsi="Arial" w:hint="default"/>
      </w:rPr>
    </w:lvl>
    <w:lvl w:ilvl="2" w:tplc="FDD6A982" w:tentative="1">
      <w:start w:val="1"/>
      <w:numFmt w:val="bullet"/>
      <w:lvlText w:val="•"/>
      <w:lvlJc w:val="left"/>
      <w:pPr>
        <w:tabs>
          <w:tab w:val="num" w:pos="2160"/>
        </w:tabs>
        <w:ind w:left="2160" w:hanging="360"/>
      </w:pPr>
      <w:rPr>
        <w:rFonts w:ascii="Arial" w:hAnsi="Arial" w:hint="default"/>
      </w:rPr>
    </w:lvl>
    <w:lvl w:ilvl="3" w:tplc="4D14722A" w:tentative="1">
      <w:start w:val="1"/>
      <w:numFmt w:val="bullet"/>
      <w:lvlText w:val="•"/>
      <w:lvlJc w:val="left"/>
      <w:pPr>
        <w:tabs>
          <w:tab w:val="num" w:pos="2880"/>
        </w:tabs>
        <w:ind w:left="2880" w:hanging="360"/>
      </w:pPr>
      <w:rPr>
        <w:rFonts w:ascii="Arial" w:hAnsi="Arial" w:hint="default"/>
      </w:rPr>
    </w:lvl>
    <w:lvl w:ilvl="4" w:tplc="500C4EB8" w:tentative="1">
      <w:start w:val="1"/>
      <w:numFmt w:val="bullet"/>
      <w:lvlText w:val="•"/>
      <w:lvlJc w:val="left"/>
      <w:pPr>
        <w:tabs>
          <w:tab w:val="num" w:pos="3600"/>
        </w:tabs>
        <w:ind w:left="3600" w:hanging="360"/>
      </w:pPr>
      <w:rPr>
        <w:rFonts w:ascii="Arial" w:hAnsi="Arial" w:hint="default"/>
      </w:rPr>
    </w:lvl>
    <w:lvl w:ilvl="5" w:tplc="3C12ECB2" w:tentative="1">
      <w:start w:val="1"/>
      <w:numFmt w:val="bullet"/>
      <w:lvlText w:val="•"/>
      <w:lvlJc w:val="left"/>
      <w:pPr>
        <w:tabs>
          <w:tab w:val="num" w:pos="4320"/>
        </w:tabs>
        <w:ind w:left="4320" w:hanging="360"/>
      </w:pPr>
      <w:rPr>
        <w:rFonts w:ascii="Arial" w:hAnsi="Arial" w:hint="default"/>
      </w:rPr>
    </w:lvl>
    <w:lvl w:ilvl="6" w:tplc="05AAA00E" w:tentative="1">
      <w:start w:val="1"/>
      <w:numFmt w:val="bullet"/>
      <w:lvlText w:val="•"/>
      <w:lvlJc w:val="left"/>
      <w:pPr>
        <w:tabs>
          <w:tab w:val="num" w:pos="5040"/>
        </w:tabs>
        <w:ind w:left="5040" w:hanging="360"/>
      </w:pPr>
      <w:rPr>
        <w:rFonts w:ascii="Arial" w:hAnsi="Arial" w:hint="default"/>
      </w:rPr>
    </w:lvl>
    <w:lvl w:ilvl="7" w:tplc="C1CEAD10" w:tentative="1">
      <w:start w:val="1"/>
      <w:numFmt w:val="bullet"/>
      <w:lvlText w:val="•"/>
      <w:lvlJc w:val="left"/>
      <w:pPr>
        <w:tabs>
          <w:tab w:val="num" w:pos="5760"/>
        </w:tabs>
        <w:ind w:left="5760" w:hanging="360"/>
      </w:pPr>
      <w:rPr>
        <w:rFonts w:ascii="Arial" w:hAnsi="Arial" w:hint="default"/>
      </w:rPr>
    </w:lvl>
    <w:lvl w:ilvl="8" w:tplc="BA864E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A574BB"/>
    <w:multiLevelType w:val="hybridMultilevel"/>
    <w:tmpl w:val="F3D28940"/>
    <w:lvl w:ilvl="0" w:tplc="BC5EDC72">
      <w:start w:val="1"/>
      <w:numFmt w:val="bullet"/>
      <w:lvlText w:val="•"/>
      <w:lvlJc w:val="left"/>
      <w:pPr>
        <w:tabs>
          <w:tab w:val="num" w:pos="720"/>
        </w:tabs>
        <w:ind w:left="720" w:hanging="360"/>
      </w:pPr>
      <w:rPr>
        <w:rFonts w:ascii="Arial" w:hAnsi="Arial" w:hint="default"/>
      </w:rPr>
    </w:lvl>
    <w:lvl w:ilvl="1" w:tplc="89980DDA" w:tentative="1">
      <w:start w:val="1"/>
      <w:numFmt w:val="bullet"/>
      <w:lvlText w:val="•"/>
      <w:lvlJc w:val="left"/>
      <w:pPr>
        <w:tabs>
          <w:tab w:val="num" w:pos="1440"/>
        </w:tabs>
        <w:ind w:left="1440" w:hanging="360"/>
      </w:pPr>
      <w:rPr>
        <w:rFonts w:ascii="Arial" w:hAnsi="Arial" w:hint="default"/>
      </w:rPr>
    </w:lvl>
    <w:lvl w:ilvl="2" w:tplc="A2844B86" w:tentative="1">
      <w:start w:val="1"/>
      <w:numFmt w:val="bullet"/>
      <w:lvlText w:val="•"/>
      <w:lvlJc w:val="left"/>
      <w:pPr>
        <w:tabs>
          <w:tab w:val="num" w:pos="2160"/>
        </w:tabs>
        <w:ind w:left="2160" w:hanging="360"/>
      </w:pPr>
      <w:rPr>
        <w:rFonts w:ascii="Arial" w:hAnsi="Arial" w:hint="default"/>
      </w:rPr>
    </w:lvl>
    <w:lvl w:ilvl="3" w:tplc="CE4CEB46" w:tentative="1">
      <w:start w:val="1"/>
      <w:numFmt w:val="bullet"/>
      <w:lvlText w:val="•"/>
      <w:lvlJc w:val="left"/>
      <w:pPr>
        <w:tabs>
          <w:tab w:val="num" w:pos="2880"/>
        </w:tabs>
        <w:ind w:left="2880" w:hanging="360"/>
      </w:pPr>
      <w:rPr>
        <w:rFonts w:ascii="Arial" w:hAnsi="Arial" w:hint="default"/>
      </w:rPr>
    </w:lvl>
    <w:lvl w:ilvl="4" w:tplc="70D629AA" w:tentative="1">
      <w:start w:val="1"/>
      <w:numFmt w:val="bullet"/>
      <w:lvlText w:val="•"/>
      <w:lvlJc w:val="left"/>
      <w:pPr>
        <w:tabs>
          <w:tab w:val="num" w:pos="3600"/>
        </w:tabs>
        <w:ind w:left="3600" w:hanging="360"/>
      </w:pPr>
      <w:rPr>
        <w:rFonts w:ascii="Arial" w:hAnsi="Arial" w:hint="default"/>
      </w:rPr>
    </w:lvl>
    <w:lvl w:ilvl="5" w:tplc="EB68771E" w:tentative="1">
      <w:start w:val="1"/>
      <w:numFmt w:val="bullet"/>
      <w:lvlText w:val="•"/>
      <w:lvlJc w:val="left"/>
      <w:pPr>
        <w:tabs>
          <w:tab w:val="num" w:pos="4320"/>
        </w:tabs>
        <w:ind w:left="4320" w:hanging="360"/>
      </w:pPr>
      <w:rPr>
        <w:rFonts w:ascii="Arial" w:hAnsi="Arial" w:hint="default"/>
      </w:rPr>
    </w:lvl>
    <w:lvl w:ilvl="6" w:tplc="38A2F8C4" w:tentative="1">
      <w:start w:val="1"/>
      <w:numFmt w:val="bullet"/>
      <w:lvlText w:val="•"/>
      <w:lvlJc w:val="left"/>
      <w:pPr>
        <w:tabs>
          <w:tab w:val="num" w:pos="5040"/>
        </w:tabs>
        <w:ind w:left="5040" w:hanging="360"/>
      </w:pPr>
      <w:rPr>
        <w:rFonts w:ascii="Arial" w:hAnsi="Arial" w:hint="default"/>
      </w:rPr>
    </w:lvl>
    <w:lvl w:ilvl="7" w:tplc="1EBEDFCC" w:tentative="1">
      <w:start w:val="1"/>
      <w:numFmt w:val="bullet"/>
      <w:lvlText w:val="•"/>
      <w:lvlJc w:val="left"/>
      <w:pPr>
        <w:tabs>
          <w:tab w:val="num" w:pos="5760"/>
        </w:tabs>
        <w:ind w:left="5760" w:hanging="360"/>
      </w:pPr>
      <w:rPr>
        <w:rFonts w:ascii="Arial" w:hAnsi="Arial" w:hint="default"/>
      </w:rPr>
    </w:lvl>
    <w:lvl w:ilvl="8" w:tplc="3CDAD3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711232"/>
    <w:multiLevelType w:val="hybridMultilevel"/>
    <w:tmpl w:val="7D802788"/>
    <w:lvl w:ilvl="0" w:tplc="F7228C92">
      <w:start w:val="1"/>
      <w:numFmt w:val="bullet"/>
      <w:lvlText w:val=""/>
      <w:lvlJc w:val="left"/>
      <w:pPr>
        <w:ind w:left="720" w:hanging="360"/>
      </w:pPr>
      <w:rPr>
        <w:rFonts w:ascii="Symbol" w:hAnsi="Symbol" w:hint="default"/>
      </w:rPr>
    </w:lvl>
    <w:lvl w:ilvl="1" w:tplc="374AA418" w:tentative="1">
      <w:start w:val="1"/>
      <w:numFmt w:val="bullet"/>
      <w:lvlText w:val="o"/>
      <w:lvlJc w:val="left"/>
      <w:pPr>
        <w:ind w:left="1440" w:hanging="360"/>
      </w:pPr>
      <w:rPr>
        <w:rFonts w:ascii="Courier New" w:hAnsi="Courier New" w:cs="Courier New" w:hint="default"/>
      </w:rPr>
    </w:lvl>
    <w:lvl w:ilvl="2" w:tplc="97426DC8" w:tentative="1">
      <w:start w:val="1"/>
      <w:numFmt w:val="bullet"/>
      <w:lvlText w:val=""/>
      <w:lvlJc w:val="left"/>
      <w:pPr>
        <w:ind w:left="2160" w:hanging="360"/>
      </w:pPr>
      <w:rPr>
        <w:rFonts w:ascii="Wingdings" w:hAnsi="Wingdings" w:hint="default"/>
      </w:rPr>
    </w:lvl>
    <w:lvl w:ilvl="3" w:tplc="029A06D8" w:tentative="1">
      <w:start w:val="1"/>
      <w:numFmt w:val="bullet"/>
      <w:lvlText w:val=""/>
      <w:lvlJc w:val="left"/>
      <w:pPr>
        <w:ind w:left="2880" w:hanging="360"/>
      </w:pPr>
      <w:rPr>
        <w:rFonts w:ascii="Symbol" w:hAnsi="Symbol" w:hint="default"/>
      </w:rPr>
    </w:lvl>
    <w:lvl w:ilvl="4" w:tplc="0406ABD4" w:tentative="1">
      <w:start w:val="1"/>
      <w:numFmt w:val="bullet"/>
      <w:lvlText w:val="o"/>
      <w:lvlJc w:val="left"/>
      <w:pPr>
        <w:ind w:left="3600" w:hanging="360"/>
      </w:pPr>
      <w:rPr>
        <w:rFonts w:ascii="Courier New" w:hAnsi="Courier New" w:cs="Courier New" w:hint="default"/>
      </w:rPr>
    </w:lvl>
    <w:lvl w:ilvl="5" w:tplc="5F1AFB50" w:tentative="1">
      <w:start w:val="1"/>
      <w:numFmt w:val="bullet"/>
      <w:lvlText w:val=""/>
      <w:lvlJc w:val="left"/>
      <w:pPr>
        <w:ind w:left="4320" w:hanging="360"/>
      </w:pPr>
      <w:rPr>
        <w:rFonts w:ascii="Wingdings" w:hAnsi="Wingdings" w:hint="default"/>
      </w:rPr>
    </w:lvl>
    <w:lvl w:ilvl="6" w:tplc="CFC452B0" w:tentative="1">
      <w:start w:val="1"/>
      <w:numFmt w:val="bullet"/>
      <w:lvlText w:val=""/>
      <w:lvlJc w:val="left"/>
      <w:pPr>
        <w:ind w:left="5040" w:hanging="360"/>
      </w:pPr>
      <w:rPr>
        <w:rFonts w:ascii="Symbol" w:hAnsi="Symbol" w:hint="default"/>
      </w:rPr>
    </w:lvl>
    <w:lvl w:ilvl="7" w:tplc="9A7AE2F8" w:tentative="1">
      <w:start w:val="1"/>
      <w:numFmt w:val="bullet"/>
      <w:lvlText w:val="o"/>
      <w:lvlJc w:val="left"/>
      <w:pPr>
        <w:ind w:left="5760" w:hanging="360"/>
      </w:pPr>
      <w:rPr>
        <w:rFonts w:ascii="Courier New" w:hAnsi="Courier New" w:cs="Courier New" w:hint="default"/>
      </w:rPr>
    </w:lvl>
    <w:lvl w:ilvl="8" w:tplc="C44E5FAA" w:tentative="1">
      <w:start w:val="1"/>
      <w:numFmt w:val="bullet"/>
      <w:lvlText w:val=""/>
      <w:lvlJc w:val="left"/>
      <w:pPr>
        <w:ind w:left="6480" w:hanging="360"/>
      </w:pPr>
      <w:rPr>
        <w:rFonts w:ascii="Wingdings" w:hAnsi="Wingdings" w:hint="default"/>
      </w:rPr>
    </w:lvl>
  </w:abstractNum>
  <w:abstractNum w:abstractNumId="6" w15:restartNumberingAfterBreak="0">
    <w:nsid w:val="22513FEF"/>
    <w:multiLevelType w:val="hybridMultilevel"/>
    <w:tmpl w:val="01B2465A"/>
    <w:lvl w:ilvl="0" w:tplc="CC00A052">
      <w:start w:val="1"/>
      <w:numFmt w:val="bullet"/>
      <w:lvlText w:val="•"/>
      <w:lvlJc w:val="left"/>
      <w:pPr>
        <w:tabs>
          <w:tab w:val="num" w:pos="720"/>
        </w:tabs>
        <w:ind w:left="720" w:hanging="360"/>
      </w:pPr>
      <w:rPr>
        <w:rFonts w:ascii="Arial" w:hAnsi="Arial" w:hint="default"/>
      </w:rPr>
    </w:lvl>
    <w:lvl w:ilvl="1" w:tplc="FC7E1374" w:tentative="1">
      <w:start w:val="1"/>
      <w:numFmt w:val="bullet"/>
      <w:lvlText w:val="•"/>
      <w:lvlJc w:val="left"/>
      <w:pPr>
        <w:tabs>
          <w:tab w:val="num" w:pos="1440"/>
        </w:tabs>
        <w:ind w:left="1440" w:hanging="360"/>
      </w:pPr>
      <w:rPr>
        <w:rFonts w:ascii="Arial" w:hAnsi="Arial" w:hint="default"/>
      </w:rPr>
    </w:lvl>
    <w:lvl w:ilvl="2" w:tplc="AF98EF0E" w:tentative="1">
      <w:start w:val="1"/>
      <w:numFmt w:val="bullet"/>
      <w:lvlText w:val="•"/>
      <w:lvlJc w:val="left"/>
      <w:pPr>
        <w:tabs>
          <w:tab w:val="num" w:pos="2160"/>
        </w:tabs>
        <w:ind w:left="2160" w:hanging="360"/>
      </w:pPr>
      <w:rPr>
        <w:rFonts w:ascii="Arial" w:hAnsi="Arial" w:hint="default"/>
      </w:rPr>
    </w:lvl>
    <w:lvl w:ilvl="3" w:tplc="AC04A900" w:tentative="1">
      <w:start w:val="1"/>
      <w:numFmt w:val="bullet"/>
      <w:lvlText w:val="•"/>
      <w:lvlJc w:val="left"/>
      <w:pPr>
        <w:tabs>
          <w:tab w:val="num" w:pos="2880"/>
        </w:tabs>
        <w:ind w:left="2880" w:hanging="360"/>
      </w:pPr>
      <w:rPr>
        <w:rFonts w:ascii="Arial" w:hAnsi="Arial" w:hint="default"/>
      </w:rPr>
    </w:lvl>
    <w:lvl w:ilvl="4" w:tplc="D4C2BAB8" w:tentative="1">
      <w:start w:val="1"/>
      <w:numFmt w:val="bullet"/>
      <w:lvlText w:val="•"/>
      <w:lvlJc w:val="left"/>
      <w:pPr>
        <w:tabs>
          <w:tab w:val="num" w:pos="3600"/>
        </w:tabs>
        <w:ind w:left="3600" w:hanging="360"/>
      </w:pPr>
      <w:rPr>
        <w:rFonts w:ascii="Arial" w:hAnsi="Arial" w:hint="default"/>
      </w:rPr>
    </w:lvl>
    <w:lvl w:ilvl="5" w:tplc="DAA6A13E" w:tentative="1">
      <w:start w:val="1"/>
      <w:numFmt w:val="bullet"/>
      <w:lvlText w:val="•"/>
      <w:lvlJc w:val="left"/>
      <w:pPr>
        <w:tabs>
          <w:tab w:val="num" w:pos="4320"/>
        </w:tabs>
        <w:ind w:left="4320" w:hanging="360"/>
      </w:pPr>
      <w:rPr>
        <w:rFonts w:ascii="Arial" w:hAnsi="Arial" w:hint="default"/>
      </w:rPr>
    </w:lvl>
    <w:lvl w:ilvl="6" w:tplc="79E6DE16" w:tentative="1">
      <w:start w:val="1"/>
      <w:numFmt w:val="bullet"/>
      <w:lvlText w:val="•"/>
      <w:lvlJc w:val="left"/>
      <w:pPr>
        <w:tabs>
          <w:tab w:val="num" w:pos="5040"/>
        </w:tabs>
        <w:ind w:left="5040" w:hanging="360"/>
      </w:pPr>
      <w:rPr>
        <w:rFonts w:ascii="Arial" w:hAnsi="Arial" w:hint="default"/>
      </w:rPr>
    </w:lvl>
    <w:lvl w:ilvl="7" w:tplc="A43E8B6E" w:tentative="1">
      <w:start w:val="1"/>
      <w:numFmt w:val="bullet"/>
      <w:lvlText w:val="•"/>
      <w:lvlJc w:val="left"/>
      <w:pPr>
        <w:tabs>
          <w:tab w:val="num" w:pos="5760"/>
        </w:tabs>
        <w:ind w:left="5760" w:hanging="360"/>
      </w:pPr>
      <w:rPr>
        <w:rFonts w:ascii="Arial" w:hAnsi="Arial" w:hint="default"/>
      </w:rPr>
    </w:lvl>
    <w:lvl w:ilvl="8" w:tplc="62D890E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4F47F8"/>
    <w:multiLevelType w:val="hybridMultilevel"/>
    <w:tmpl w:val="634E129C"/>
    <w:lvl w:ilvl="0" w:tplc="D6645F5E">
      <w:start w:val="1"/>
      <w:numFmt w:val="bullet"/>
      <w:lvlText w:val="•"/>
      <w:lvlJc w:val="left"/>
      <w:pPr>
        <w:tabs>
          <w:tab w:val="num" w:pos="720"/>
        </w:tabs>
        <w:ind w:left="720" w:hanging="360"/>
      </w:pPr>
      <w:rPr>
        <w:rFonts w:ascii="Arial" w:hAnsi="Arial" w:hint="default"/>
      </w:rPr>
    </w:lvl>
    <w:lvl w:ilvl="1" w:tplc="358EDF88" w:tentative="1">
      <w:start w:val="1"/>
      <w:numFmt w:val="bullet"/>
      <w:lvlText w:val="•"/>
      <w:lvlJc w:val="left"/>
      <w:pPr>
        <w:tabs>
          <w:tab w:val="num" w:pos="1440"/>
        </w:tabs>
        <w:ind w:left="1440" w:hanging="360"/>
      </w:pPr>
      <w:rPr>
        <w:rFonts w:ascii="Arial" w:hAnsi="Arial" w:hint="default"/>
      </w:rPr>
    </w:lvl>
    <w:lvl w:ilvl="2" w:tplc="1E18FD30" w:tentative="1">
      <w:start w:val="1"/>
      <w:numFmt w:val="bullet"/>
      <w:lvlText w:val="•"/>
      <w:lvlJc w:val="left"/>
      <w:pPr>
        <w:tabs>
          <w:tab w:val="num" w:pos="2160"/>
        </w:tabs>
        <w:ind w:left="2160" w:hanging="360"/>
      </w:pPr>
      <w:rPr>
        <w:rFonts w:ascii="Arial" w:hAnsi="Arial" w:hint="default"/>
      </w:rPr>
    </w:lvl>
    <w:lvl w:ilvl="3" w:tplc="C72436BE" w:tentative="1">
      <w:start w:val="1"/>
      <w:numFmt w:val="bullet"/>
      <w:lvlText w:val="•"/>
      <w:lvlJc w:val="left"/>
      <w:pPr>
        <w:tabs>
          <w:tab w:val="num" w:pos="2880"/>
        </w:tabs>
        <w:ind w:left="2880" w:hanging="360"/>
      </w:pPr>
      <w:rPr>
        <w:rFonts w:ascii="Arial" w:hAnsi="Arial" w:hint="default"/>
      </w:rPr>
    </w:lvl>
    <w:lvl w:ilvl="4" w:tplc="A0D6A29A" w:tentative="1">
      <w:start w:val="1"/>
      <w:numFmt w:val="bullet"/>
      <w:lvlText w:val="•"/>
      <w:lvlJc w:val="left"/>
      <w:pPr>
        <w:tabs>
          <w:tab w:val="num" w:pos="3600"/>
        </w:tabs>
        <w:ind w:left="3600" w:hanging="360"/>
      </w:pPr>
      <w:rPr>
        <w:rFonts w:ascii="Arial" w:hAnsi="Arial" w:hint="default"/>
      </w:rPr>
    </w:lvl>
    <w:lvl w:ilvl="5" w:tplc="8D9E7E7A" w:tentative="1">
      <w:start w:val="1"/>
      <w:numFmt w:val="bullet"/>
      <w:lvlText w:val="•"/>
      <w:lvlJc w:val="left"/>
      <w:pPr>
        <w:tabs>
          <w:tab w:val="num" w:pos="4320"/>
        </w:tabs>
        <w:ind w:left="4320" w:hanging="360"/>
      </w:pPr>
      <w:rPr>
        <w:rFonts w:ascii="Arial" w:hAnsi="Arial" w:hint="default"/>
      </w:rPr>
    </w:lvl>
    <w:lvl w:ilvl="6" w:tplc="8A28BD2E" w:tentative="1">
      <w:start w:val="1"/>
      <w:numFmt w:val="bullet"/>
      <w:lvlText w:val="•"/>
      <w:lvlJc w:val="left"/>
      <w:pPr>
        <w:tabs>
          <w:tab w:val="num" w:pos="5040"/>
        </w:tabs>
        <w:ind w:left="5040" w:hanging="360"/>
      </w:pPr>
      <w:rPr>
        <w:rFonts w:ascii="Arial" w:hAnsi="Arial" w:hint="default"/>
      </w:rPr>
    </w:lvl>
    <w:lvl w:ilvl="7" w:tplc="45FA0C30" w:tentative="1">
      <w:start w:val="1"/>
      <w:numFmt w:val="bullet"/>
      <w:lvlText w:val="•"/>
      <w:lvlJc w:val="left"/>
      <w:pPr>
        <w:tabs>
          <w:tab w:val="num" w:pos="5760"/>
        </w:tabs>
        <w:ind w:left="5760" w:hanging="360"/>
      </w:pPr>
      <w:rPr>
        <w:rFonts w:ascii="Arial" w:hAnsi="Arial" w:hint="default"/>
      </w:rPr>
    </w:lvl>
    <w:lvl w:ilvl="8" w:tplc="E3B2C2B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71A0084"/>
    <w:multiLevelType w:val="hybridMultilevel"/>
    <w:tmpl w:val="D460F1C2"/>
    <w:lvl w:ilvl="0" w:tplc="3F54D8C2">
      <w:start w:val="1"/>
      <w:numFmt w:val="bullet"/>
      <w:lvlText w:val=""/>
      <w:lvlJc w:val="left"/>
      <w:pPr>
        <w:ind w:left="720" w:hanging="360"/>
      </w:pPr>
      <w:rPr>
        <w:rFonts w:ascii="Symbol" w:hAnsi="Symbol" w:hint="default"/>
      </w:rPr>
    </w:lvl>
    <w:lvl w:ilvl="1" w:tplc="394EE2D4" w:tentative="1">
      <w:start w:val="1"/>
      <w:numFmt w:val="bullet"/>
      <w:lvlText w:val="o"/>
      <w:lvlJc w:val="left"/>
      <w:pPr>
        <w:ind w:left="1440" w:hanging="360"/>
      </w:pPr>
      <w:rPr>
        <w:rFonts w:ascii="Courier New" w:hAnsi="Courier New" w:cs="Courier New" w:hint="default"/>
      </w:rPr>
    </w:lvl>
    <w:lvl w:ilvl="2" w:tplc="84785C5E" w:tentative="1">
      <w:start w:val="1"/>
      <w:numFmt w:val="bullet"/>
      <w:lvlText w:val=""/>
      <w:lvlJc w:val="left"/>
      <w:pPr>
        <w:ind w:left="2160" w:hanging="360"/>
      </w:pPr>
      <w:rPr>
        <w:rFonts w:ascii="Wingdings" w:hAnsi="Wingdings" w:hint="default"/>
      </w:rPr>
    </w:lvl>
    <w:lvl w:ilvl="3" w:tplc="103899E8" w:tentative="1">
      <w:start w:val="1"/>
      <w:numFmt w:val="bullet"/>
      <w:lvlText w:val=""/>
      <w:lvlJc w:val="left"/>
      <w:pPr>
        <w:ind w:left="2880" w:hanging="360"/>
      </w:pPr>
      <w:rPr>
        <w:rFonts w:ascii="Symbol" w:hAnsi="Symbol" w:hint="default"/>
      </w:rPr>
    </w:lvl>
    <w:lvl w:ilvl="4" w:tplc="D93EDE26" w:tentative="1">
      <w:start w:val="1"/>
      <w:numFmt w:val="bullet"/>
      <w:lvlText w:val="o"/>
      <w:lvlJc w:val="left"/>
      <w:pPr>
        <w:ind w:left="3600" w:hanging="360"/>
      </w:pPr>
      <w:rPr>
        <w:rFonts w:ascii="Courier New" w:hAnsi="Courier New" w:cs="Courier New" w:hint="default"/>
      </w:rPr>
    </w:lvl>
    <w:lvl w:ilvl="5" w:tplc="1C5C5CA6" w:tentative="1">
      <w:start w:val="1"/>
      <w:numFmt w:val="bullet"/>
      <w:lvlText w:val=""/>
      <w:lvlJc w:val="left"/>
      <w:pPr>
        <w:ind w:left="4320" w:hanging="360"/>
      </w:pPr>
      <w:rPr>
        <w:rFonts w:ascii="Wingdings" w:hAnsi="Wingdings" w:hint="default"/>
      </w:rPr>
    </w:lvl>
    <w:lvl w:ilvl="6" w:tplc="DF2E8E5E" w:tentative="1">
      <w:start w:val="1"/>
      <w:numFmt w:val="bullet"/>
      <w:lvlText w:val=""/>
      <w:lvlJc w:val="left"/>
      <w:pPr>
        <w:ind w:left="5040" w:hanging="360"/>
      </w:pPr>
      <w:rPr>
        <w:rFonts w:ascii="Symbol" w:hAnsi="Symbol" w:hint="default"/>
      </w:rPr>
    </w:lvl>
    <w:lvl w:ilvl="7" w:tplc="56345916" w:tentative="1">
      <w:start w:val="1"/>
      <w:numFmt w:val="bullet"/>
      <w:lvlText w:val="o"/>
      <w:lvlJc w:val="left"/>
      <w:pPr>
        <w:ind w:left="5760" w:hanging="360"/>
      </w:pPr>
      <w:rPr>
        <w:rFonts w:ascii="Courier New" w:hAnsi="Courier New" w:cs="Courier New" w:hint="default"/>
      </w:rPr>
    </w:lvl>
    <w:lvl w:ilvl="8" w:tplc="27E6198A" w:tentative="1">
      <w:start w:val="1"/>
      <w:numFmt w:val="bullet"/>
      <w:lvlText w:val=""/>
      <w:lvlJc w:val="left"/>
      <w:pPr>
        <w:ind w:left="6480" w:hanging="360"/>
      </w:pPr>
      <w:rPr>
        <w:rFonts w:ascii="Wingdings" w:hAnsi="Wingdings" w:hint="default"/>
      </w:rPr>
    </w:lvl>
  </w:abstractNum>
  <w:abstractNum w:abstractNumId="9" w15:restartNumberingAfterBreak="0">
    <w:nsid w:val="4D422777"/>
    <w:multiLevelType w:val="hybridMultilevel"/>
    <w:tmpl w:val="75804C02"/>
    <w:lvl w:ilvl="0" w:tplc="872295C6">
      <w:start w:val="1"/>
      <w:numFmt w:val="bullet"/>
      <w:lvlText w:val=""/>
      <w:lvlJc w:val="left"/>
      <w:pPr>
        <w:ind w:left="720" w:hanging="360"/>
      </w:pPr>
      <w:rPr>
        <w:rFonts w:ascii="Symbol" w:hAnsi="Symbol" w:hint="default"/>
      </w:rPr>
    </w:lvl>
    <w:lvl w:ilvl="1" w:tplc="66567B46" w:tentative="1">
      <w:start w:val="1"/>
      <w:numFmt w:val="bullet"/>
      <w:lvlText w:val="o"/>
      <w:lvlJc w:val="left"/>
      <w:pPr>
        <w:ind w:left="1440" w:hanging="360"/>
      </w:pPr>
      <w:rPr>
        <w:rFonts w:ascii="Courier New" w:hAnsi="Courier New" w:cs="Courier New" w:hint="default"/>
      </w:rPr>
    </w:lvl>
    <w:lvl w:ilvl="2" w:tplc="A39C001C" w:tentative="1">
      <w:start w:val="1"/>
      <w:numFmt w:val="bullet"/>
      <w:lvlText w:val=""/>
      <w:lvlJc w:val="left"/>
      <w:pPr>
        <w:ind w:left="2160" w:hanging="360"/>
      </w:pPr>
      <w:rPr>
        <w:rFonts w:ascii="Wingdings" w:hAnsi="Wingdings" w:hint="default"/>
      </w:rPr>
    </w:lvl>
    <w:lvl w:ilvl="3" w:tplc="B058A4FC" w:tentative="1">
      <w:start w:val="1"/>
      <w:numFmt w:val="bullet"/>
      <w:lvlText w:val=""/>
      <w:lvlJc w:val="left"/>
      <w:pPr>
        <w:ind w:left="2880" w:hanging="360"/>
      </w:pPr>
      <w:rPr>
        <w:rFonts w:ascii="Symbol" w:hAnsi="Symbol" w:hint="default"/>
      </w:rPr>
    </w:lvl>
    <w:lvl w:ilvl="4" w:tplc="EFE6F7BA" w:tentative="1">
      <w:start w:val="1"/>
      <w:numFmt w:val="bullet"/>
      <w:lvlText w:val="o"/>
      <w:lvlJc w:val="left"/>
      <w:pPr>
        <w:ind w:left="3600" w:hanging="360"/>
      </w:pPr>
      <w:rPr>
        <w:rFonts w:ascii="Courier New" w:hAnsi="Courier New" w:cs="Courier New" w:hint="default"/>
      </w:rPr>
    </w:lvl>
    <w:lvl w:ilvl="5" w:tplc="48E6F378" w:tentative="1">
      <w:start w:val="1"/>
      <w:numFmt w:val="bullet"/>
      <w:lvlText w:val=""/>
      <w:lvlJc w:val="left"/>
      <w:pPr>
        <w:ind w:left="4320" w:hanging="360"/>
      </w:pPr>
      <w:rPr>
        <w:rFonts w:ascii="Wingdings" w:hAnsi="Wingdings" w:hint="default"/>
      </w:rPr>
    </w:lvl>
    <w:lvl w:ilvl="6" w:tplc="CD1E92EC" w:tentative="1">
      <w:start w:val="1"/>
      <w:numFmt w:val="bullet"/>
      <w:lvlText w:val=""/>
      <w:lvlJc w:val="left"/>
      <w:pPr>
        <w:ind w:left="5040" w:hanging="360"/>
      </w:pPr>
      <w:rPr>
        <w:rFonts w:ascii="Symbol" w:hAnsi="Symbol" w:hint="default"/>
      </w:rPr>
    </w:lvl>
    <w:lvl w:ilvl="7" w:tplc="E0048CE2" w:tentative="1">
      <w:start w:val="1"/>
      <w:numFmt w:val="bullet"/>
      <w:lvlText w:val="o"/>
      <w:lvlJc w:val="left"/>
      <w:pPr>
        <w:ind w:left="5760" w:hanging="360"/>
      </w:pPr>
      <w:rPr>
        <w:rFonts w:ascii="Courier New" w:hAnsi="Courier New" w:cs="Courier New" w:hint="default"/>
      </w:rPr>
    </w:lvl>
    <w:lvl w:ilvl="8" w:tplc="285CC97A" w:tentative="1">
      <w:start w:val="1"/>
      <w:numFmt w:val="bullet"/>
      <w:lvlText w:val=""/>
      <w:lvlJc w:val="left"/>
      <w:pPr>
        <w:ind w:left="6480" w:hanging="360"/>
      </w:pPr>
      <w:rPr>
        <w:rFonts w:ascii="Wingdings" w:hAnsi="Wingdings" w:hint="default"/>
      </w:rPr>
    </w:lvl>
  </w:abstractNum>
  <w:abstractNum w:abstractNumId="10" w15:restartNumberingAfterBreak="0">
    <w:nsid w:val="52624C4D"/>
    <w:multiLevelType w:val="hybridMultilevel"/>
    <w:tmpl w:val="E31AD79A"/>
    <w:lvl w:ilvl="0" w:tplc="35F0BBDE">
      <w:start w:val="1"/>
      <w:numFmt w:val="bullet"/>
      <w:lvlText w:val=""/>
      <w:lvlJc w:val="left"/>
      <w:pPr>
        <w:ind w:left="780" w:hanging="360"/>
      </w:pPr>
      <w:rPr>
        <w:rFonts w:ascii="Symbol" w:hAnsi="Symbol" w:hint="default"/>
      </w:rPr>
    </w:lvl>
    <w:lvl w:ilvl="1" w:tplc="A69050E6" w:tentative="1">
      <w:start w:val="1"/>
      <w:numFmt w:val="bullet"/>
      <w:lvlText w:val="o"/>
      <w:lvlJc w:val="left"/>
      <w:pPr>
        <w:ind w:left="1500" w:hanging="360"/>
      </w:pPr>
      <w:rPr>
        <w:rFonts w:ascii="Courier New" w:hAnsi="Courier New" w:cs="Courier New" w:hint="default"/>
      </w:rPr>
    </w:lvl>
    <w:lvl w:ilvl="2" w:tplc="06204F4A" w:tentative="1">
      <w:start w:val="1"/>
      <w:numFmt w:val="bullet"/>
      <w:lvlText w:val=""/>
      <w:lvlJc w:val="left"/>
      <w:pPr>
        <w:ind w:left="2220" w:hanging="360"/>
      </w:pPr>
      <w:rPr>
        <w:rFonts w:ascii="Wingdings" w:hAnsi="Wingdings" w:hint="default"/>
      </w:rPr>
    </w:lvl>
    <w:lvl w:ilvl="3" w:tplc="52168ED2" w:tentative="1">
      <w:start w:val="1"/>
      <w:numFmt w:val="bullet"/>
      <w:lvlText w:val=""/>
      <w:lvlJc w:val="left"/>
      <w:pPr>
        <w:ind w:left="2940" w:hanging="360"/>
      </w:pPr>
      <w:rPr>
        <w:rFonts w:ascii="Symbol" w:hAnsi="Symbol" w:hint="default"/>
      </w:rPr>
    </w:lvl>
    <w:lvl w:ilvl="4" w:tplc="8E909784" w:tentative="1">
      <w:start w:val="1"/>
      <w:numFmt w:val="bullet"/>
      <w:lvlText w:val="o"/>
      <w:lvlJc w:val="left"/>
      <w:pPr>
        <w:ind w:left="3660" w:hanging="360"/>
      </w:pPr>
      <w:rPr>
        <w:rFonts w:ascii="Courier New" w:hAnsi="Courier New" w:cs="Courier New" w:hint="default"/>
      </w:rPr>
    </w:lvl>
    <w:lvl w:ilvl="5" w:tplc="1E005E9A" w:tentative="1">
      <w:start w:val="1"/>
      <w:numFmt w:val="bullet"/>
      <w:lvlText w:val=""/>
      <w:lvlJc w:val="left"/>
      <w:pPr>
        <w:ind w:left="4380" w:hanging="360"/>
      </w:pPr>
      <w:rPr>
        <w:rFonts w:ascii="Wingdings" w:hAnsi="Wingdings" w:hint="default"/>
      </w:rPr>
    </w:lvl>
    <w:lvl w:ilvl="6" w:tplc="C324C45E" w:tentative="1">
      <w:start w:val="1"/>
      <w:numFmt w:val="bullet"/>
      <w:lvlText w:val=""/>
      <w:lvlJc w:val="left"/>
      <w:pPr>
        <w:ind w:left="5100" w:hanging="360"/>
      </w:pPr>
      <w:rPr>
        <w:rFonts w:ascii="Symbol" w:hAnsi="Symbol" w:hint="default"/>
      </w:rPr>
    </w:lvl>
    <w:lvl w:ilvl="7" w:tplc="02E0CAA0" w:tentative="1">
      <w:start w:val="1"/>
      <w:numFmt w:val="bullet"/>
      <w:lvlText w:val="o"/>
      <w:lvlJc w:val="left"/>
      <w:pPr>
        <w:ind w:left="5820" w:hanging="360"/>
      </w:pPr>
      <w:rPr>
        <w:rFonts w:ascii="Courier New" w:hAnsi="Courier New" w:cs="Courier New" w:hint="default"/>
      </w:rPr>
    </w:lvl>
    <w:lvl w:ilvl="8" w:tplc="14B00E82" w:tentative="1">
      <w:start w:val="1"/>
      <w:numFmt w:val="bullet"/>
      <w:lvlText w:val=""/>
      <w:lvlJc w:val="left"/>
      <w:pPr>
        <w:ind w:left="6540" w:hanging="360"/>
      </w:pPr>
      <w:rPr>
        <w:rFonts w:ascii="Wingdings" w:hAnsi="Wingdings" w:hint="default"/>
      </w:rPr>
    </w:lvl>
  </w:abstractNum>
  <w:abstractNum w:abstractNumId="11" w15:restartNumberingAfterBreak="0">
    <w:nsid w:val="56467A4D"/>
    <w:multiLevelType w:val="hybridMultilevel"/>
    <w:tmpl w:val="5FEEAA70"/>
    <w:lvl w:ilvl="0" w:tplc="ECECC61E">
      <w:start w:val="1"/>
      <w:numFmt w:val="bullet"/>
      <w:lvlText w:val=""/>
      <w:lvlJc w:val="left"/>
      <w:pPr>
        <w:ind w:left="720" w:hanging="360"/>
      </w:pPr>
      <w:rPr>
        <w:rFonts w:ascii="Symbol" w:hAnsi="Symbol" w:hint="default"/>
      </w:rPr>
    </w:lvl>
    <w:lvl w:ilvl="1" w:tplc="0E88C0B6" w:tentative="1">
      <w:start w:val="1"/>
      <w:numFmt w:val="bullet"/>
      <w:lvlText w:val="o"/>
      <w:lvlJc w:val="left"/>
      <w:pPr>
        <w:ind w:left="1440" w:hanging="360"/>
      </w:pPr>
      <w:rPr>
        <w:rFonts w:ascii="Courier New" w:hAnsi="Courier New" w:cs="Courier New" w:hint="default"/>
      </w:rPr>
    </w:lvl>
    <w:lvl w:ilvl="2" w:tplc="8F2ADDDE" w:tentative="1">
      <w:start w:val="1"/>
      <w:numFmt w:val="bullet"/>
      <w:lvlText w:val=""/>
      <w:lvlJc w:val="left"/>
      <w:pPr>
        <w:ind w:left="2160" w:hanging="360"/>
      </w:pPr>
      <w:rPr>
        <w:rFonts w:ascii="Wingdings" w:hAnsi="Wingdings" w:hint="default"/>
      </w:rPr>
    </w:lvl>
    <w:lvl w:ilvl="3" w:tplc="3E44462E" w:tentative="1">
      <w:start w:val="1"/>
      <w:numFmt w:val="bullet"/>
      <w:lvlText w:val=""/>
      <w:lvlJc w:val="left"/>
      <w:pPr>
        <w:ind w:left="2880" w:hanging="360"/>
      </w:pPr>
      <w:rPr>
        <w:rFonts w:ascii="Symbol" w:hAnsi="Symbol" w:hint="default"/>
      </w:rPr>
    </w:lvl>
    <w:lvl w:ilvl="4" w:tplc="B28C1762" w:tentative="1">
      <w:start w:val="1"/>
      <w:numFmt w:val="bullet"/>
      <w:lvlText w:val="o"/>
      <w:lvlJc w:val="left"/>
      <w:pPr>
        <w:ind w:left="3600" w:hanging="360"/>
      </w:pPr>
      <w:rPr>
        <w:rFonts w:ascii="Courier New" w:hAnsi="Courier New" w:cs="Courier New" w:hint="default"/>
      </w:rPr>
    </w:lvl>
    <w:lvl w:ilvl="5" w:tplc="49442AE6" w:tentative="1">
      <w:start w:val="1"/>
      <w:numFmt w:val="bullet"/>
      <w:lvlText w:val=""/>
      <w:lvlJc w:val="left"/>
      <w:pPr>
        <w:ind w:left="4320" w:hanging="360"/>
      </w:pPr>
      <w:rPr>
        <w:rFonts w:ascii="Wingdings" w:hAnsi="Wingdings" w:hint="default"/>
      </w:rPr>
    </w:lvl>
    <w:lvl w:ilvl="6" w:tplc="0CA0CB5C" w:tentative="1">
      <w:start w:val="1"/>
      <w:numFmt w:val="bullet"/>
      <w:lvlText w:val=""/>
      <w:lvlJc w:val="left"/>
      <w:pPr>
        <w:ind w:left="5040" w:hanging="360"/>
      </w:pPr>
      <w:rPr>
        <w:rFonts w:ascii="Symbol" w:hAnsi="Symbol" w:hint="default"/>
      </w:rPr>
    </w:lvl>
    <w:lvl w:ilvl="7" w:tplc="FDF6560A" w:tentative="1">
      <w:start w:val="1"/>
      <w:numFmt w:val="bullet"/>
      <w:lvlText w:val="o"/>
      <w:lvlJc w:val="left"/>
      <w:pPr>
        <w:ind w:left="5760" w:hanging="360"/>
      </w:pPr>
      <w:rPr>
        <w:rFonts w:ascii="Courier New" w:hAnsi="Courier New" w:cs="Courier New" w:hint="default"/>
      </w:rPr>
    </w:lvl>
    <w:lvl w:ilvl="8" w:tplc="3814DD18" w:tentative="1">
      <w:start w:val="1"/>
      <w:numFmt w:val="bullet"/>
      <w:lvlText w:val=""/>
      <w:lvlJc w:val="left"/>
      <w:pPr>
        <w:ind w:left="6480" w:hanging="360"/>
      </w:pPr>
      <w:rPr>
        <w:rFonts w:ascii="Wingdings" w:hAnsi="Wingdings" w:hint="default"/>
      </w:rPr>
    </w:lvl>
  </w:abstractNum>
  <w:abstractNum w:abstractNumId="12" w15:restartNumberingAfterBreak="0">
    <w:nsid w:val="66312FDA"/>
    <w:multiLevelType w:val="hybridMultilevel"/>
    <w:tmpl w:val="F1FA8754"/>
    <w:lvl w:ilvl="0" w:tplc="347CE762">
      <w:start w:val="1"/>
      <w:numFmt w:val="bullet"/>
      <w:lvlText w:val="•"/>
      <w:lvlJc w:val="left"/>
      <w:pPr>
        <w:tabs>
          <w:tab w:val="num" w:pos="720"/>
        </w:tabs>
        <w:ind w:left="720" w:hanging="360"/>
      </w:pPr>
      <w:rPr>
        <w:rFonts w:ascii="Arial" w:hAnsi="Arial" w:hint="default"/>
      </w:rPr>
    </w:lvl>
    <w:lvl w:ilvl="1" w:tplc="571C4666" w:tentative="1">
      <w:start w:val="1"/>
      <w:numFmt w:val="bullet"/>
      <w:lvlText w:val="•"/>
      <w:lvlJc w:val="left"/>
      <w:pPr>
        <w:tabs>
          <w:tab w:val="num" w:pos="1440"/>
        </w:tabs>
        <w:ind w:left="1440" w:hanging="360"/>
      </w:pPr>
      <w:rPr>
        <w:rFonts w:ascii="Arial" w:hAnsi="Arial" w:hint="default"/>
      </w:rPr>
    </w:lvl>
    <w:lvl w:ilvl="2" w:tplc="233E42B4" w:tentative="1">
      <w:start w:val="1"/>
      <w:numFmt w:val="bullet"/>
      <w:lvlText w:val="•"/>
      <w:lvlJc w:val="left"/>
      <w:pPr>
        <w:tabs>
          <w:tab w:val="num" w:pos="2160"/>
        </w:tabs>
        <w:ind w:left="2160" w:hanging="360"/>
      </w:pPr>
      <w:rPr>
        <w:rFonts w:ascii="Arial" w:hAnsi="Arial" w:hint="default"/>
      </w:rPr>
    </w:lvl>
    <w:lvl w:ilvl="3" w:tplc="49F23286" w:tentative="1">
      <w:start w:val="1"/>
      <w:numFmt w:val="bullet"/>
      <w:lvlText w:val="•"/>
      <w:lvlJc w:val="left"/>
      <w:pPr>
        <w:tabs>
          <w:tab w:val="num" w:pos="2880"/>
        </w:tabs>
        <w:ind w:left="2880" w:hanging="360"/>
      </w:pPr>
      <w:rPr>
        <w:rFonts w:ascii="Arial" w:hAnsi="Arial" w:hint="default"/>
      </w:rPr>
    </w:lvl>
    <w:lvl w:ilvl="4" w:tplc="9E8E3EAC" w:tentative="1">
      <w:start w:val="1"/>
      <w:numFmt w:val="bullet"/>
      <w:lvlText w:val="•"/>
      <w:lvlJc w:val="left"/>
      <w:pPr>
        <w:tabs>
          <w:tab w:val="num" w:pos="3600"/>
        </w:tabs>
        <w:ind w:left="3600" w:hanging="360"/>
      </w:pPr>
      <w:rPr>
        <w:rFonts w:ascii="Arial" w:hAnsi="Arial" w:hint="default"/>
      </w:rPr>
    </w:lvl>
    <w:lvl w:ilvl="5" w:tplc="9926C300" w:tentative="1">
      <w:start w:val="1"/>
      <w:numFmt w:val="bullet"/>
      <w:lvlText w:val="•"/>
      <w:lvlJc w:val="left"/>
      <w:pPr>
        <w:tabs>
          <w:tab w:val="num" w:pos="4320"/>
        </w:tabs>
        <w:ind w:left="4320" w:hanging="360"/>
      </w:pPr>
      <w:rPr>
        <w:rFonts w:ascii="Arial" w:hAnsi="Arial" w:hint="default"/>
      </w:rPr>
    </w:lvl>
    <w:lvl w:ilvl="6" w:tplc="9250AF2C" w:tentative="1">
      <w:start w:val="1"/>
      <w:numFmt w:val="bullet"/>
      <w:lvlText w:val="•"/>
      <w:lvlJc w:val="left"/>
      <w:pPr>
        <w:tabs>
          <w:tab w:val="num" w:pos="5040"/>
        </w:tabs>
        <w:ind w:left="5040" w:hanging="360"/>
      </w:pPr>
      <w:rPr>
        <w:rFonts w:ascii="Arial" w:hAnsi="Arial" w:hint="default"/>
      </w:rPr>
    </w:lvl>
    <w:lvl w:ilvl="7" w:tplc="BF361420" w:tentative="1">
      <w:start w:val="1"/>
      <w:numFmt w:val="bullet"/>
      <w:lvlText w:val="•"/>
      <w:lvlJc w:val="left"/>
      <w:pPr>
        <w:tabs>
          <w:tab w:val="num" w:pos="5760"/>
        </w:tabs>
        <w:ind w:left="5760" w:hanging="360"/>
      </w:pPr>
      <w:rPr>
        <w:rFonts w:ascii="Arial" w:hAnsi="Arial" w:hint="default"/>
      </w:rPr>
    </w:lvl>
    <w:lvl w:ilvl="8" w:tplc="690454C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5C42A59"/>
    <w:multiLevelType w:val="hybridMultilevel"/>
    <w:tmpl w:val="82CE92A8"/>
    <w:lvl w:ilvl="0" w:tplc="2B2A436A">
      <w:start w:val="1"/>
      <w:numFmt w:val="bullet"/>
      <w:lvlText w:val="•"/>
      <w:lvlJc w:val="left"/>
      <w:pPr>
        <w:tabs>
          <w:tab w:val="num" w:pos="720"/>
        </w:tabs>
        <w:ind w:left="720" w:hanging="360"/>
      </w:pPr>
      <w:rPr>
        <w:rFonts w:ascii="Arial" w:hAnsi="Arial" w:hint="default"/>
      </w:rPr>
    </w:lvl>
    <w:lvl w:ilvl="1" w:tplc="9536DFF0" w:tentative="1">
      <w:start w:val="1"/>
      <w:numFmt w:val="bullet"/>
      <w:lvlText w:val="•"/>
      <w:lvlJc w:val="left"/>
      <w:pPr>
        <w:tabs>
          <w:tab w:val="num" w:pos="1440"/>
        </w:tabs>
        <w:ind w:left="1440" w:hanging="360"/>
      </w:pPr>
      <w:rPr>
        <w:rFonts w:ascii="Arial" w:hAnsi="Arial" w:hint="default"/>
      </w:rPr>
    </w:lvl>
    <w:lvl w:ilvl="2" w:tplc="B4A6EE54" w:tentative="1">
      <w:start w:val="1"/>
      <w:numFmt w:val="bullet"/>
      <w:lvlText w:val="•"/>
      <w:lvlJc w:val="left"/>
      <w:pPr>
        <w:tabs>
          <w:tab w:val="num" w:pos="2160"/>
        </w:tabs>
        <w:ind w:left="2160" w:hanging="360"/>
      </w:pPr>
      <w:rPr>
        <w:rFonts w:ascii="Arial" w:hAnsi="Arial" w:hint="default"/>
      </w:rPr>
    </w:lvl>
    <w:lvl w:ilvl="3" w:tplc="CE148A7C" w:tentative="1">
      <w:start w:val="1"/>
      <w:numFmt w:val="bullet"/>
      <w:lvlText w:val="•"/>
      <w:lvlJc w:val="left"/>
      <w:pPr>
        <w:tabs>
          <w:tab w:val="num" w:pos="2880"/>
        </w:tabs>
        <w:ind w:left="2880" w:hanging="360"/>
      </w:pPr>
      <w:rPr>
        <w:rFonts w:ascii="Arial" w:hAnsi="Arial" w:hint="default"/>
      </w:rPr>
    </w:lvl>
    <w:lvl w:ilvl="4" w:tplc="4454CBF0" w:tentative="1">
      <w:start w:val="1"/>
      <w:numFmt w:val="bullet"/>
      <w:lvlText w:val="•"/>
      <w:lvlJc w:val="left"/>
      <w:pPr>
        <w:tabs>
          <w:tab w:val="num" w:pos="3600"/>
        </w:tabs>
        <w:ind w:left="3600" w:hanging="360"/>
      </w:pPr>
      <w:rPr>
        <w:rFonts w:ascii="Arial" w:hAnsi="Arial" w:hint="default"/>
      </w:rPr>
    </w:lvl>
    <w:lvl w:ilvl="5" w:tplc="45682C74" w:tentative="1">
      <w:start w:val="1"/>
      <w:numFmt w:val="bullet"/>
      <w:lvlText w:val="•"/>
      <w:lvlJc w:val="left"/>
      <w:pPr>
        <w:tabs>
          <w:tab w:val="num" w:pos="4320"/>
        </w:tabs>
        <w:ind w:left="4320" w:hanging="360"/>
      </w:pPr>
      <w:rPr>
        <w:rFonts w:ascii="Arial" w:hAnsi="Arial" w:hint="default"/>
      </w:rPr>
    </w:lvl>
    <w:lvl w:ilvl="6" w:tplc="CF407532" w:tentative="1">
      <w:start w:val="1"/>
      <w:numFmt w:val="bullet"/>
      <w:lvlText w:val="•"/>
      <w:lvlJc w:val="left"/>
      <w:pPr>
        <w:tabs>
          <w:tab w:val="num" w:pos="5040"/>
        </w:tabs>
        <w:ind w:left="5040" w:hanging="360"/>
      </w:pPr>
      <w:rPr>
        <w:rFonts w:ascii="Arial" w:hAnsi="Arial" w:hint="default"/>
      </w:rPr>
    </w:lvl>
    <w:lvl w:ilvl="7" w:tplc="686A1854" w:tentative="1">
      <w:start w:val="1"/>
      <w:numFmt w:val="bullet"/>
      <w:lvlText w:val="•"/>
      <w:lvlJc w:val="left"/>
      <w:pPr>
        <w:tabs>
          <w:tab w:val="num" w:pos="5760"/>
        </w:tabs>
        <w:ind w:left="5760" w:hanging="360"/>
      </w:pPr>
      <w:rPr>
        <w:rFonts w:ascii="Arial" w:hAnsi="Arial" w:hint="default"/>
      </w:rPr>
    </w:lvl>
    <w:lvl w:ilvl="8" w:tplc="8F981BD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845401D"/>
    <w:multiLevelType w:val="hybridMultilevel"/>
    <w:tmpl w:val="1B1AF920"/>
    <w:lvl w:ilvl="0" w:tplc="CF98A578">
      <w:start w:val="1"/>
      <w:numFmt w:val="bullet"/>
      <w:lvlText w:val=""/>
      <w:lvlJc w:val="left"/>
      <w:pPr>
        <w:ind w:left="720" w:hanging="360"/>
      </w:pPr>
      <w:rPr>
        <w:rFonts w:ascii="Symbol" w:hAnsi="Symbol" w:hint="default"/>
      </w:rPr>
    </w:lvl>
    <w:lvl w:ilvl="1" w:tplc="95462024" w:tentative="1">
      <w:start w:val="1"/>
      <w:numFmt w:val="bullet"/>
      <w:lvlText w:val="o"/>
      <w:lvlJc w:val="left"/>
      <w:pPr>
        <w:ind w:left="1440" w:hanging="360"/>
      </w:pPr>
      <w:rPr>
        <w:rFonts w:ascii="Courier New" w:hAnsi="Courier New" w:cs="Courier New" w:hint="default"/>
      </w:rPr>
    </w:lvl>
    <w:lvl w:ilvl="2" w:tplc="553C55A6" w:tentative="1">
      <w:start w:val="1"/>
      <w:numFmt w:val="bullet"/>
      <w:lvlText w:val=""/>
      <w:lvlJc w:val="left"/>
      <w:pPr>
        <w:ind w:left="2160" w:hanging="360"/>
      </w:pPr>
      <w:rPr>
        <w:rFonts w:ascii="Wingdings" w:hAnsi="Wingdings" w:hint="default"/>
      </w:rPr>
    </w:lvl>
    <w:lvl w:ilvl="3" w:tplc="246EDD22" w:tentative="1">
      <w:start w:val="1"/>
      <w:numFmt w:val="bullet"/>
      <w:lvlText w:val=""/>
      <w:lvlJc w:val="left"/>
      <w:pPr>
        <w:ind w:left="2880" w:hanging="360"/>
      </w:pPr>
      <w:rPr>
        <w:rFonts w:ascii="Symbol" w:hAnsi="Symbol" w:hint="default"/>
      </w:rPr>
    </w:lvl>
    <w:lvl w:ilvl="4" w:tplc="0EF65472" w:tentative="1">
      <w:start w:val="1"/>
      <w:numFmt w:val="bullet"/>
      <w:lvlText w:val="o"/>
      <w:lvlJc w:val="left"/>
      <w:pPr>
        <w:ind w:left="3600" w:hanging="360"/>
      </w:pPr>
      <w:rPr>
        <w:rFonts w:ascii="Courier New" w:hAnsi="Courier New" w:cs="Courier New" w:hint="default"/>
      </w:rPr>
    </w:lvl>
    <w:lvl w:ilvl="5" w:tplc="2D3497C0" w:tentative="1">
      <w:start w:val="1"/>
      <w:numFmt w:val="bullet"/>
      <w:lvlText w:val=""/>
      <w:lvlJc w:val="left"/>
      <w:pPr>
        <w:ind w:left="4320" w:hanging="360"/>
      </w:pPr>
      <w:rPr>
        <w:rFonts w:ascii="Wingdings" w:hAnsi="Wingdings" w:hint="default"/>
      </w:rPr>
    </w:lvl>
    <w:lvl w:ilvl="6" w:tplc="0D885B3C" w:tentative="1">
      <w:start w:val="1"/>
      <w:numFmt w:val="bullet"/>
      <w:lvlText w:val=""/>
      <w:lvlJc w:val="left"/>
      <w:pPr>
        <w:ind w:left="5040" w:hanging="360"/>
      </w:pPr>
      <w:rPr>
        <w:rFonts w:ascii="Symbol" w:hAnsi="Symbol" w:hint="default"/>
      </w:rPr>
    </w:lvl>
    <w:lvl w:ilvl="7" w:tplc="69AAF750" w:tentative="1">
      <w:start w:val="1"/>
      <w:numFmt w:val="bullet"/>
      <w:lvlText w:val="o"/>
      <w:lvlJc w:val="left"/>
      <w:pPr>
        <w:ind w:left="5760" w:hanging="360"/>
      </w:pPr>
      <w:rPr>
        <w:rFonts w:ascii="Courier New" w:hAnsi="Courier New" w:cs="Courier New" w:hint="default"/>
      </w:rPr>
    </w:lvl>
    <w:lvl w:ilvl="8" w:tplc="66EA7C04" w:tentative="1">
      <w:start w:val="1"/>
      <w:numFmt w:val="bullet"/>
      <w:lvlText w:val=""/>
      <w:lvlJc w:val="left"/>
      <w:pPr>
        <w:ind w:left="6480" w:hanging="360"/>
      </w:pPr>
      <w:rPr>
        <w:rFonts w:ascii="Wingdings" w:hAnsi="Wingdings" w:hint="default"/>
      </w:rPr>
    </w:lvl>
  </w:abstractNum>
  <w:abstractNum w:abstractNumId="15" w15:restartNumberingAfterBreak="0">
    <w:nsid w:val="7973166C"/>
    <w:multiLevelType w:val="hybridMultilevel"/>
    <w:tmpl w:val="D23026F2"/>
    <w:lvl w:ilvl="0" w:tplc="74B01162">
      <w:start w:val="1"/>
      <w:numFmt w:val="bullet"/>
      <w:lvlText w:val="•"/>
      <w:lvlJc w:val="left"/>
      <w:pPr>
        <w:tabs>
          <w:tab w:val="num" w:pos="720"/>
        </w:tabs>
        <w:ind w:left="720" w:hanging="360"/>
      </w:pPr>
      <w:rPr>
        <w:rFonts w:ascii="Arial" w:hAnsi="Arial" w:hint="default"/>
      </w:rPr>
    </w:lvl>
    <w:lvl w:ilvl="1" w:tplc="5130275C" w:tentative="1">
      <w:start w:val="1"/>
      <w:numFmt w:val="bullet"/>
      <w:lvlText w:val="•"/>
      <w:lvlJc w:val="left"/>
      <w:pPr>
        <w:tabs>
          <w:tab w:val="num" w:pos="1440"/>
        </w:tabs>
        <w:ind w:left="1440" w:hanging="360"/>
      </w:pPr>
      <w:rPr>
        <w:rFonts w:ascii="Arial" w:hAnsi="Arial" w:hint="default"/>
      </w:rPr>
    </w:lvl>
    <w:lvl w:ilvl="2" w:tplc="46769C76" w:tentative="1">
      <w:start w:val="1"/>
      <w:numFmt w:val="bullet"/>
      <w:lvlText w:val="•"/>
      <w:lvlJc w:val="left"/>
      <w:pPr>
        <w:tabs>
          <w:tab w:val="num" w:pos="2160"/>
        </w:tabs>
        <w:ind w:left="2160" w:hanging="360"/>
      </w:pPr>
      <w:rPr>
        <w:rFonts w:ascii="Arial" w:hAnsi="Arial" w:hint="default"/>
      </w:rPr>
    </w:lvl>
    <w:lvl w:ilvl="3" w:tplc="C4C6637A" w:tentative="1">
      <w:start w:val="1"/>
      <w:numFmt w:val="bullet"/>
      <w:lvlText w:val="•"/>
      <w:lvlJc w:val="left"/>
      <w:pPr>
        <w:tabs>
          <w:tab w:val="num" w:pos="2880"/>
        </w:tabs>
        <w:ind w:left="2880" w:hanging="360"/>
      </w:pPr>
      <w:rPr>
        <w:rFonts w:ascii="Arial" w:hAnsi="Arial" w:hint="default"/>
      </w:rPr>
    </w:lvl>
    <w:lvl w:ilvl="4" w:tplc="95B2449C" w:tentative="1">
      <w:start w:val="1"/>
      <w:numFmt w:val="bullet"/>
      <w:lvlText w:val="•"/>
      <w:lvlJc w:val="left"/>
      <w:pPr>
        <w:tabs>
          <w:tab w:val="num" w:pos="3600"/>
        </w:tabs>
        <w:ind w:left="3600" w:hanging="360"/>
      </w:pPr>
      <w:rPr>
        <w:rFonts w:ascii="Arial" w:hAnsi="Arial" w:hint="default"/>
      </w:rPr>
    </w:lvl>
    <w:lvl w:ilvl="5" w:tplc="6CB83210" w:tentative="1">
      <w:start w:val="1"/>
      <w:numFmt w:val="bullet"/>
      <w:lvlText w:val="•"/>
      <w:lvlJc w:val="left"/>
      <w:pPr>
        <w:tabs>
          <w:tab w:val="num" w:pos="4320"/>
        </w:tabs>
        <w:ind w:left="4320" w:hanging="360"/>
      </w:pPr>
      <w:rPr>
        <w:rFonts w:ascii="Arial" w:hAnsi="Arial" w:hint="default"/>
      </w:rPr>
    </w:lvl>
    <w:lvl w:ilvl="6" w:tplc="DADE346C" w:tentative="1">
      <w:start w:val="1"/>
      <w:numFmt w:val="bullet"/>
      <w:lvlText w:val="•"/>
      <w:lvlJc w:val="left"/>
      <w:pPr>
        <w:tabs>
          <w:tab w:val="num" w:pos="5040"/>
        </w:tabs>
        <w:ind w:left="5040" w:hanging="360"/>
      </w:pPr>
      <w:rPr>
        <w:rFonts w:ascii="Arial" w:hAnsi="Arial" w:hint="default"/>
      </w:rPr>
    </w:lvl>
    <w:lvl w:ilvl="7" w:tplc="619CF4F0" w:tentative="1">
      <w:start w:val="1"/>
      <w:numFmt w:val="bullet"/>
      <w:lvlText w:val="•"/>
      <w:lvlJc w:val="left"/>
      <w:pPr>
        <w:tabs>
          <w:tab w:val="num" w:pos="5760"/>
        </w:tabs>
        <w:ind w:left="5760" w:hanging="360"/>
      </w:pPr>
      <w:rPr>
        <w:rFonts w:ascii="Arial" w:hAnsi="Arial" w:hint="default"/>
      </w:rPr>
    </w:lvl>
    <w:lvl w:ilvl="8" w:tplc="53A686A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AEE509D"/>
    <w:multiLevelType w:val="hybridMultilevel"/>
    <w:tmpl w:val="DC52F6CC"/>
    <w:lvl w:ilvl="0" w:tplc="EB48C0D6">
      <w:start w:val="1"/>
      <w:numFmt w:val="bullet"/>
      <w:lvlText w:val="•"/>
      <w:lvlJc w:val="left"/>
      <w:pPr>
        <w:tabs>
          <w:tab w:val="num" w:pos="720"/>
        </w:tabs>
        <w:ind w:left="720" w:hanging="360"/>
      </w:pPr>
      <w:rPr>
        <w:rFonts w:ascii="Arial" w:hAnsi="Arial" w:hint="default"/>
      </w:rPr>
    </w:lvl>
    <w:lvl w:ilvl="1" w:tplc="7D7A1080" w:tentative="1">
      <w:start w:val="1"/>
      <w:numFmt w:val="bullet"/>
      <w:lvlText w:val="•"/>
      <w:lvlJc w:val="left"/>
      <w:pPr>
        <w:tabs>
          <w:tab w:val="num" w:pos="1440"/>
        </w:tabs>
        <w:ind w:left="1440" w:hanging="360"/>
      </w:pPr>
      <w:rPr>
        <w:rFonts w:ascii="Arial" w:hAnsi="Arial" w:hint="default"/>
      </w:rPr>
    </w:lvl>
    <w:lvl w:ilvl="2" w:tplc="3E5EF76E" w:tentative="1">
      <w:start w:val="1"/>
      <w:numFmt w:val="bullet"/>
      <w:lvlText w:val="•"/>
      <w:lvlJc w:val="left"/>
      <w:pPr>
        <w:tabs>
          <w:tab w:val="num" w:pos="2160"/>
        </w:tabs>
        <w:ind w:left="2160" w:hanging="360"/>
      </w:pPr>
      <w:rPr>
        <w:rFonts w:ascii="Arial" w:hAnsi="Arial" w:hint="default"/>
      </w:rPr>
    </w:lvl>
    <w:lvl w:ilvl="3" w:tplc="F5C8AE60" w:tentative="1">
      <w:start w:val="1"/>
      <w:numFmt w:val="bullet"/>
      <w:lvlText w:val="•"/>
      <w:lvlJc w:val="left"/>
      <w:pPr>
        <w:tabs>
          <w:tab w:val="num" w:pos="2880"/>
        </w:tabs>
        <w:ind w:left="2880" w:hanging="360"/>
      </w:pPr>
      <w:rPr>
        <w:rFonts w:ascii="Arial" w:hAnsi="Arial" w:hint="default"/>
      </w:rPr>
    </w:lvl>
    <w:lvl w:ilvl="4" w:tplc="231E8044" w:tentative="1">
      <w:start w:val="1"/>
      <w:numFmt w:val="bullet"/>
      <w:lvlText w:val="•"/>
      <w:lvlJc w:val="left"/>
      <w:pPr>
        <w:tabs>
          <w:tab w:val="num" w:pos="3600"/>
        </w:tabs>
        <w:ind w:left="3600" w:hanging="360"/>
      </w:pPr>
      <w:rPr>
        <w:rFonts w:ascii="Arial" w:hAnsi="Arial" w:hint="default"/>
      </w:rPr>
    </w:lvl>
    <w:lvl w:ilvl="5" w:tplc="55120522" w:tentative="1">
      <w:start w:val="1"/>
      <w:numFmt w:val="bullet"/>
      <w:lvlText w:val="•"/>
      <w:lvlJc w:val="left"/>
      <w:pPr>
        <w:tabs>
          <w:tab w:val="num" w:pos="4320"/>
        </w:tabs>
        <w:ind w:left="4320" w:hanging="360"/>
      </w:pPr>
      <w:rPr>
        <w:rFonts w:ascii="Arial" w:hAnsi="Arial" w:hint="default"/>
      </w:rPr>
    </w:lvl>
    <w:lvl w:ilvl="6" w:tplc="4BB01186" w:tentative="1">
      <w:start w:val="1"/>
      <w:numFmt w:val="bullet"/>
      <w:lvlText w:val="•"/>
      <w:lvlJc w:val="left"/>
      <w:pPr>
        <w:tabs>
          <w:tab w:val="num" w:pos="5040"/>
        </w:tabs>
        <w:ind w:left="5040" w:hanging="360"/>
      </w:pPr>
      <w:rPr>
        <w:rFonts w:ascii="Arial" w:hAnsi="Arial" w:hint="default"/>
      </w:rPr>
    </w:lvl>
    <w:lvl w:ilvl="7" w:tplc="97C00CC4" w:tentative="1">
      <w:start w:val="1"/>
      <w:numFmt w:val="bullet"/>
      <w:lvlText w:val="•"/>
      <w:lvlJc w:val="left"/>
      <w:pPr>
        <w:tabs>
          <w:tab w:val="num" w:pos="5760"/>
        </w:tabs>
        <w:ind w:left="5760" w:hanging="360"/>
      </w:pPr>
      <w:rPr>
        <w:rFonts w:ascii="Arial" w:hAnsi="Arial" w:hint="default"/>
      </w:rPr>
    </w:lvl>
    <w:lvl w:ilvl="8" w:tplc="2B0245F8"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4"/>
  </w:num>
  <w:num w:numId="3">
    <w:abstractNumId w:val="8"/>
  </w:num>
  <w:num w:numId="4">
    <w:abstractNumId w:val="7"/>
  </w:num>
  <w:num w:numId="5">
    <w:abstractNumId w:val="2"/>
  </w:num>
  <w:num w:numId="6">
    <w:abstractNumId w:val="15"/>
  </w:num>
  <w:num w:numId="7">
    <w:abstractNumId w:val="4"/>
  </w:num>
  <w:num w:numId="8">
    <w:abstractNumId w:val="13"/>
  </w:num>
  <w:num w:numId="9">
    <w:abstractNumId w:val="6"/>
  </w:num>
  <w:num w:numId="10">
    <w:abstractNumId w:val="12"/>
  </w:num>
  <w:num w:numId="11">
    <w:abstractNumId w:val="16"/>
  </w:num>
  <w:num w:numId="12">
    <w:abstractNumId w:val="3"/>
  </w:num>
  <w:num w:numId="13">
    <w:abstractNumId w:val="1"/>
  </w:num>
  <w:num w:numId="14">
    <w:abstractNumId w:val="5"/>
  </w:num>
  <w:num w:numId="15">
    <w:abstractNumId w:val="0"/>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64"/>
    <w:rsid w:val="0005050F"/>
    <w:rsid w:val="000519BD"/>
    <w:rsid w:val="00051B24"/>
    <w:rsid w:val="000628F9"/>
    <w:rsid w:val="00075980"/>
    <w:rsid w:val="00107D55"/>
    <w:rsid w:val="00121D05"/>
    <w:rsid w:val="00125789"/>
    <w:rsid w:val="00130C69"/>
    <w:rsid w:val="00133045"/>
    <w:rsid w:val="00145057"/>
    <w:rsid w:val="00161153"/>
    <w:rsid w:val="001A14CA"/>
    <w:rsid w:val="001C6E96"/>
    <w:rsid w:val="00215ABB"/>
    <w:rsid w:val="002409D8"/>
    <w:rsid w:val="00243627"/>
    <w:rsid w:val="0024661D"/>
    <w:rsid w:val="00275275"/>
    <w:rsid w:val="00275B66"/>
    <w:rsid w:val="002C64DA"/>
    <w:rsid w:val="002D4EB1"/>
    <w:rsid w:val="002F0C76"/>
    <w:rsid w:val="002F23EE"/>
    <w:rsid w:val="00312FC1"/>
    <w:rsid w:val="00315A61"/>
    <w:rsid w:val="003262E5"/>
    <w:rsid w:val="00350100"/>
    <w:rsid w:val="003742D5"/>
    <w:rsid w:val="0038386C"/>
    <w:rsid w:val="0039656C"/>
    <w:rsid w:val="003A1F1F"/>
    <w:rsid w:val="003D39CF"/>
    <w:rsid w:val="003D79D8"/>
    <w:rsid w:val="003E2BE4"/>
    <w:rsid w:val="00445779"/>
    <w:rsid w:val="004A147D"/>
    <w:rsid w:val="004B370E"/>
    <w:rsid w:val="004C6C0C"/>
    <w:rsid w:val="00534422"/>
    <w:rsid w:val="00540FD2"/>
    <w:rsid w:val="005A1770"/>
    <w:rsid w:val="005C3B16"/>
    <w:rsid w:val="00612720"/>
    <w:rsid w:val="006176E7"/>
    <w:rsid w:val="00692B50"/>
    <w:rsid w:val="007167BA"/>
    <w:rsid w:val="00744C30"/>
    <w:rsid w:val="007651CC"/>
    <w:rsid w:val="00794981"/>
    <w:rsid w:val="007B21A9"/>
    <w:rsid w:val="007C0CF4"/>
    <w:rsid w:val="00801C65"/>
    <w:rsid w:val="008115AA"/>
    <w:rsid w:val="00842ED3"/>
    <w:rsid w:val="00846DB0"/>
    <w:rsid w:val="00853E14"/>
    <w:rsid w:val="00890D27"/>
    <w:rsid w:val="008D1281"/>
    <w:rsid w:val="008F50D0"/>
    <w:rsid w:val="00910B4C"/>
    <w:rsid w:val="009379D7"/>
    <w:rsid w:val="00975564"/>
    <w:rsid w:val="009A028A"/>
    <w:rsid w:val="009A2520"/>
    <w:rsid w:val="009B7907"/>
    <w:rsid w:val="009D156B"/>
    <w:rsid w:val="009E22C8"/>
    <w:rsid w:val="00A0184F"/>
    <w:rsid w:val="00A06EC6"/>
    <w:rsid w:val="00A11EA4"/>
    <w:rsid w:val="00A34039"/>
    <w:rsid w:val="00A501FF"/>
    <w:rsid w:val="00A837F6"/>
    <w:rsid w:val="00AA5E46"/>
    <w:rsid w:val="00B3757A"/>
    <w:rsid w:val="00B56923"/>
    <w:rsid w:val="00B700D5"/>
    <w:rsid w:val="00B81847"/>
    <w:rsid w:val="00BD29D2"/>
    <w:rsid w:val="00BD31B4"/>
    <w:rsid w:val="00BE6AB8"/>
    <w:rsid w:val="00C04FE7"/>
    <w:rsid w:val="00C168EA"/>
    <w:rsid w:val="00C2724D"/>
    <w:rsid w:val="00C36AE4"/>
    <w:rsid w:val="00C4187A"/>
    <w:rsid w:val="00C45D55"/>
    <w:rsid w:val="00C4610A"/>
    <w:rsid w:val="00C520A5"/>
    <w:rsid w:val="00C60D24"/>
    <w:rsid w:val="00C772C9"/>
    <w:rsid w:val="00C86D48"/>
    <w:rsid w:val="00C9228E"/>
    <w:rsid w:val="00CB63F6"/>
    <w:rsid w:val="00CD0C93"/>
    <w:rsid w:val="00CE251B"/>
    <w:rsid w:val="00D46018"/>
    <w:rsid w:val="00D47C87"/>
    <w:rsid w:val="00E02478"/>
    <w:rsid w:val="00E56AAE"/>
    <w:rsid w:val="00E65607"/>
    <w:rsid w:val="00E777EE"/>
    <w:rsid w:val="00EC08FB"/>
    <w:rsid w:val="00EC556E"/>
    <w:rsid w:val="00EE0F3B"/>
    <w:rsid w:val="00EE4B57"/>
    <w:rsid w:val="00EF7EA0"/>
    <w:rsid w:val="00F277EB"/>
    <w:rsid w:val="00F3267D"/>
    <w:rsid w:val="00F54ECA"/>
    <w:rsid w:val="00FB5F6D"/>
    <w:rsid w:val="00FB6CA9"/>
    <w:rsid w:val="00FD4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E433"/>
  <w15:docId w15:val="{28EC4EC6-BFD5-4129-82D4-AD51ADE4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E22C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E22C8"/>
    <w:rPr>
      <w:rFonts w:eastAsiaTheme="minorEastAsia"/>
      <w:lang w:val="en-US"/>
    </w:rPr>
  </w:style>
  <w:style w:type="paragraph" w:styleId="Header">
    <w:name w:val="header"/>
    <w:basedOn w:val="Normal"/>
    <w:link w:val="HeaderChar"/>
    <w:uiPriority w:val="99"/>
    <w:unhideWhenUsed/>
    <w:rsid w:val="00A06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EC6"/>
  </w:style>
  <w:style w:type="paragraph" w:styleId="Footer">
    <w:name w:val="footer"/>
    <w:basedOn w:val="Normal"/>
    <w:link w:val="FooterChar"/>
    <w:uiPriority w:val="99"/>
    <w:unhideWhenUsed/>
    <w:rsid w:val="00A06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EC6"/>
  </w:style>
  <w:style w:type="table" w:styleId="TableGrid">
    <w:name w:val="Table Grid"/>
    <w:basedOn w:val="TableNormal"/>
    <w:uiPriority w:val="39"/>
    <w:rsid w:val="004C6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6C0C"/>
    <w:pPr>
      <w:ind w:left="720"/>
      <w:contextualSpacing/>
    </w:pPr>
  </w:style>
  <w:style w:type="character" w:styleId="Hyperlink">
    <w:name w:val="Hyperlink"/>
    <w:basedOn w:val="DefaultParagraphFont"/>
    <w:uiPriority w:val="99"/>
    <w:unhideWhenUsed/>
    <w:rsid w:val="00C4610A"/>
    <w:rPr>
      <w:color w:val="0563C1" w:themeColor="hyperlink"/>
      <w:u w:val="single"/>
    </w:rPr>
  </w:style>
  <w:style w:type="paragraph" w:styleId="NormalWeb">
    <w:name w:val="Normal (Web)"/>
    <w:basedOn w:val="Normal"/>
    <w:uiPriority w:val="99"/>
    <w:semiHidden/>
    <w:unhideWhenUsed/>
    <w:rsid w:val="00CE25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837F6"/>
    <w:rPr>
      <w:color w:val="954F72" w:themeColor="followedHyperlink"/>
      <w:u w:val="single"/>
    </w:rPr>
  </w:style>
  <w:style w:type="paragraph" w:styleId="BalloonText">
    <w:name w:val="Balloon Text"/>
    <w:basedOn w:val="Normal"/>
    <w:link w:val="BalloonTextChar"/>
    <w:uiPriority w:val="99"/>
    <w:semiHidden/>
    <w:unhideWhenUsed/>
    <w:rsid w:val="00B56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9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healthandcareresearch.gov.wales/clinical-research-portfolio-1/" TargetMode="External"/><Relationship Id="rId26" Type="http://schemas.openxmlformats.org/officeDocument/2006/relationships/hyperlink" Target="https://www.scie.org.uk/atoz/?f_az_series_name=Research+resource&amp;page=1" TargetMode="External"/><Relationship Id="rId3" Type="http://schemas.openxmlformats.org/officeDocument/2006/relationships/customXml" Target="../customXml/item3.xml"/><Relationship Id="rId21" Type="http://schemas.openxmlformats.org/officeDocument/2006/relationships/hyperlink" Target="http://www.natcen.ac.uk/our-research/categories/health-wellbein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jrf.org.uk/publications/developing-evidence-enriched-practice-health-and-social-care-older-people" TargetMode="External"/><Relationship Id="rId25" Type="http://schemas.openxmlformats.org/officeDocument/2006/relationships/hyperlink" Target="https://www.scie.org.uk/atoz/?f_az_series_name=Research+briefing&amp;page=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D.Andrews@swansea.ac.uk" TargetMode="External"/><Relationship Id="rId20" Type="http://schemas.openxmlformats.org/officeDocument/2006/relationships/hyperlink" Target="https://www.jrf.org.uk/about-us" TargetMode="External"/><Relationship Id="rId29" Type="http://schemas.openxmlformats.org/officeDocument/2006/relationships/hyperlink" Target="http://gov.wales/statistics-and-research/?topic=Health+and+social+care&amp;lang=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primecentre.wales/publications.ph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nuffieldtrust.org.uk/research" TargetMode="External"/><Relationship Id="rId28" Type="http://schemas.openxmlformats.org/officeDocument/2006/relationships/hyperlink" Target="http://gov.wales/topics/health/?lang=en" TargetMode="External"/><Relationship Id="rId10" Type="http://schemas.openxmlformats.org/officeDocument/2006/relationships/endnotes" Target="endnotes.xml"/><Relationship Id="rId19" Type="http://schemas.openxmlformats.org/officeDocument/2006/relationships/hyperlink" Target="http://www.wales.nhs.uk/researchandresources/research"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nspcc.org.uk/services-and-resources/research-and-resources/" TargetMode="External"/><Relationship Id="rId27" Type="http://schemas.openxmlformats.org/officeDocument/2006/relationships/hyperlink" Target="https://www.kingsfund.org.uk/publications" TargetMode="External"/><Relationship Id="rId30" Type="http://schemas.openxmlformats.org/officeDocument/2006/relationships/hyperlink" Target="https://wiserd.ac.uk/publications?search=&amp;people=All&amp;theme=507&amp;type=All&amp;date%5Bmin%5D=All&amp;date%5Bmax%5D=&amp;sort_by=field_event_start_val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This handout will support you to understand how to use a range of evidence to support change to practice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B19B8D55095E4483DC34688D2074C0" ma:contentTypeVersion="41" ma:contentTypeDescription="Create a new document." ma:contentTypeScope="" ma:versionID="13b8a368067085c9d7a6b5aa8b05b933">
  <xsd:schema xmlns:xsd="http://www.w3.org/2001/XMLSchema" xmlns:xs="http://www.w3.org/2001/XMLSchema" xmlns:p="http://schemas.microsoft.com/office/2006/metadata/properties" xmlns:ns2="832b384a-2257-4cfa-bfad-d85e81cba7f6" xmlns:ns3="e5387e38-e449-4e2d-9151-84ff39029873" targetNamespace="http://schemas.microsoft.com/office/2006/metadata/properties" ma:root="true" ma:fieldsID="01f1de3607b642c5cc655515c5cdedd6" ns2:_="" ns3:_="">
    <xsd:import namespace="832b384a-2257-4cfa-bfad-d85e81cba7f6"/>
    <xsd:import namespace="e5387e38-e449-4e2d-9151-84ff39029873"/>
    <xsd:element name="properties">
      <xsd:complexType>
        <xsd:sequence>
          <xsd:element name="documentManagement">
            <xsd:complexType>
              <xsd:all>
                <xsd:element ref="ns2:Owner" minOccurs="0"/>
                <xsd:element ref="ns2:Is_Collaboration_Space_Locked" minOccurs="0"/>
                <xsd:element ref="ns2:NotebookType" minOccurs="0"/>
                <xsd:element ref="ns2:FolderType" minOccurs="0"/>
                <xsd:element ref="ns2:CultureName" minOccurs="0"/>
                <xsd:element ref="ns2:AppVersion" minOccurs="0"/>
                <xsd:element ref="ns2:TeamsChannelId"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b384a-2257-4cfa-bfad-d85e81cba7f6" elementFormDefault="qualified">
    <xsd:import namespace="http://schemas.microsoft.com/office/2006/documentManagement/types"/>
    <xsd:import namespace="http://schemas.microsoft.com/office/infopath/2007/PartnerControls"/>
    <xsd:element name="Owner" ma:index="1" nillable="true" ma:displayName="Owner" ma:hidden="true"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_Collaboration_Space_Locked" ma:index="3" nillable="true" ma:displayName="Is Collaboration Space Locked" ma:hidden="true" ma:internalName="Is_Collaboration_Space_Locked" ma:readOnly="false">
      <xsd:simpleType>
        <xsd:restriction base="dms:Boolean"/>
      </xsd:simpleType>
    </xsd:element>
    <xsd:element name="NotebookType" ma:index="8" nillable="true" ma:displayName="Notebook Type" ma:hidden="true" ma:internalName="NotebookType" ma:readOnly="false">
      <xsd:simpleType>
        <xsd:restriction base="dms:Text"/>
      </xsd:simpleType>
    </xsd:element>
    <xsd:element name="FolderType" ma:index="9" nillable="true" ma:displayName="Folder Type" ma:hidden="true" ma:internalName="FolderType" ma:readOnly="false">
      <xsd:simpleType>
        <xsd:restriction base="dms:Text"/>
      </xsd:simpleType>
    </xsd:element>
    <xsd:element name="CultureName" ma:index="10" nillable="true" ma:displayName="Culture Name" ma:hidden="true" ma:internalName="CultureName" ma:readOnly="false">
      <xsd:simpleType>
        <xsd:restriction base="dms:Text"/>
      </xsd:simpleType>
    </xsd:element>
    <xsd:element name="AppVersion" ma:index="11" nillable="true" ma:displayName="App Version" ma:hidden="true" ma:internalName="AppVersion" ma:readOnly="false">
      <xsd:simpleType>
        <xsd:restriction base="dms:Text"/>
      </xsd:simpleType>
    </xsd:element>
    <xsd:element name="TeamsChannelId" ma:index="12" nillable="true" ma:displayName="Teams Channel Id" ma:hidden="true" ma:internalName="TeamsChannelId" ma:readOnly="false">
      <xsd:simpleType>
        <xsd:restriction base="dms:Text"/>
      </xsd:simpleType>
    </xsd:element>
    <xsd:element name="Math_Settings" ma:index="14" nillable="true" ma:displayName="Math Settings" ma:hidden="true" ma:internalName="Math_Settings" ma:readOnly="false">
      <xsd:simpleType>
        <xsd:restriction base="dms:Text"/>
      </xsd:simpleType>
    </xsd:element>
    <xsd:element name="DefaultSectionNames" ma:index="15" nillable="true" ma:displayName="Default Section Names" ma:hidden="true" ma:internalName="DefaultSectionNames" ma:readOnly="false">
      <xsd:simpleType>
        <xsd:restriction base="dms:Note"/>
      </xsd:simpleType>
    </xsd:element>
    <xsd:element name="Templates" ma:index="16" nillable="true" ma:displayName="Templates" ma:hidden="true" ma:internalName="Templates" ma:readOnly="false">
      <xsd:simpleType>
        <xsd:restriction base="dms:Note"/>
      </xsd:simpleType>
    </xsd:element>
    <xsd:element name="Leaders" ma:index="17" nillable="true" ma:displayName="Leaders" ma:hidden="true" ma:internalName="Lead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hidden="true" ma:internalName="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hidden="true" ma:internalName="Member_Group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hidden="true" ma:internalName="Distribution_Groups" ma:readOnly="false">
      <xsd:simpleType>
        <xsd:restriction base="dms:Note"/>
      </xsd:simpleType>
    </xsd:element>
    <xsd:element name="LMS_Mappings" ma:index="21" nillable="true" ma:displayName="LMS Mappings" ma:hidden="true" ma:internalName="LMS_Mappings" ma:readOnly="false">
      <xsd:simpleType>
        <xsd:restriction base="dms:Note"/>
      </xsd:simpleType>
    </xsd:element>
    <xsd:element name="Invited_Leaders" ma:index="22" nillable="true" ma:displayName="Invited Leaders" ma:hidden="true" ma:internalName="Invited_Leaders" ma:readOnly="false">
      <xsd:simpleType>
        <xsd:restriction base="dms:Note"/>
      </xsd:simpleType>
    </xsd:element>
    <xsd:element name="Invited_Members" ma:index="23" nillable="true" ma:displayName="Invited Members" ma:hidden="true" ma:internalName="Invited_Members" ma:readOnly="false">
      <xsd:simpleType>
        <xsd:restriction base="dms:Note"/>
      </xsd:simpleType>
    </xsd:element>
    <xsd:element name="Self_Registration_Enabled" ma:index="24" nillable="true" ma:displayName="Self Registration Enabled" ma:hidden="true" ma:internalName="Self_Registration_Enabled" ma:readOnly="false">
      <xsd:simpleType>
        <xsd:restriction base="dms:Boolean"/>
      </xsd:simpleType>
    </xsd:element>
    <xsd:element name="Has_Leaders_Only_SectionGroup" ma:index="25" nillable="true" ma:displayName="Has Leaders Only SectionGroup" ma:hidden="true" ma:internalName="Has_Leaders_Only_SectionGroup" ma:readOnly="false">
      <xsd:simpleType>
        <xsd:restriction base="dms:Boolean"/>
      </xsd:simpleType>
    </xsd:element>
    <xsd:element name="IsNotebookLocked" ma:index="27" nillable="true" ma:displayName="Is Notebook Locked" ma:hidden="true" ma:internalName="IsNotebookLocked" ma:readOnly="false">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hidden="true"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387e38-e449-4e2d-9151-84ff39029873"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832b384a-2257-4cfa-bfad-d85e81cba7f6">
      <UserInfo>
        <DisplayName/>
        <AccountId xsi:nil="true"/>
        <AccountType/>
      </UserInfo>
    </Owner>
    <DefaultSectionNames xmlns="832b384a-2257-4cfa-bfad-d85e81cba7f6" xsi:nil="true"/>
    <FolderType xmlns="832b384a-2257-4cfa-bfad-d85e81cba7f6" xsi:nil="true"/>
    <CultureName xmlns="832b384a-2257-4cfa-bfad-d85e81cba7f6" xsi:nil="true"/>
    <Leaders xmlns="832b384a-2257-4cfa-bfad-d85e81cba7f6">
      <UserInfo>
        <DisplayName/>
        <AccountId xsi:nil="true"/>
        <AccountType/>
      </UserInfo>
    </Leaders>
    <Distribution_Groups xmlns="832b384a-2257-4cfa-bfad-d85e81cba7f6" xsi:nil="true"/>
    <Member_Groups xmlns="832b384a-2257-4cfa-bfad-d85e81cba7f6">
      <UserInfo>
        <DisplayName/>
        <AccountId xsi:nil="true"/>
        <AccountType/>
      </UserInfo>
    </Member_Groups>
    <Is_Collaboration_Space_Locked xmlns="832b384a-2257-4cfa-bfad-d85e81cba7f6" xsi:nil="true"/>
    <Invited_Members xmlns="832b384a-2257-4cfa-bfad-d85e81cba7f6" xsi:nil="true"/>
    <TeamsChannelId xmlns="832b384a-2257-4cfa-bfad-d85e81cba7f6" xsi:nil="true"/>
    <Invited_Leaders xmlns="832b384a-2257-4cfa-bfad-d85e81cba7f6" xsi:nil="true"/>
    <Math_Settings xmlns="832b384a-2257-4cfa-bfad-d85e81cba7f6" xsi:nil="true"/>
    <Members xmlns="832b384a-2257-4cfa-bfad-d85e81cba7f6">
      <UserInfo>
        <DisplayName/>
        <AccountId xsi:nil="true"/>
        <AccountType/>
      </UserInfo>
    </Members>
    <Has_Leaders_Only_SectionGroup xmlns="832b384a-2257-4cfa-bfad-d85e81cba7f6" xsi:nil="true"/>
    <AppVersion xmlns="832b384a-2257-4cfa-bfad-d85e81cba7f6" xsi:nil="true"/>
    <LMS_Mappings xmlns="832b384a-2257-4cfa-bfad-d85e81cba7f6" xsi:nil="true"/>
    <Self_Registration_Enabled xmlns="832b384a-2257-4cfa-bfad-d85e81cba7f6" xsi:nil="true"/>
    <IsNotebookLocked xmlns="832b384a-2257-4cfa-bfad-d85e81cba7f6" xsi:nil="true"/>
    <NotebookType xmlns="832b384a-2257-4cfa-bfad-d85e81cba7f6" xsi:nil="true"/>
    <Templates xmlns="832b384a-2257-4cfa-bfad-d85e81cba7f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E13114-4634-4594-96F7-21B3B05B70F5}">
  <ds:schemaRefs/>
</ds:datastoreItem>
</file>

<file path=customXml/itemProps3.xml><?xml version="1.0" encoding="utf-8"?>
<ds:datastoreItem xmlns:ds="http://schemas.openxmlformats.org/officeDocument/2006/customXml" ds:itemID="{55E42745-8638-46C4-8C64-695246E969FC}">
  <ds:schemaRefs>
    <ds:schemaRef ds:uri="http://schemas.microsoft.com/sharepoint/v3/contenttype/forms"/>
  </ds:schemaRefs>
</ds:datastoreItem>
</file>

<file path=customXml/itemProps4.xml><?xml version="1.0" encoding="utf-8"?>
<ds:datastoreItem xmlns:ds="http://schemas.openxmlformats.org/officeDocument/2006/customXml" ds:itemID="{68500D83-A3D1-4FD2-8713-9B3F30A649EE}">
  <ds:schemaRefs>
    <ds:schemaRef ds:uri="http://schemas.microsoft.com/office/2006/documentManagement/types"/>
    <ds:schemaRef ds:uri="e5387e38-e449-4e2d-9151-84ff39029873"/>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832b384a-2257-4cfa-bfad-d85e81cba7f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Valuing and Using a Range of Evidence</vt:lpstr>
    </vt:vector>
  </TitlesOfParts>
  <Company>University of South Wales</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Valuing and Using a Range of Evidence</dc:title>
  <dc:subject>Defnyddio’r dull DEEP</dc:subject>
  <dc:creator>adhulata Patel</dc:creator>
  <cp:lastModifiedBy>Price, William</cp:lastModifiedBy>
  <cp:revision>5</cp:revision>
  <dcterms:created xsi:type="dcterms:W3CDTF">2019-06-25T08:56:00Z</dcterms:created>
  <dcterms:modified xsi:type="dcterms:W3CDTF">2020-05-28T11:44:00Z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0x010100E3B19B8D55095E4483DC34688D2074C0</vt:lpwstr>
  </property>
</Properties>
</file>