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type id="_x0000_t202" o:spt="202" coordsize="21600,21600" path="m,l,21600r21600,l21600,xe">
            <v:stroke joinstyle="miter"/>
            <v:path gradientshapeok="t" o:connecttype="rect"/>
          </v:shapetype>
          <v:shape style="width:523.3pt;height:36.5pt;mso-position-horizontal-relative:char;mso-position-vertical-relative:line" type="#_x0000_t202" filled="true" fillcolor="#d27e8b" stroked="false">
            <w10:anchorlock/>
            <v:textbox inset="0,0,0,0">
              <w:txbxContent>
                <w:p>
                  <w:pPr>
                    <w:spacing w:line="339" w:lineRule="exact" w:before="0"/>
                    <w:ind w:left="56" w:right="0" w:firstLine="0"/>
                    <w:jc w:val="left"/>
                    <w:rPr>
                      <w:rFonts w:ascii="Calibri" w:hAnsi="Calibri" w:cs="Calibri" w:eastAsia="Calibri" w:hint="default"/>
                      <w:sz w:val="28"/>
                      <w:szCs w:val="28"/>
                    </w:rPr>
                  </w:pPr>
                  <w:r>
                    <w:rPr>
                      <w:rFonts w:ascii="Calibri"/>
                      <w:b/>
                      <w:color w:val="FFFFFF"/>
                      <w:sz w:val="28"/>
                    </w:rPr>
                    <w:t>Chapter</w:t>
                  </w:r>
                  <w:r>
                    <w:rPr>
                      <w:rFonts w:ascii="Calibri"/>
                      <w:b/>
                      <w:color w:val="FFFFFF"/>
                      <w:spacing w:val="-10"/>
                      <w:sz w:val="28"/>
                    </w:rPr>
                    <w:t> </w:t>
                  </w:r>
                  <w:r>
                    <w:rPr>
                      <w:rFonts w:ascii="Calibri"/>
                      <w:b/>
                      <w:color w:val="FFFFFF"/>
                      <w:sz w:val="28"/>
                    </w:rPr>
                    <w:t>4</w:t>
                  </w:r>
                  <w:r>
                    <w:rPr>
                      <w:rFonts w:ascii="Calibri"/>
                      <w:sz w:val="28"/>
                    </w:rPr>
                  </w:r>
                </w:p>
                <w:p>
                  <w:pPr>
                    <w:spacing w:line="339" w:lineRule="exact" w:before="0"/>
                    <w:ind w:left="56" w:right="0" w:firstLine="0"/>
                    <w:jc w:val="left"/>
                    <w:rPr>
                      <w:rFonts w:ascii="Calibri" w:hAnsi="Calibri" w:cs="Calibri" w:eastAsia="Calibri" w:hint="default"/>
                      <w:sz w:val="28"/>
                      <w:szCs w:val="28"/>
                    </w:rPr>
                  </w:pPr>
                  <w:r>
                    <w:rPr>
                      <w:rFonts w:ascii="Calibri"/>
                      <w:b/>
                      <w:color w:val="FFFFFF"/>
                      <w:sz w:val="28"/>
                    </w:rPr>
                    <w:t>Analysing financial</w:t>
                  </w:r>
                  <w:r>
                    <w:rPr>
                      <w:rFonts w:ascii="Calibri"/>
                      <w:b/>
                      <w:color w:val="FFFFFF"/>
                      <w:spacing w:val="-12"/>
                      <w:sz w:val="28"/>
                    </w:rPr>
                    <w:t> </w:t>
                  </w:r>
                  <w:r>
                    <w:rPr>
                      <w:rFonts w:ascii="Calibri"/>
                      <w:b/>
                      <w:color w:val="FFFFFF"/>
                      <w:sz w:val="28"/>
                    </w:rPr>
                    <w:t>performance</w:t>
                  </w:r>
                  <w:r>
                    <w:rPr>
                      <w:rFonts w:ascii="Calibri"/>
                      <w:sz w:val="28"/>
                    </w:rPr>
                  </w:r>
                </w:p>
              </w:txbxContent>
            </v:textbox>
            <v:fill type="solid"/>
          </v:shape>
        </w:pict>
      </w:r>
      <w:r>
        <w:rPr>
          <w:rFonts w:ascii="Times New Roman" w:hAnsi="Times New Roman" w:cs="Times New Roman" w:eastAsia="Times New Roman" w:hint="default"/>
          <w:sz w:val="20"/>
          <w:szCs w:val="20"/>
        </w:rPr>
      </w:r>
    </w:p>
    <w:p>
      <w:pPr>
        <w:spacing w:line="240" w:lineRule="auto" w:before="5"/>
        <w:ind w:right="0"/>
        <w:rPr>
          <w:rFonts w:ascii="Times New Roman" w:hAnsi="Times New Roman" w:cs="Times New Roman" w:eastAsia="Times New Roman" w:hint="default"/>
          <w:sz w:val="29"/>
          <w:szCs w:val="29"/>
        </w:rPr>
      </w:pPr>
    </w:p>
    <w:p>
      <w:pPr>
        <w:pStyle w:val="BodyText"/>
        <w:spacing w:line="240" w:lineRule="auto" w:before="55"/>
        <w:ind w:right="328"/>
        <w:jc w:val="left"/>
      </w:pPr>
      <w:r>
        <w:rPr>
          <w:color w:val="231F20"/>
        </w:rPr>
        <w:t>The financial performance of a business can be measured in a number of different</w:t>
      </w:r>
      <w:r>
        <w:rPr>
          <w:color w:val="231F20"/>
          <w:spacing w:val="-27"/>
        </w:rPr>
        <w:t> </w:t>
      </w:r>
      <w:r>
        <w:rPr>
          <w:color w:val="231F20"/>
          <w:spacing w:val="-3"/>
        </w:rPr>
        <w:t>ways.</w:t>
      </w:r>
      <w:r>
        <w:rPr>
          <w:spacing w:val="-3"/>
        </w:rPr>
      </w:r>
    </w:p>
    <w:p>
      <w:pPr>
        <w:spacing w:line="240" w:lineRule="auto" w:before="12"/>
        <w:ind w:right="0"/>
        <w:rPr>
          <w:rFonts w:ascii="Calibri" w:hAnsi="Calibri" w:cs="Calibri" w:eastAsia="Calibri" w:hint="default"/>
          <w:sz w:val="17"/>
          <w:szCs w:val="17"/>
        </w:rPr>
      </w:pPr>
    </w:p>
    <w:p>
      <w:pPr>
        <w:pStyle w:val="BodyText"/>
        <w:spacing w:line="256" w:lineRule="auto"/>
        <w:ind w:right="328"/>
        <w:jc w:val="left"/>
      </w:pPr>
      <w:r>
        <w:rPr>
          <w:color w:val="231F20"/>
        </w:rPr>
        <w:t>Financial</w:t>
      </w:r>
      <w:r>
        <w:rPr>
          <w:color w:val="231F20"/>
          <w:spacing w:val="-3"/>
        </w:rPr>
        <w:t> </w:t>
      </w:r>
      <w:r>
        <w:rPr>
          <w:color w:val="231F20"/>
        </w:rPr>
        <w:t>accounts</w:t>
      </w:r>
      <w:r>
        <w:rPr>
          <w:color w:val="231F20"/>
          <w:spacing w:val="-3"/>
        </w:rPr>
        <w:t> </w:t>
      </w:r>
      <w:r>
        <w:rPr>
          <w:color w:val="231F20"/>
        </w:rPr>
        <w:t>are</w:t>
      </w:r>
      <w:r>
        <w:rPr>
          <w:color w:val="231F20"/>
          <w:spacing w:val="-3"/>
        </w:rPr>
        <w:t> </w:t>
      </w:r>
      <w:r>
        <w:rPr>
          <w:color w:val="231F20"/>
        </w:rPr>
        <w:t>required</w:t>
      </w:r>
      <w:r>
        <w:rPr>
          <w:color w:val="231F20"/>
          <w:spacing w:val="-3"/>
        </w:rPr>
        <w:t> </w:t>
      </w:r>
      <w:r>
        <w:rPr>
          <w:color w:val="231F20"/>
        </w:rPr>
        <w:t>to</w:t>
      </w:r>
      <w:r>
        <w:rPr>
          <w:color w:val="231F20"/>
          <w:spacing w:val="-3"/>
        </w:rPr>
        <w:t> </w:t>
      </w:r>
      <w:r>
        <w:rPr>
          <w:color w:val="231F20"/>
        </w:rPr>
        <w:t>analyse</w:t>
      </w:r>
      <w:r>
        <w:rPr>
          <w:color w:val="231F20"/>
          <w:spacing w:val="-3"/>
        </w:rPr>
        <w:t> </w:t>
      </w:r>
      <w:r>
        <w:rPr>
          <w:color w:val="231F20"/>
        </w:rPr>
        <w:t>financial</w:t>
      </w:r>
      <w:r>
        <w:rPr>
          <w:color w:val="231F20"/>
          <w:spacing w:val="-3"/>
        </w:rPr>
        <w:t> </w:t>
      </w:r>
      <w:r>
        <w:rPr>
          <w:color w:val="231F20"/>
        </w:rPr>
        <w:t>performance</w:t>
      </w:r>
      <w:r>
        <w:rPr>
          <w:color w:val="231F20"/>
          <w:spacing w:val="-3"/>
        </w:rPr>
        <w:t> </w:t>
      </w:r>
      <w:r>
        <w:rPr>
          <w:color w:val="231F20"/>
        </w:rPr>
        <w:t>and</w:t>
      </w:r>
      <w:r>
        <w:rPr>
          <w:color w:val="231F20"/>
          <w:spacing w:val="-3"/>
        </w:rPr>
        <w:t> </w:t>
      </w:r>
      <w:r>
        <w:rPr>
          <w:color w:val="231F20"/>
        </w:rPr>
        <w:t>include</w:t>
      </w:r>
      <w:r>
        <w:rPr>
          <w:color w:val="231F20"/>
          <w:spacing w:val="-3"/>
        </w:rPr>
        <w:t> </w:t>
      </w:r>
      <w:r>
        <w:rPr>
          <w:color w:val="231F20"/>
        </w:rPr>
        <w:t>balance</w:t>
      </w:r>
      <w:r>
        <w:rPr>
          <w:color w:val="231F20"/>
          <w:spacing w:val="-3"/>
        </w:rPr>
        <w:t> </w:t>
      </w:r>
      <w:r>
        <w:rPr>
          <w:color w:val="231F20"/>
        </w:rPr>
        <w:t>sheets</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trading,</w:t>
      </w:r>
      <w:r>
        <w:rPr>
          <w:color w:val="231F20"/>
          <w:spacing w:val="-3"/>
        </w:rPr>
        <w:t> </w:t>
      </w:r>
      <w:r>
        <w:rPr>
          <w:color w:val="231F20"/>
        </w:rPr>
        <w:t>profit </w:t>
      </w:r>
      <w:r>
        <w:rPr>
          <w:color w:val="231F20"/>
        </w:rPr>
        <w:t>and loss account (income statement). A business will use ratio analysis to calculate and interpret </w:t>
      </w:r>
      <w:r>
        <w:rPr>
          <w:color w:val="231F20"/>
          <w:spacing w:val="-4"/>
        </w:rPr>
        <w:t>key </w:t>
      </w:r>
      <w:r>
        <w:rPr>
          <w:color w:val="231F20"/>
        </w:rPr>
        <w:t>performance </w:t>
      </w:r>
      <w:r>
        <w:rPr>
          <w:color w:val="231F20"/>
        </w:rPr>
        <w:t>indicators.</w:t>
      </w:r>
      <w:r>
        <w:rPr/>
      </w:r>
    </w:p>
    <w:p>
      <w:pPr>
        <w:spacing w:line="240" w:lineRule="auto" w:before="5"/>
        <w:ind w:right="0"/>
        <w:rPr>
          <w:rFonts w:ascii="Calibri" w:hAnsi="Calibri" w:cs="Calibri" w:eastAsia="Calibri" w:hint="default"/>
          <w:sz w:val="16"/>
          <w:szCs w:val="16"/>
        </w:rPr>
      </w:pPr>
    </w:p>
    <w:p>
      <w:pPr>
        <w:pStyle w:val="BodyText"/>
        <w:spacing w:line="256" w:lineRule="auto"/>
        <w:ind w:right="240"/>
        <w:jc w:val="left"/>
      </w:pPr>
      <w:r>
        <w:rPr>
          <w:color w:val="231F20"/>
        </w:rPr>
        <w:t>A</w:t>
      </w:r>
      <w:r>
        <w:rPr>
          <w:color w:val="231F20"/>
          <w:spacing w:val="-3"/>
        </w:rPr>
        <w:t> </w:t>
      </w:r>
      <w:r>
        <w:rPr>
          <w:color w:val="231F20"/>
        </w:rPr>
        <w:t>business</w:t>
      </w:r>
      <w:r>
        <w:rPr>
          <w:color w:val="231F20"/>
          <w:spacing w:val="-3"/>
        </w:rPr>
        <w:t> </w:t>
      </w:r>
      <w:r>
        <w:rPr>
          <w:color w:val="231F20"/>
        </w:rPr>
        <w:t>will</w:t>
      </w:r>
      <w:r>
        <w:rPr>
          <w:color w:val="231F20"/>
          <w:spacing w:val="-3"/>
        </w:rPr>
        <w:t> </w:t>
      </w:r>
      <w:r>
        <w:rPr>
          <w:color w:val="231F20"/>
        </w:rPr>
        <w:t>also</w:t>
      </w:r>
      <w:r>
        <w:rPr>
          <w:color w:val="231F20"/>
          <w:spacing w:val="-3"/>
        </w:rPr>
        <w:t> </w:t>
      </w:r>
      <w:r>
        <w:rPr>
          <w:color w:val="231F20"/>
        </w:rPr>
        <w:t>look</w:t>
      </w:r>
      <w:r>
        <w:rPr>
          <w:color w:val="231F20"/>
          <w:spacing w:val="-3"/>
        </w:rPr>
        <w:t> </w:t>
      </w:r>
      <w:r>
        <w:rPr>
          <w:color w:val="231F20"/>
        </w:rPr>
        <w:t>at</w:t>
      </w:r>
      <w:r>
        <w:rPr>
          <w:color w:val="231F20"/>
          <w:spacing w:val="-3"/>
        </w:rPr>
        <w:t> </w:t>
      </w:r>
      <w:r>
        <w:rPr>
          <w:color w:val="231F20"/>
        </w:rPr>
        <w:t>budget</w:t>
      </w:r>
      <w:r>
        <w:rPr>
          <w:color w:val="231F20"/>
          <w:spacing w:val="-3"/>
        </w:rPr>
        <w:t> </w:t>
      </w:r>
      <w:r>
        <w:rPr>
          <w:color w:val="231F20"/>
        </w:rPr>
        <w:t>variances</w:t>
      </w:r>
      <w:r>
        <w:rPr>
          <w:color w:val="231F20"/>
          <w:spacing w:val="-3"/>
        </w:rPr>
        <w:t> </w:t>
      </w:r>
      <w:r>
        <w:rPr>
          <w:color w:val="231F20"/>
        </w:rPr>
        <w:t>–</w:t>
      </w:r>
      <w:r>
        <w:rPr>
          <w:color w:val="231F20"/>
          <w:spacing w:val="-3"/>
        </w:rPr>
        <w:t> </w:t>
      </w:r>
      <w:r>
        <w:rPr>
          <w:color w:val="231F20"/>
        </w:rPr>
        <w:t>the</w:t>
      </w:r>
      <w:r>
        <w:rPr>
          <w:color w:val="231F20"/>
          <w:spacing w:val="-3"/>
        </w:rPr>
        <w:t> </w:t>
      </w:r>
      <w:r>
        <w:rPr>
          <w:color w:val="231F20"/>
        </w:rPr>
        <w:t>difference</w:t>
      </w:r>
      <w:r>
        <w:rPr>
          <w:color w:val="231F20"/>
          <w:spacing w:val="-3"/>
        </w:rPr>
        <w:t> </w:t>
      </w:r>
      <w:r>
        <w:rPr>
          <w:color w:val="231F20"/>
        </w:rPr>
        <w:t>between</w:t>
      </w:r>
      <w:r>
        <w:rPr>
          <w:color w:val="231F20"/>
          <w:spacing w:val="-3"/>
        </w:rPr>
        <w:t> </w:t>
      </w:r>
      <w:r>
        <w:rPr>
          <w:color w:val="231F20"/>
        </w:rPr>
        <w:t>the</w:t>
      </w:r>
      <w:r>
        <w:rPr>
          <w:color w:val="231F20"/>
          <w:spacing w:val="-3"/>
        </w:rPr>
        <w:t> </w:t>
      </w:r>
      <w:r>
        <w:rPr>
          <w:color w:val="231F20"/>
        </w:rPr>
        <w:t>figure</w:t>
      </w:r>
      <w:r>
        <w:rPr>
          <w:color w:val="231F20"/>
          <w:spacing w:val="-3"/>
        </w:rPr>
        <w:t> </w:t>
      </w:r>
      <w:r>
        <w:rPr>
          <w:color w:val="231F20"/>
        </w:rPr>
        <w:t>that</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budgeted</w:t>
      </w:r>
      <w:r>
        <w:rPr>
          <w:color w:val="231F20"/>
          <w:spacing w:val="-3"/>
        </w:rPr>
        <w:t> </w:t>
      </w:r>
      <w:r>
        <w:rPr>
          <w:color w:val="231F20"/>
        </w:rPr>
        <w:t>for</w:t>
      </w:r>
      <w:r>
        <w:rPr>
          <w:color w:val="231F20"/>
          <w:spacing w:val="-3"/>
        </w:rPr>
        <w:t> </w:t>
      </w:r>
      <w:r>
        <w:rPr>
          <w:color w:val="231F20"/>
        </w:rPr>
        <w:t>and </w:t>
      </w:r>
      <w:r>
        <w:rPr>
          <w:color w:val="231F20"/>
        </w:rPr>
        <w:t>the actual figure – to analyse its</w:t>
      </w:r>
      <w:r>
        <w:rPr>
          <w:color w:val="231F20"/>
          <w:spacing w:val="-15"/>
        </w:rPr>
        <w:t> </w:t>
      </w:r>
      <w:r>
        <w:rPr>
          <w:color w:val="231F20"/>
        </w:rPr>
        <w:t>performance.</w:t>
      </w:r>
      <w:r>
        <w:rPr/>
      </w:r>
    </w:p>
    <w:p>
      <w:pPr>
        <w:spacing w:line="240" w:lineRule="auto" w:before="0"/>
        <w:ind w:right="0"/>
        <w:rPr>
          <w:rFonts w:ascii="Calibri" w:hAnsi="Calibri" w:cs="Calibri" w:eastAsia="Calibri" w:hint="default"/>
          <w:sz w:val="22"/>
          <w:szCs w:val="22"/>
        </w:rPr>
      </w:pPr>
    </w:p>
    <w:p>
      <w:pPr>
        <w:spacing w:line="240" w:lineRule="auto" w:before="9"/>
        <w:ind w:right="0"/>
        <w:rPr>
          <w:rFonts w:ascii="Calibri" w:hAnsi="Calibri" w:cs="Calibri" w:eastAsia="Calibri" w:hint="default"/>
          <w:sz w:val="29"/>
          <w:szCs w:val="29"/>
        </w:rPr>
      </w:pPr>
    </w:p>
    <w:p>
      <w:pPr>
        <w:pStyle w:val="Heading1"/>
        <w:tabs>
          <w:tab w:pos="10565" w:val="left" w:leader="none"/>
        </w:tabs>
        <w:spacing w:line="240" w:lineRule="auto"/>
        <w:ind w:right="328"/>
        <w:jc w:val="left"/>
        <w:rPr>
          <w:b w:val="0"/>
          <w:bCs w:val="0"/>
        </w:rPr>
      </w:pPr>
      <w:r>
        <w:rPr>
          <w:color w:val="FFFFFF"/>
          <w:w w:val="100"/>
        </w:rPr>
      </w:r>
      <w:r>
        <w:rPr>
          <w:color w:val="FFFFFF"/>
          <w:shd w:fill="F4BC67" w:color="auto" w:val="clear"/>
        </w:rPr>
        <w:t>Balance</w:t>
      </w:r>
      <w:r>
        <w:rPr>
          <w:color w:val="FFFFFF"/>
          <w:spacing w:val="-4"/>
          <w:shd w:fill="F4BC67" w:color="auto" w:val="clear"/>
        </w:rPr>
        <w:t> </w:t>
      </w:r>
      <w:r>
        <w:rPr>
          <w:color w:val="FFFFFF"/>
          <w:shd w:fill="F4BC67" w:color="auto" w:val="clear"/>
        </w:rPr>
        <w:t>sheets</w:t>
        <w:tab/>
      </w:r>
      <w:r>
        <w:rPr>
          <w:color w:val="FFFFFF"/>
        </w:rPr>
      </w:r>
      <w:r>
        <w:rPr>
          <w:b w:val="0"/>
        </w:rPr>
      </w:r>
    </w:p>
    <w:p>
      <w:pPr>
        <w:spacing w:line="240" w:lineRule="auto" w:before="3"/>
        <w:ind w:right="0"/>
        <w:rPr>
          <w:rFonts w:ascii="Calibri" w:hAnsi="Calibri" w:cs="Calibri" w:eastAsia="Calibri" w:hint="default"/>
          <w:b/>
          <w:bCs/>
          <w:sz w:val="40"/>
          <w:szCs w:val="40"/>
        </w:rPr>
      </w:pPr>
    </w:p>
    <w:p>
      <w:pPr>
        <w:pStyle w:val="BodyText"/>
        <w:spacing w:line="256" w:lineRule="auto"/>
        <w:ind w:right="318"/>
        <w:jc w:val="left"/>
      </w:pPr>
      <w:r>
        <w:rPr>
          <w:color w:val="231F20"/>
        </w:rPr>
        <w:t>A balance sheet (statement of financial position) is a statement of a business’s </w:t>
      </w:r>
      <w:r>
        <w:rPr>
          <w:rFonts w:ascii="Calibri" w:hAnsi="Calibri" w:cs="Calibri" w:eastAsia="Calibri" w:hint="default"/>
          <w:b/>
          <w:bCs/>
          <w:color w:val="231F20"/>
        </w:rPr>
        <w:t>assets </w:t>
      </w:r>
      <w:r>
        <w:rPr>
          <w:color w:val="231F20"/>
        </w:rPr>
        <w:t>(what a business owns) and </w:t>
      </w:r>
      <w:r>
        <w:rPr>
          <w:rFonts w:ascii="Calibri" w:hAnsi="Calibri" w:cs="Calibri" w:eastAsia="Calibri" w:hint="default"/>
          <w:b/>
          <w:bCs/>
          <w:color w:val="231F20"/>
        </w:rPr>
        <w:t>liabilities </w:t>
      </w:r>
      <w:r>
        <w:rPr>
          <w:color w:val="231F20"/>
        </w:rPr>
        <w:t>(what a business owes) at a specific point in time (usually the last day of a particular trading period, but</w:t>
      </w:r>
      <w:r>
        <w:rPr>
          <w:color w:val="231F20"/>
          <w:spacing w:val="-30"/>
        </w:rPr>
        <w:t> </w:t>
      </w:r>
      <w:r>
        <w:rPr>
          <w:color w:val="231F20"/>
        </w:rPr>
        <w:t>a </w:t>
      </w:r>
      <w:r>
        <w:rPr>
          <w:color w:val="231F20"/>
        </w:rPr>
        <w:t>‘snapshot’ can be created at any</w:t>
      </w:r>
      <w:r>
        <w:rPr>
          <w:color w:val="231F20"/>
          <w:spacing w:val="-20"/>
        </w:rPr>
        <w:t> </w:t>
      </w:r>
      <w:r>
        <w:rPr>
          <w:color w:val="231F20"/>
        </w:rPr>
        <w:t>time).</w:t>
      </w:r>
      <w:r>
        <w:rPr/>
      </w:r>
    </w:p>
    <w:p>
      <w:pPr>
        <w:spacing w:line="240" w:lineRule="auto" w:before="5"/>
        <w:ind w:right="0"/>
        <w:rPr>
          <w:rFonts w:ascii="Calibri" w:hAnsi="Calibri" w:cs="Calibri" w:eastAsia="Calibri" w:hint="default"/>
          <w:sz w:val="16"/>
          <w:szCs w:val="16"/>
        </w:rPr>
      </w:pPr>
    </w:p>
    <w:p>
      <w:pPr>
        <w:pStyle w:val="BodyText"/>
        <w:spacing w:line="240" w:lineRule="auto"/>
        <w:ind w:right="328"/>
        <w:jc w:val="left"/>
      </w:pPr>
      <w:r>
        <w:rPr>
          <w:color w:val="231F20"/>
        </w:rPr>
        <w:t>The components of a balance sheet are as</w:t>
      </w:r>
      <w:r>
        <w:rPr>
          <w:color w:val="231F20"/>
          <w:spacing w:val="-17"/>
        </w:rPr>
        <w:t> </w:t>
      </w:r>
      <w:r>
        <w:rPr>
          <w:color w:val="231F20"/>
        </w:rPr>
        <w:t>follows:</w:t>
      </w:r>
      <w:r>
        <w:rPr/>
      </w:r>
    </w:p>
    <w:p>
      <w:pPr>
        <w:spacing w:line="240" w:lineRule="auto" w:before="12"/>
        <w:ind w:right="0"/>
        <w:rPr>
          <w:rFonts w:ascii="Calibri" w:hAnsi="Calibri" w:cs="Calibri" w:eastAsia="Calibri" w:hint="default"/>
          <w:sz w:val="17"/>
          <w:szCs w:val="17"/>
        </w:rPr>
      </w:pPr>
    </w:p>
    <w:p>
      <w:pPr>
        <w:pStyle w:val="ListParagraph"/>
        <w:numPr>
          <w:ilvl w:val="0"/>
          <w:numId w:val="1"/>
        </w:numPr>
        <w:tabs>
          <w:tab w:pos="1110" w:val="left" w:leader="none"/>
        </w:tabs>
        <w:spacing w:line="256" w:lineRule="auto" w:before="0" w:after="0"/>
        <w:ind w:left="1120" w:right="475" w:hanging="170"/>
        <w:jc w:val="left"/>
        <w:rPr>
          <w:rFonts w:ascii="Calibri" w:hAnsi="Calibri" w:cs="Calibri" w:eastAsia="Calibri" w:hint="default"/>
          <w:sz w:val="22"/>
          <w:szCs w:val="22"/>
        </w:rPr>
      </w:pPr>
      <w:r>
        <w:rPr>
          <w:rFonts w:ascii="Calibri"/>
          <w:b/>
          <w:color w:val="231F20"/>
          <w:sz w:val="22"/>
        </w:rPr>
        <w:t>Fixed (or non-current) assets, </w:t>
      </w:r>
      <w:r>
        <w:rPr>
          <w:rFonts w:ascii="Calibri"/>
          <w:color w:val="231F20"/>
          <w:sz w:val="22"/>
        </w:rPr>
        <w:t>which includes land, buildings, machinery and vehicles. Fixed assets</w:t>
      </w:r>
      <w:r>
        <w:rPr>
          <w:rFonts w:ascii="Calibri"/>
          <w:color w:val="231F20"/>
          <w:spacing w:val="-28"/>
          <w:sz w:val="22"/>
        </w:rPr>
        <w:t> </w:t>
      </w:r>
      <w:r>
        <w:rPr>
          <w:rFonts w:ascii="Calibri"/>
          <w:color w:val="231F20"/>
          <w:sz w:val="22"/>
        </w:rPr>
        <w:t>are </w:t>
      </w:r>
      <w:r>
        <w:rPr>
          <w:rFonts w:ascii="Calibri"/>
          <w:color w:val="231F20"/>
          <w:sz w:val="22"/>
        </w:rPr>
        <w:t>expected to be retained in the business for more than a </w:t>
      </w:r>
      <w:r>
        <w:rPr>
          <w:rFonts w:ascii="Calibri"/>
          <w:color w:val="231F20"/>
          <w:spacing w:val="-5"/>
          <w:sz w:val="22"/>
        </w:rPr>
        <w:t>year, </w:t>
      </w:r>
      <w:r>
        <w:rPr>
          <w:rFonts w:ascii="Calibri"/>
          <w:color w:val="231F20"/>
          <w:sz w:val="22"/>
        </w:rPr>
        <w:t>therefore having a long term role in the </w:t>
      </w:r>
      <w:r>
        <w:rPr>
          <w:rFonts w:ascii="Calibri"/>
          <w:color w:val="231F20"/>
          <w:sz w:val="22"/>
        </w:rPr>
        <w:t>business and are used to produce the output of the</w:t>
      </w:r>
      <w:r>
        <w:rPr>
          <w:rFonts w:ascii="Calibri"/>
          <w:color w:val="231F20"/>
          <w:spacing w:val="-12"/>
          <w:sz w:val="22"/>
        </w:rPr>
        <w:t> </w:t>
      </w:r>
      <w:r>
        <w:rPr>
          <w:rFonts w:ascii="Calibri"/>
          <w:color w:val="231F20"/>
          <w:sz w:val="22"/>
        </w:rPr>
        <w:t>business.</w:t>
      </w:r>
      <w:r>
        <w:rPr>
          <w:rFonts w:ascii="Calibri"/>
          <w:sz w:val="22"/>
        </w:rPr>
      </w:r>
    </w:p>
    <w:p>
      <w:pPr>
        <w:spacing w:line="240" w:lineRule="auto" w:before="8"/>
        <w:ind w:right="0"/>
        <w:rPr>
          <w:rFonts w:ascii="Calibri" w:hAnsi="Calibri" w:cs="Calibri" w:eastAsia="Calibri" w:hint="default"/>
          <w:sz w:val="23"/>
          <w:szCs w:val="23"/>
        </w:rPr>
      </w:pPr>
    </w:p>
    <w:p>
      <w:pPr>
        <w:pStyle w:val="ListParagraph"/>
        <w:numPr>
          <w:ilvl w:val="0"/>
          <w:numId w:val="1"/>
        </w:numPr>
        <w:tabs>
          <w:tab w:pos="1110" w:val="left" w:leader="none"/>
        </w:tabs>
        <w:spacing w:line="256" w:lineRule="auto" w:before="0" w:after="0"/>
        <w:ind w:left="1120" w:right="240" w:hanging="170"/>
        <w:jc w:val="left"/>
        <w:rPr>
          <w:rFonts w:ascii="Calibri" w:hAnsi="Calibri" w:cs="Calibri" w:eastAsia="Calibri" w:hint="default"/>
          <w:sz w:val="22"/>
          <w:szCs w:val="22"/>
        </w:rPr>
      </w:pPr>
      <w:r>
        <w:rPr>
          <w:rFonts w:ascii="Calibri" w:hAnsi="Calibri" w:cs="Calibri" w:eastAsia="Calibri" w:hint="default"/>
          <w:b/>
          <w:bCs/>
          <w:color w:val="231F20"/>
          <w:sz w:val="22"/>
          <w:szCs w:val="22"/>
        </w:rPr>
        <w:t>Current assets, </w:t>
      </w:r>
      <w:r>
        <w:rPr>
          <w:rFonts w:ascii="Calibri" w:hAnsi="Calibri" w:cs="Calibri" w:eastAsia="Calibri" w:hint="default"/>
          <w:color w:val="231F20"/>
          <w:sz w:val="22"/>
          <w:szCs w:val="22"/>
        </w:rPr>
        <w:t>which includes stock (sometimes called inventory), debtors (also known as “trade and other receivables”) and bank and cash balances. Current assets are expected to change value often, due to the normal course of business trading. Debtors are customers who haven’t yet paid the business for the goods they have received, but since the business has a claim to the </w:t>
      </w:r>
      <w:r>
        <w:rPr>
          <w:rFonts w:ascii="Calibri" w:hAnsi="Calibri" w:cs="Calibri" w:eastAsia="Calibri" w:hint="default"/>
          <w:color w:val="231F20"/>
          <w:spacing w:val="-3"/>
          <w:sz w:val="22"/>
          <w:szCs w:val="22"/>
        </w:rPr>
        <w:t>money, </w:t>
      </w:r>
      <w:r>
        <w:rPr>
          <w:rFonts w:ascii="Calibri" w:hAnsi="Calibri" w:cs="Calibri" w:eastAsia="Calibri" w:hint="default"/>
          <w:color w:val="231F20"/>
          <w:sz w:val="22"/>
          <w:szCs w:val="22"/>
        </w:rPr>
        <w:t>then the money owed</w:t>
      </w:r>
      <w:r>
        <w:rPr>
          <w:rFonts w:ascii="Calibri" w:hAnsi="Calibri" w:cs="Calibri" w:eastAsia="Calibri" w:hint="default"/>
          <w:color w:val="231F20"/>
          <w:spacing w:val="-24"/>
          <w:sz w:val="22"/>
          <w:szCs w:val="22"/>
        </w:rPr>
        <w:t> </w:t>
      </w:r>
      <w:r>
        <w:rPr>
          <w:rFonts w:ascii="Calibri" w:hAnsi="Calibri" w:cs="Calibri" w:eastAsia="Calibri" w:hint="default"/>
          <w:color w:val="231F20"/>
          <w:sz w:val="22"/>
          <w:szCs w:val="22"/>
        </w:rPr>
        <w:t>by </w:t>
      </w:r>
      <w:r>
        <w:rPr>
          <w:rFonts w:ascii="Calibri" w:hAnsi="Calibri" w:cs="Calibri" w:eastAsia="Calibri" w:hint="default"/>
          <w:color w:val="231F20"/>
          <w:sz w:val="22"/>
          <w:szCs w:val="22"/>
        </w:rPr>
        <w:t>customers is still considered an</w:t>
      </w:r>
      <w:r>
        <w:rPr>
          <w:rFonts w:ascii="Calibri" w:hAnsi="Calibri" w:cs="Calibri" w:eastAsia="Calibri" w:hint="default"/>
          <w:color w:val="231F20"/>
          <w:spacing w:val="-23"/>
          <w:sz w:val="22"/>
          <w:szCs w:val="22"/>
        </w:rPr>
        <w:t> </w:t>
      </w:r>
      <w:r>
        <w:rPr>
          <w:rFonts w:ascii="Calibri" w:hAnsi="Calibri" w:cs="Calibri" w:eastAsia="Calibri" w:hint="default"/>
          <w:color w:val="231F20"/>
          <w:sz w:val="22"/>
          <w:szCs w:val="22"/>
        </w:rPr>
        <w:t>asset.</w:t>
      </w:r>
      <w:r>
        <w:rPr>
          <w:rFonts w:ascii="Calibri" w:hAnsi="Calibri" w:cs="Calibri" w:eastAsia="Calibri" w:hint="default"/>
          <w:sz w:val="22"/>
          <w:szCs w:val="22"/>
        </w:rPr>
      </w:r>
    </w:p>
    <w:p>
      <w:pPr>
        <w:spacing w:line="240" w:lineRule="auto" w:before="8"/>
        <w:ind w:right="0"/>
        <w:rPr>
          <w:rFonts w:ascii="Calibri" w:hAnsi="Calibri" w:cs="Calibri" w:eastAsia="Calibri" w:hint="default"/>
          <w:sz w:val="23"/>
          <w:szCs w:val="23"/>
        </w:rPr>
      </w:pPr>
    </w:p>
    <w:p>
      <w:pPr>
        <w:pStyle w:val="ListParagraph"/>
        <w:numPr>
          <w:ilvl w:val="0"/>
          <w:numId w:val="1"/>
        </w:numPr>
        <w:tabs>
          <w:tab w:pos="1110" w:val="left" w:leader="none"/>
        </w:tabs>
        <w:spacing w:line="256" w:lineRule="auto" w:before="0" w:after="0"/>
        <w:ind w:left="1120" w:right="244" w:hanging="170"/>
        <w:jc w:val="left"/>
        <w:rPr>
          <w:rFonts w:ascii="Calibri" w:hAnsi="Calibri" w:cs="Calibri" w:eastAsia="Calibri" w:hint="default"/>
          <w:sz w:val="22"/>
          <w:szCs w:val="22"/>
        </w:rPr>
      </w:pPr>
      <w:r>
        <w:rPr>
          <w:rFonts w:ascii="Calibri" w:hAnsi="Calibri" w:cs="Calibri" w:eastAsia="Calibri" w:hint="default"/>
          <w:b/>
          <w:bCs/>
          <w:color w:val="231F20"/>
          <w:sz w:val="22"/>
          <w:szCs w:val="22"/>
        </w:rPr>
        <w:t>Current liabilities</w:t>
      </w:r>
      <w:r>
        <w:rPr>
          <w:rFonts w:ascii="Calibri" w:hAnsi="Calibri" w:cs="Calibri" w:eastAsia="Calibri" w:hint="default"/>
          <w:color w:val="231F20"/>
          <w:sz w:val="22"/>
          <w:szCs w:val="22"/>
        </w:rPr>
        <w:t>, which includes the trade creditors of the business (also known as “trade and other payables”)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bank</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overdrafts.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Current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liabilities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are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debts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that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are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normally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paid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within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4"/>
          <w:sz w:val="22"/>
          <w:szCs w:val="22"/>
        </w:rPr>
        <w:t> </w:t>
      </w:r>
      <w:r>
        <w:rPr>
          <w:rFonts w:ascii="Calibri" w:hAnsi="Calibri" w:cs="Calibri" w:eastAsia="Calibri" w:hint="default"/>
          <w:color w:val="231F20"/>
          <w:spacing w:val="-5"/>
          <w:sz w:val="22"/>
          <w:szCs w:val="22"/>
        </w:rPr>
        <w:t>year.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Current </w:t>
      </w:r>
      <w:r>
        <w:rPr>
          <w:rFonts w:ascii="Calibri" w:hAnsi="Calibri" w:cs="Calibri" w:eastAsia="Calibri" w:hint="default"/>
          <w:color w:val="231F20"/>
          <w:sz w:val="22"/>
          <w:szCs w:val="22"/>
        </w:rPr>
        <w:t>liabilities arise normally as part of normal business practice, for example when a supplier agrees to</w:t>
      </w:r>
      <w:r>
        <w:rPr>
          <w:rFonts w:ascii="Calibri" w:hAnsi="Calibri" w:cs="Calibri" w:eastAsia="Calibri" w:hint="default"/>
          <w:color w:val="231F20"/>
          <w:spacing w:val="-34"/>
          <w:sz w:val="22"/>
          <w:szCs w:val="22"/>
        </w:rPr>
        <w:t> </w:t>
      </w:r>
      <w:r>
        <w:rPr>
          <w:rFonts w:ascii="Calibri" w:hAnsi="Calibri" w:cs="Calibri" w:eastAsia="Calibri" w:hint="default"/>
          <w:color w:val="231F20"/>
          <w:sz w:val="22"/>
          <w:szCs w:val="22"/>
        </w:rPr>
        <w:t>grant </w:t>
      </w:r>
      <w:r>
        <w:rPr>
          <w:rFonts w:ascii="Calibri" w:hAnsi="Calibri" w:cs="Calibri" w:eastAsia="Calibri" w:hint="default"/>
          <w:color w:val="231F20"/>
          <w:sz w:val="22"/>
          <w:szCs w:val="22"/>
        </w:rPr>
        <w:t>a business trade credit or when a business has an overdraft facility that they are making use </w:t>
      </w:r>
      <w:r>
        <w:rPr>
          <w:rFonts w:ascii="Calibri" w:hAnsi="Calibri" w:cs="Calibri" w:eastAsia="Calibri" w:hint="default"/>
          <w:color w:val="231F20"/>
          <w:spacing w:val="-5"/>
          <w:sz w:val="22"/>
          <w:szCs w:val="22"/>
        </w:rPr>
        <w:t>of. </w:t>
      </w:r>
      <w:r>
        <w:rPr>
          <w:rFonts w:ascii="Calibri" w:hAnsi="Calibri" w:cs="Calibri" w:eastAsia="Calibri" w:hint="default"/>
          <w:color w:val="231F20"/>
          <w:sz w:val="22"/>
          <w:szCs w:val="22"/>
        </w:rPr>
        <w:t>These </w:t>
      </w:r>
      <w:r>
        <w:rPr>
          <w:rFonts w:ascii="Calibri" w:hAnsi="Calibri" w:cs="Calibri" w:eastAsia="Calibri" w:hint="default"/>
          <w:color w:val="231F20"/>
          <w:sz w:val="22"/>
          <w:szCs w:val="22"/>
        </w:rPr>
        <w:t>examples will remain a currently liability until they have been</w:t>
      </w:r>
      <w:r>
        <w:rPr>
          <w:rFonts w:ascii="Calibri" w:hAnsi="Calibri" w:cs="Calibri" w:eastAsia="Calibri" w:hint="default"/>
          <w:color w:val="231F20"/>
          <w:spacing w:val="-31"/>
          <w:sz w:val="22"/>
          <w:szCs w:val="22"/>
        </w:rPr>
        <w:t> </w:t>
      </w:r>
      <w:r>
        <w:rPr>
          <w:rFonts w:ascii="Calibri" w:hAnsi="Calibri" w:cs="Calibri" w:eastAsia="Calibri" w:hint="default"/>
          <w:color w:val="231F20"/>
          <w:sz w:val="22"/>
          <w:szCs w:val="22"/>
        </w:rPr>
        <w:t>paid.</w:t>
      </w:r>
      <w:r>
        <w:rPr>
          <w:rFonts w:ascii="Calibri" w:hAnsi="Calibri" w:cs="Calibri" w:eastAsia="Calibri" w:hint="default"/>
          <w:sz w:val="22"/>
          <w:szCs w:val="22"/>
        </w:rPr>
      </w:r>
    </w:p>
    <w:p>
      <w:pPr>
        <w:spacing w:line="240" w:lineRule="auto" w:before="8"/>
        <w:ind w:right="0"/>
        <w:rPr>
          <w:rFonts w:ascii="Calibri" w:hAnsi="Calibri" w:cs="Calibri" w:eastAsia="Calibri" w:hint="default"/>
          <w:sz w:val="23"/>
          <w:szCs w:val="23"/>
        </w:rPr>
      </w:pPr>
    </w:p>
    <w:p>
      <w:pPr>
        <w:pStyle w:val="ListParagraph"/>
        <w:numPr>
          <w:ilvl w:val="0"/>
          <w:numId w:val="1"/>
        </w:numPr>
        <w:tabs>
          <w:tab w:pos="1110" w:val="left" w:leader="none"/>
        </w:tabs>
        <w:spacing w:line="256" w:lineRule="auto" w:before="0" w:after="0"/>
        <w:ind w:left="1120" w:right="283" w:hanging="170"/>
        <w:jc w:val="left"/>
        <w:rPr>
          <w:rFonts w:ascii="Calibri" w:hAnsi="Calibri" w:cs="Calibri" w:eastAsia="Calibri" w:hint="default"/>
          <w:sz w:val="22"/>
          <w:szCs w:val="22"/>
        </w:rPr>
      </w:pPr>
      <w:r>
        <w:rPr>
          <w:rFonts w:ascii="Calibri"/>
          <w:b/>
          <w:color w:val="231F20"/>
          <w:sz w:val="22"/>
        </w:rPr>
        <w:t>Long-term</w:t>
      </w:r>
      <w:r>
        <w:rPr>
          <w:rFonts w:ascii="Calibri"/>
          <w:b/>
          <w:color w:val="231F20"/>
          <w:spacing w:val="-3"/>
          <w:sz w:val="22"/>
        </w:rPr>
        <w:t> </w:t>
      </w:r>
      <w:r>
        <w:rPr>
          <w:rFonts w:ascii="Calibri"/>
          <w:b/>
          <w:color w:val="231F20"/>
          <w:sz w:val="22"/>
        </w:rPr>
        <w:t>(or</w:t>
      </w:r>
      <w:r>
        <w:rPr>
          <w:rFonts w:ascii="Calibri"/>
          <w:b/>
          <w:color w:val="231F20"/>
          <w:spacing w:val="-3"/>
          <w:sz w:val="22"/>
        </w:rPr>
        <w:t> </w:t>
      </w:r>
      <w:r>
        <w:rPr>
          <w:rFonts w:ascii="Calibri"/>
          <w:b/>
          <w:color w:val="231F20"/>
          <w:sz w:val="22"/>
        </w:rPr>
        <w:t>non-current)</w:t>
      </w:r>
      <w:r>
        <w:rPr>
          <w:rFonts w:ascii="Calibri"/>
          <w:b/>
          <w:color w:val="231F20"/>
          <w:spacing w:val="-3"/>
          <w:sz w:val="22"/>
        </w:rPr>
        <w:t> </w:t>
      </w:r>
      <w:r>
        <w:rPr>
          <w:rFonts w:ascii="Calibri"/>
          <w:b/>
          <w:color w:val="231F20"/>
          <w:sz w:val="22"/>
        </w:rPr>
        <w:t>liabilities</w:t>
      </w:r>
      <w:r>
        <w:rPr>
          <w:rFonts w:ascii="Calibri"/>
          <w:color w:val="231F20"/>
          <w:sz w:val="22"/>
        </w:rPr>
        <w:t>,</w:t>
      </w:r>
      <w:r>
        <w:rPr>
          <w:rFonts w:ascii="Calibri"/>
          <w:color w:val="231F20"/>
          <w:spacing w:val="-3"/>
          <w:sz w:val="22"/>
        </w:rPr>
        <w:t> </w:t>
      </w:r>
      <w:r>
        <w:rPr>
          <w:rFonts w:ascii="Calibri"/>
          <w:color w:val="231F20"/>
          <w:sz w:val="22"/>
        </w:rPr>
        <w:t>which</w:t>
      </w:r>
      <w:r>
        <w:rPr>
          <w:rFonts w:ascii="Calibri"/>
          <w:color w:val="231F20"/>
          <w:spacing w:val="-3"/>
          <w:sz w:val="22"/>
        </w:rPr>
        <w:t> </w:t>
      </w:r>
      <w:r>
        <w:rPr>
          <w:rFonts w:ascii="Calibri"/>
          <w:color w:val="231F20"/>
          <w:sz w:val="22"/>
        </w:rPr>
        <w:t>are</w:t>
      </w:r>
      <w:r>
        <w:rPr>
          <w:rFonts w:ascii="Calibri"/>
          <w:color w:val="231F20"/>
          <w:spacing w:val="-3"/>
          <w:sz w:val="22"/>
        </w:rPr>
        <w:t> </w:t>
      </w:r>
      <w:r>
        <w:rPr>
          <w:rFonts w:ascii="Calibri"/>
          <w:color w:val="231F20"/>
          <w:sz w:val="22"/>
        </w:rPr>
        <w:t>often</w:t>
      </w:r>
      <w:r>
        <w:rPr>
          <w:rFonts w:ascii="Calibri"/>
          <w:color w:val="231F20"/>
          <w:spacing w:val="-3"/>
          <w:sz w:val="22"/>
        </w:rPr>
        <w:t> </w:t>
      </w:r>
      <w:r>
        <w:rPr>
          <w:rFonts w:ascii="Calibri"/>
          <w:color w:val="231F20"/>
          <w:sz w:val="22"/>
        </w:rPr>
        <w:t>bank</w:t>
      </w:r>
      <w:r>
        <w:rPr>
          <w:rFonts w:ascii="Calibri"/>
          <w:color w:val="231F20"/>
          <w:spacing w:val="-3"/>
          <w:sz w:val="22"/>
        </w:rPr>
        <w:t> </w:t>
      </w:r>
      <w:r>
        <w:rPr>
          <w:rFonts w:ascii="Calibri"/>
          <w:color w:val="231F20"/>
          <w:sz w:val="22"/>
        </w:rPr>
        <w:t>loans</w:t>
      </w:r>
      <w:r>
        <w:rPr>
          <w:rFonts w:ascii="Calibri"/>
          <w:color w:val="231F20"/>
          <w:spacing w:val="-3"/>
          <w:sz w:val="22"/>
        </w:rPr>
        <w:t> </w:t>
      </w:r>
      <w:r>
        <w:rPr>
          <w:rFonts w:ascii="Calibri"/>
          <w:color w:val="231F20"/>
          <w:sz w:val="22"/>
        </w:rPr>
        <w:t>and</w:t>
      </w:r>
      <w:r>
        <w:rPr>
          <w:rFonts w:ascii="Calibri"/>
          <w:color w:val="231F20"/>
          <w:spacing w:val="-3"/>
          <w:sz w:val="22"/>
        </w:rPr>
        <w:t> </w:t>
      </w:r>
      <w:r>
        <w:rPr>
          <w:rFonts w:ascii="Calibri"/>
          <w:color w:val="231F20"/>
          <w:sz w:val="22"/>
        </w:rPr>
        <w:t>mortgages,</w:t>
      </w:r>
      <w:r>
        <w:rPr>
          <w:rFonts w:ascii="Calibri"/>
          <w:color w:val="231F20"/>
          <w:spacing w:val="-3"/>
          <w:sz w:val="22"/>
        </w:rPr>
        <w:t> </w:t>
      </w:r>
      <w:r>
        <w:rPr>
          <w:rFonts w:ascii="Calibri"/>
          <w:color w:val="231F20"/>
          <w:sz w:val="22"/>
        </w:rPr>
        <w:t>which</w:t>
      </w:r>
      <w:r>
        <w:rPr>
          <w:rFonts w:ascii="Calibri"/>
          <w:color w:val="231F20"/>
          <w:spacing w:val="-3"/>
          <w:sz w:val="22"/>
        </w:rPr>
        <w:t> </w:t>
      </w:r>
      <w:r>
        <w:rPr>
          <w:rFonts w:ascii="Calibri"/>
          <w:color w:val="231F20"/>
          <w:sz w:val="22"/>
        </w:rPr>
        <w:t>are</w:t>
      </w:r>
      <w:r>
        <w:rPr>
          <w:rFonts w:ascii="Calibri"/>
          <w:color w:val="231F20"/>
          <w:spacing w:val="-3"/>
          <w:sz w:val="22"/>
        </w:rPr>
        <w:t> </w:t>
      </w:r>
      <w:r>
        <w:rPr>
          <w:rFonts w:ascii="Calibri"/>
          <w:color w:val="231F20"/>
          <w:sz w:val="22"/>
        </w:rPr>
        <w:t>repaid</w:t>
      </w:r>
      <w:r>
        <w:rPr>
          <w:rFonts w:ascii="Calibri"/>
          <w:color w:val="231F20"/>
          <w:spacing w:val="-3"/>
          <w:sz w:val="22"/>
        </w:rPr>
        <w:t> </w:t>
      </w:r>
      <w:r>
        <w:rPr>
          <w:rFonts w:ascii="Calibri"/>
          <w:color w:val="231F20"/>
          <w:sz w:val="22"/>
        </w:rPr>
        <w:t>over </w:t>
      </w:r>
      <w:r>
        <w:rPr>
          <w:rFonts w:ascii="Calibri"/>
          <w:color w:val="231F20"/>
          <w:sz w:val="22"/>
        </w:rPr>
        <w:t>more than a</w:t>
      </w:r>
      <w:r>
        <w:rPr>
          <w:rFonts w:ascii="Calibri"/>
          <w:color w:val="231F20"/>
          <w:spacing w:val="1"/>
          <w:sz w:val="22"/>
        </w:rPr>
        <w:t> </w:t>
      </w:r>
      <w:r>
        <w:rPr>
          <w:rFonts w:ascii="Calibri"/>
          <w:color w:val="231F20"/>
          <w:spacing w:val="-6"/>
          <w:sz w:val="22"/>
        </w:rPr>
        <w:t>year.</w:t>
      </w:r>
      <w:r>
        <w:rPr>
          <w:rFonts w:ascii="Calibri"/>
          <w:spacing w:val="-6"/>
          <w:sz w:val="22"/>
        </w:rPr>
      </w:r>
    </w:p>
    <w:p>
      <w:pPr>
        <w:spacing w:line="240" w:lineRule="auto" w:before="8"/>
        <w:ind w:right="0"/>
        <w:rPr>
          <w:rFonts w:ascii="Calibri" w:hAnsi="Calibri" w:cs="Calibri" w:eastAsia="Calibri" w:hint="default"/>
          <w:sz w:val="23"/>
          <w:szCs w:val="23"/>
        </w:rPr>
      </w:pPr>
    </w:p>
    <w:p>
      <w:pPr>
        <w:pStyle w:val="ListParagraph"/>
        <w:numPr>
          <w:ilvl w:val="0"/>
          <w:numId w:val="2"/>
        </w:numPr>
        <w:tabs>
          <w:tab w:pos="1110" w:val="left" w:leader="none"/>
        </w:tabs>
        <w:spacing w:line="256" w:lineRule="auto" w:before="0" w:after="0"/>
        <w:ind w:left="1120" w:right="444" w:hanging="170"/>
        <w:jc w:val="left"/>
        <w:rPr>
          <w:rFonts w:ascii="Calibri" w:hAnsi="Calibri" w:cs="Calibri" w:eastAsia="Calibri" w:hint="default"/>
          <w:sz w:val="22"/>
          <w:szCs w:val="22"/>
        </w:rPr>
      </w:pPr>
      <w:r>
        <w:rPr>
          <w:rFonts w:ascii="Calibri"/>
          <w:b/>
          <w:color w:val="231F20"/>
          <w:sz w:val="22"/>
        </w:rPr>
        <w:t>Net</w:t>
      </w:r>
      <w:r>
        <w:rPr>
          <w:rFonts w:ascii="Calibri"/>
          <w:b/>
          <w:color w:val="231F20"/>
          <w:spacing w:val="-3"/>
          <w:sz w:val="22"/>
        </w:rPr>
        <w:t> </w:t>
      </w:r>
      <w:r>
        <w:rPr>
          <w:rFonts w:ascii="Calibri"/>
          <w:b/>
          <w:color w:val="231F20"/>
          <w:sz w:val="22"/>
        </w:rPr>
        <w:t>assets</w:t>
      </w:r>
      <w:r>
        <w:rPr>
          <w:rFonts w:ascii="Calibri"/>
          <w:b/>
          <w:color w:val="231F20"/>
          <w:spacing w:val="-4"/>
          <w:sz w:val="22"/>
        </w:rPr>
        <w:t> </w:t>
      </w:r>
      <w:r>
        <w:rPr>
          <w:rFonts w:ascii="Calibri"/>
          <w:color w:val="231F20"/>
          <w:sz w:val="22"/>
        </w:rPr>
        <w:t>are</w:t>
      </w:r>
      <w:r>
        <w:rPr>
          <w:rFonts w:ascii="Calibri"/>
          <w:color w:val="231F20"/>
          <w:spacing w:val="-3"/>
          <w:sz w:val="22"/>
        </w:rPr>
        <w:t> </w:t>
      </w:r>
      <w:r>
        <w:rPr>
          <w:rFonts w:ascii="Calibri"/>
          <w:color w:val="231F20"/>
          <w:sz w:val="22"/>
        </w:rPr>
        <w:t>calculated</w:t>
      </w:r>
      <w:r>
        <w:rPr>
          <w:rFonts w:ascii="Calibri"/>
          <w:color w:val="231F20"/>
          <w:spacing w:val="-3"/>
          <w:sz w:val="22"/>
        </w:rPr>
        <w:t> </w:t>
      </w:r>
      <w:r>
        <w:rPr>
          <w:rFonts w:ascii="Calibri"/>
          <w:color w:val="231F20"/>
          <w:sz w:val="22"/>
        </w:rPr>
        <w:t>by</w:t>
      </w:r>
      <w:r>
        <w:rPr>
          <w:rFonts w:ascii="Calibri"/>
          <w:color w:val="231F20"/>
          <w:spacing w:val="-3"/>
          <w:sz w:val="22"/>
        </w:rPr>
        <w:t> </w:t>
      </w:r>
      <w:r>
        <w:rPr>
          <w:rFonts w:ascii="Calibri"/>
          <w:color w:val="231F20"/>
          <w:sz w:val="22"/>
        </w:rPr>
        <w:t>adding</w:t>
      </w:r>
      <w:r>
        <w:rPr>
          <w:rFonts w:ascii="Calibri"/>
          <w:color w:val="231F20"/>
          <w:spacing w:val="-3"/>
          <w:sz w:val="22"/>
        </w:rPr>
        <w:t> </w:t>
      </w:r>
      <w:r>
        <w:rPr>
          <w:rFonts w:ascii="Calibri"/>
          <w:color w:val="231F20"/>
          <w:sz w:val="22"/>
        </w:rPr>
        <w:t>both</w:t>
      </w:r>
      <w:r>
        <w:rPr>
          <w:rFonts w:ascii="Calibri"/>
          <w:color w:val="231F20"/>
          <w:spacing w:val="-3"/>
          <w:sz w:val="22"/>
        </w:rPr>
        <w:t> </w:t>
      </w:r>
      <w:r>
        <w:rPr>
          <w:rFonts w:ascii="Calibri"/>
          <w:color w:val="231F20"/>
          <w:sz w:val="22"/>
        </w:rPr>
        <w:t>fixed</w:t>
      </w:r>
      <w:r>
        <w:rPr>
          <w:rFonts w:ascii="Calibri"/>
          <w:color w:val="231F20"/>
          <w:spacing w:val="-3"/>
          <w:sz w:val="22"/>
        </w:rPr>
        <w:t> </w:t>
      </w:r>
      <w:r>
        <w:rPr>
          <w:rFonts w:ascii="Calibri"/>
          <w:color w:val="231F20"/>
          <w:sz w:val="22"/>
        </w:rPr>
        <w:t>and</w:t>
      </w:r>
      <w:r>
        <w:rPr>
          <w:rFonts w:ascii="Calibri"/>
          <w:color w:val="231F20"/>
          <w:spacing w:val="-3"/>
          <w:sz w:val="22"/>
        </w:rPr>
        <w:t> </w:t>
      </w:r>
      <w:r>
        <w:rPr>
          <w:rFonts w:ascii="Calibri"/>
          <w:color w:val="231F20"/>
          <w:sz w:val="22"/>
        </w:rPr>
        <w:t>current</w:t>
      </w:r>
      <w:r>
        <w:rPr>
          <w:rFonts w:ascii="Calibri"/>
          <w:color w:val="231F20"/>
          <w:spacing w:val="-3"/>
          <w:sz w:val="22"/>
        </w:rPr>
        <w:t> </w:t>
      </w:r>
      <w:r>
        <w:rPr>
          <w:rFonts w:ascii="Calibri"/>
          <w:color w:val="231F20"/>
          <w:sz w:val="22"/>
        </w:rPr>
        <w:t>assets</w:t>
      </w:r>
      <w:r>
        <w:rPr>
          <w:rFonts w:ascii="Calibri"/>
          <w:color w:val="231F20"/>
          <w:spacing w:val="-3"/>
          <w:sz w:val="22"/>
        </w:rPr>
        <w:t> </w:t>
      </w:r>
      <w:r>
        <w:rPr>
          <w:rFonts w:ascii="Calibri"/>
          <w:color w:val="231F20"/>
          <w:sz w:val="22"/>
        </w:rPr>
        <w:t>together</w:t>
      </w:r>
      <w:r>
        <w:rPr>
          <w:rFonts w:ascii="Calibri"/>
          <w:color w:val="231F20"/>
          <w:spacing w:val="-3"/>
          <w:sz w:val="22"/>
        </w:rPr>
        <w:t> </w:t>
      </w:r>
      <w:r>
        <w:rPr>
          <w:rFonts w:ascii="Calibri"/>
          <w:color w:val="231F20"/>
          <w:sz w:val="22"/>
        </w:rPr>
        <w:t>and</w:t>
      </w:r>
      <w:r>
        <w:rPr>
          <w:rFonts w:ascii="Calibri"/>
          <w:color w:val="231F20"/>
          <w:spacing w:val="-3"/>
          <w:sz w:val="22"/>
        </w:rPr>
        <w:t> </w:t>
      </w:r>
      <w:r>
        <w:rPr>
          <w:rFonts w:ascii="Calibri"/>
          <w:color w:val="231F20"/>
          <w:sz w:val="22"/>
        </w:rPr>
        <w:t>then</w:t>
      </w:r>
      <w:r>
        <w:rPr>
          <w:rFonts w:ascii="Calibri"/>
          <w:color w:val="231F20"/>
          <w:spacing w:val="-3"/>
          <w:sz w:val="22"/>
        </w:rPr>
        <w:t> </w:t>
      </w:r>
      <w:r>
        <w:rPr>
          <w:rFonts w:ascii="Calibri"/>
          <w:color w:val="231F20"/>
          <w:sz w:val="22"/>
        </w:rPr>
        <w:t>deducting</w:t>
      </w:r>
      <w:r>
        <w:rPr>
          <w:rFonts w:ascii="Calibri"/>
          <w:color w:val="231F20"/>
          <w:spacing w:val="-3"/>
          <w:sz w:val="22"/>
        </w:rPr>
        <w:t> </w:t>
      </w:r>
      <w:r>
        <w:rPr>
          <w:rFonts w:ascii="Calibri"/>
          <w:color w:val="231F20"/>
          <w:sz w:val="22"/>
        </w:rPr>
        <w:t>current </w:t>
      </w:r>
      <w:r>
        <w:rPr>
          <w:rFonts w:ascii="Calibri"/>
          <w:color w:val="231F20"/>
          <w:sz w:val="22"/>
        </w:rPr>
        <w:t>liabilities and long term</w:t>
      </w:r>
      <w:r>
        <w:rPr>
          <w:rFonts w:ascii="Calibri"/>
          <w:color w:val="231F20"/>
          <w:spacing w:val="-7"/>
          <w:sz w:val="22"/>
        </w:rPr>
        <w:t> </w:t>
      </w:r>
      <w:r>
        <w:rPr>
          <w:rFonts w:ascii="Calibri"/>
          <w:color w:val="231F20"/>
          <w:sz w:val="22"/>
        </w:rPr>
        <w:t>liabilities.</w:t>
      </w:r>
      <w:r>
        <w:rPr>
          <w:rFonts w:ascii="Calibri"/>
          <w:sz w:val="22"/>
        </w:rPr>
      </w:r>
    </w:p>
    <w:p>
      <w:pPr>
        <w:spacing w:line="240" w:lineRule="auto" w:before="8"/>
        <w:ind w:right="0"/>
        <w:rPr>
          <w:rFonts w:ascii="Calibri" w:hAnsi="Calibri" w:cs="Calibri" w:eastAsia="Calibri" w:hint="default"/>
          <w:sz w:val="23"/>
          <w:szCs w:val="23"/>
        </w:rPr>
      </w:pPr>
    </w:p>
    <w:p>
      <w:pPr>
        <w:pStyle w:val="ListParagraph"/>
        <w:numPr>
          <w:ilvl w:val="0"/>
          <w:numId w:val="3"/>
        </w:numPr>
        <w:tabs>
          <w:tab w:pos="1110" w:val="left" w:leader="none"/>
        </w:tabs>
        <w:spacing w:line="256" w:lineRule="auto" w:before="0" w:after="0"/>
        <w:ind w:left="1120" w:right="98" w:hanging="170"/>
        <w:jc w:val="left"/>
        <w:rPr>
          <w:rFonts w:ascii="Calibri" w:hAnsi="Calibri" w:cs="Calibri" w:eastAsia="Calibri" w:hint="default"/>
          <w:sz w:val="22"/>
          <w:szCs w:val="22"/>
        </w:rPr>
      </w:pPr>
      <w:r>
        <w:rPr>
          <w:rFonts w:ascii="Calibri"/>
          <w:b/>
          <w:color w:val="231F20"/>
          <w:sz w:val="22"/>
        </w:rPr>
        <w:t>Net</w:t>
      </w:r>
      <w:r>
        <w:rPr>
          <w:rFonts w:ascii="Calibri"/>
          <w:b/>
          <w:color w:val="231F20"/>
          <w:spacing w:val="-4"/>
          <w:sz w:val="22"/>
        </w:rPr>
        <w:t> </w:t>
      </w:r>
      <w:r>
        <w:rPr>
          <w:rFonts w:ascii="Calibri"/>
          <w:b/>
          <w:color w:val="231F20"/>
          <w:sz w:val="22"/>
        </w:rPr>
        <w:t>current</w:t>
      </w:r>
      <w:r>
        <w:rPr>
          <w:rFonts w:ascii="Calibri"/>
          <w:b/>
          <w:color w:val="231F20"/>
          <w:spacing w:val="-4"/>
          <w:sz w:val="22"/>
        </w:rPr>
        <w:t> </w:t>
      </w:r>
      <w:r>
        <w:rPr>
          <w:rFonts w:ascii="Calibri"/>
          <w:b/>
          <w:color w:val="231F20"/>
          <w:sz w:val="22"/>
        </w:rPr>
        <w:t>assets</w:t>
      </w:r>
      <w:r>
        <w:rPr>
          <w:rFonts w:ascii="Calibri"/>
          <w:b/>
          <w:color w:val="231F20"/>
          <w:spacing w:val="-4"/>
          <w:sz w:val="22"/>
        </w:rPr>
        <w:t> </w:t>
      </w:r>
      <w:r>
        <w:rPr>
          <w:rFonts w:ascii="Calibri"/>
          <w:color w:val="231F20"/>
          <w:sz w:val="22"/>
        </w:rPr>
        <w:t>might</w:t>
      </w:r>
      <w:r>
        <w:rPr>
          <w:rFonts w:ascii="Calibri"/>
          <w:color w:val="231F20"/>
          <w:spacing w:val="-4"/>
          <w:sz w:val="22"/>
        </w:rPr>
        <w:t> </w:t>
      </w:r>
      <w:r>
        <w:rPr>
          <w:rFonts w:ascii="Calibri"/>
          <w:color w:val="231F20"/>
          <w:sz w:val="22"/>
        </w:rPr>
        <w:t>also</w:t>
      </w:r>
      <w:r>
        <w:rPr>
          <w:rFonts w:ascii="Calibri"/>
          <w:color w:val="231F20"/>
          <w:spacing w:val="-4"/>
          <w:sz w:val="22"/>
        </w:rPr>
        <w:t> </w:t>
      </w:r>
      <w:r>
        <w:rPr>
          <w:rFonts w:ascii="Calibri"/>
          <w:color w:val="231F20"/>
          <w:sz w:val="22"/>
        </w:rPr>
        <w:t>be</w:t>
      </w:r>
      <w:r>
        <w:rPr>
          <w:rFonts w:ascii="Calibri"/>
          <w:color w:val="231F20"/>
          <w:spacing w:val="-4"/>
          <w:sz w:val="22"/>
        </w:rPr>
        <w:t> </w:t>
      </w:r>
      <w:r>
        <w:rPr>
          <w:rFonts w:ascii="Calibri"/>
          <w:color w:val="231F20"/>
          <w:sz w:val="22"/>
        </w:rPr>
        <w:t>shown</w:t>
      </w:r>
      <w:r>
        <w:rPr>
          <w:rFonts w:ascii="Calibri"/>
          <w:color w:val="231F20"/>
          <w:spacing w:val="-4"/>
          <w:sz w:val="22"/>
        </w:rPr>
        <w:t> </w:t>
      </w:r>
      <w:r>
        <w:rPr>
          <w:rFonts w:ascii="Calibri"/>
          <w:color w:val="231F20"/>
          <w:sz w:val="22"/>
        </w:rPr>
        <w:t>in</w:t>
      </w:r>
      <w:r>
        <w:rPr>
          <w:rFonts w:ascii="Calibri"/>
          <w:color w:val="231F20"/>
          <w:spacing w:val="-3"/>
          <w:sz w:val="22"/>
        </w:rPr>
        <w:t> </w:t>
      </w:r>
      <w:r>
        <w:rPr>
          <w:rFonts w:ascii="Calibri"/>
          <w:color w:val="231F20"/>
          <w:sz w:val="22"/>
        </w:rPr>
        <w:t>a</w:t>
      </w:r>
      <w:r>
        <w:rPr>
          <w:rFonts w:ascii="Calibri"/>
          <w:color w:val="231F20"/>
          <w:spacing w:val="-4"/>
          <w:sz w:val="22"/>
        </w:rPr>
        <w:t> </w:t>
      </w:r>
      <w:r>
        <w:rPr>
          <w:rFonts w:ascii="Calibri"/>
          <w:color w:val="231F20"/>
          <w:sz w:val="22"/>
        </w:rPr>
        <w:t>balance</w:t>
      </w:r>
      <w:r>
        <w:rPr>
          <w:rFonts w:ascii="Calibri"/>
          <w:color w:val="231F20"/>
          <w:spacing w:val="-3"/>
          <w:sz w:val="22"/>
        </w:rPr>
        <w:t> </w:t>
      </w:r>
      <w:r>
        <w:rPr>
          <w:rFonts w:ascii="Calibri"/>
          <w:color w:val="231F20"/>
          <w:sz w:val="22"/>
        </w:rPr>
        <w:t>sheet,</w:t>
      </w:r>
      <w:r>
        <w:rPr>
          <w:rFonts w:ascii="Calibri"/>
          <w:color w:val="231F20"/>
          <w:spacing w:val="-4"/>
          <w:sz w:val="22"/>
        </w:rPr>
        <w:t> </w:t>
      </w:r>
      <w:r>
        <w:rPr>
          <w:rFonts w:ascii="Calibri"/>
          <w:color w:val="231F20"/>
          <w:sz w:val="22"/>
        </w:rPr>
        <w:t>which</w:t>
      </w:r>
      <w:r>
        <w:rPr>
          <w:rFonts w:ascii="Calibri"/>
          <w:color w:val="231F20"/>
          <w:spacing w:val="-3"/>
          <w:sz w:val="22"/>
        </w:rPr>
        <w:t> </w:t>
      </w:r>
      <w:r>
        <w:rPr>
          <w:rFonts w:ascii="Calibri"/>
          <w:color w:val="231F20"/>
          <w:sz w:val="22"/>
        </w:rPr>
        <w:t>is</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difference</w:t>
      </w:r>
      <w:r>
        <w:rPr>
          <w:rFonts w:ascii="Calibri"/>
          <w:color w:val="231F20"/>
          <w:spacing w:val="-4"/>
          <w:sz w:val="22"/>
        </w:rPr>
        <w:t> </w:t>
      </w:r>
      <w:r>
        <w:rPr>
          <w:rFonts w:ascii="Calibri"/>
          <w:color w:val="231F20"/>
          <w:sz w:val="22"/>
        </w:rPr>
        <w:t>between</w:t>
      </w:r>
      <w:r>
        <w:rPr>
          <w:rFonts w:ascii="Calibri"/>
          <w:color w:val="231F20"/>
          <w:spacing w:val="-4"/>
          <w:sz w:val="22"/>
        </w:rPr>
        <w:t> </w:t>
      </w:r>
      <w:r>
        <w:rPr>
          <w:rFonts w:ascii="Calibri"/>
          <w:color w:val="231F20"/>
          <w:sz w:val="22"/>
        </w:rPr>
        <w:t>current</w:t>
      </w:r>
      <w:r>
        <w:rPr>
          <w:rFonts w:ascii="Calibri"/>
          <w:color w:val="231F20"/>
          <w:spacing w:val="-4"/>
          <w:sz w:val="22"/>
        </w:rPr>
        <w:t> </w:t>
      </w:r>
      <w:r>
        <w:rPr>
          <w:rFonts w:ascii="Calibri"/>
          <w:color w:val="231F20"/>
          <w:sz w:val="22"/>
        </w:rPr>
        <w:t>assets </w:t>
      </w:r>
      <w:r>
        <w:rPr>
          <w:rFonts w:ascii="Calibri"/>
          <w:color w:val="231F20"/>
          <w:sz w:val="22"/>
        </w:rPr>
        <w:t>and current</w:t>
      </w:r>
      <w:r>
        <w:rPr>
          <w:rFonts w:ascii="Calibri"/>
          <w:color w:val="231F20"/>
          <w:spacing w:val="-9"/>
          <w:sz w:val="22"/>
        </w:rPr>
        <w:t> </w:t>
      </w:r>
      <w:r>
        <w:rPr>
          <w:rFonts w:ascii="Calibri"/>
          <w:color w:val="231F20"/>
          <w:sz w:val="22"/>
        </w:rPr>
        <w:t>liabilities.</w:t>
      </w:r>
      <w:r>
        <w:rPr>
          <w:rFonts w:ascii="Calibri"/>
          <w:sz w:val="22"/>
        </w:rPr>
      </w:r>
    </w:p>
    <w:p>
      <w:pPr>
        <w:spacing w:line="240" w:lineRule="auto" w:before="8"/>
        <w:ind w:right="0"/>
        <w:rPr>
          <w:rFonts w:ascii="Calibri" w:hAnsi="Calibri" w:cs="Calibri" w:eastAsia="Calibri" w:hint="default"/>
          <w:sz w:val="23"/>
          <w:szCs w:val="23"/>
        </w:rPr>
      </w:pPr>
    </w:p>
    <w:p>
      <w:pPr>
        <w:pStyle w:val="ListParagraph"/>
        <w:numPr>
          <w:ilvl w:val="0"/>
          <w:numId w:val="3"/>
        </w:numPr>
        <w:tabs>
          <w:tab w:pos="1110" w:val="left" w:leader="none"/>
        </w:tabs>
        <w:spacing w:line="256" w:lineRule="auto" w:before="0" w:after="0"/>
        <w:ind w:left="1120" w:right="236" w:hanging="170"/>
        <w:jc w:val="left"/>
        <w:rPr>
          <w:rFonts w:ascii="Calibri" w:hAnsi="Calibri" w:cs="Calibri" w:eastAsia="Calibri" w:hint="default"/>
          <w:sz w:val="22"/>
          <w:szCs w:val="22"/>
        </w:rPr>
      </w:pPr>
      <w:r>
        <w:rPr>
          <w:rFonts w:ascii="Calibri" w:hAnsi="Calibri" w:cs="Calibri" w:eastAsia="Calibri" w:hint="default"/>
          <w:b/>
          <w:bCs/>
          <w:color w:val="231F20"/>
          <w:sz w:val="22"/>
          <w:szCs w:val="22"/>
        </w:rPr>
        <w:t>Shareholders’</w:t>
      </w:r>
      <w:r>
        <w:rPr>
          <w:rFonts w:ascii="Calibri" w:hAnsi="Calibri" w:cs="Calibri" w:eastAsia="Calibri" w:hint="default"/>
          <w:b/>
          <w:bCs/>
          <w:color w:val="231F20"/>
          <w:spacing w:val="-4"/>
          <w:sz w:val="22"/>
          <w:szCs w:val="22"/>
        </w:rPr>
        <w:t> </w:t>
      </w:r>
      <w:r>
        <w:rPr>
          <w:rFonts w:ascii="Calibri" w:hAnsi="Calibri" w:cs="Calibri" w:eastAsia="Calibri" w:hint="default"/>
          <w:b/>
          <w:bCs/>
          <w:color w:val="231F20"/>
          <w:sz w:val="22"/>
          <w:szCs w:val="22"/>
        </w:rPr>
        <w:t>funds</w:t>
      </w:r>
      <w:r>
        <w:rPr>
          <w:rFonts w:ascii="Calibri" w:hAnsi="Calibri" w:cs="Calibri" w:eastAsia="Calibri" w:hint="default"/>
          <w:b/>
          <w:bCs/>
          <w:color w:val="231F20"/>
          <w:spacing w:val="-5"/>
          <w:sz w:val="22"/>
          <w:szCs w:val="22"/>
        </w:rPr>
        <w:t> </w:t>
      </w:r>
      <w:r>
        <w:rPr>
          <w:rFonts w:ascii="Calibri" w:hAnsi="Calibri" w:cs="Calibri" w:eastAsia="Calibri" w:hint="default"/>
          <w:color w:val="231F20"/>
          <w:sz w:val="22"/>
          <w:szCs w:val="22"/>
        </w:rPr>
        <w:t>(also</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called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shareholders’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capital)</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money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that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has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been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invested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into</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business </w:t>
      </w:r>
      <w:r>
        <w:rPr>
          <w:rFonts w:ascii="Calibri" w:hAnsi="Calibri" w:cs="Calibri" w:eastAsia="Calibri" w:hint="default"/>
          <w:color w:val="231F20"/>
          <w:sz w:val="22"/>
          <w:szCs w:val="22"/>
        </w:rPr>
        <w:t>by</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owners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(through</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sale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shares),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also</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includes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retained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profit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reserves.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Reserves</w:t>
      </w:r>
      <w:r>
        <w:rPr>
          <w:rFonts w:ascii="Calibri" w:hAnsi="Calibri" w:cs="Calibri" w:eastAsia="Calibri" w:hint="default"/>
          <w:sz w:val="22"/>
          <w:szCs w:val="22"/>
        </w:rPr>
      </w:r>
    </w:p>
    <w:p>
      <w:pPr>
        <w:pStyle w:val="BodyText"/>
        <w:spacing w:line="256" w:lineRule="auto"/>
        <w:ind w:left="1120" w:right="336"/>
        <w:jc w:val="left"/>
      </w:pPr>
      <w:r>
        <w:rPr>
          <w:color w:val="231F20"/>
        </w:rPr>
        <w:t>or retained profit is money that has been </w:t>
      </w:r>
      <w:r>
        <w:rPr>
          <w:color w:val="231F20"/>
          <w:spacing w:val="-3"/>
        </w:rPr>
        <w:t>kept </w:t>
      </w:r>
      <w:r>
        <w:rPr>
          <w:color w:val="231F20"/>
        </w:rPr>
        <w:t>in the business from profits made by the business. The </w:t>
      </w:r>
      <w:r>
        <w:rPr>
          <w:color w:val="231F20"/>
        </w:rPr>
        <w:t>owners</w:t>
      </w:r>
      <w:r>
        <w:rPr>
          <w:color w:val="231F20"/>
          <w:spacing w:val="-3"/>
        </w:rPr>
        <w:t> </w:t>
      </w:r>
      <w:r>
        <w:rPr>
          <w:color w:val="231F20"/>
        </w:rPr>
        <w:t>(or</w:t>
      </w:r>
      <w:r>
        <w:rPr>
          <w:color w:val="231F20"/>
          <w:spacing w:val="-3"/>
        </w:rPr>
        <w:t> </w:t>
      </w:r>
      <w:r>
        <w:rPr>
          <w:color w:val="231F20"/>
        </w:rPr>
        <w:t>directors)</w:t>
      </w:r>
      <w:r>
        <w:rPr>
          <w:color w:val="231F20"/>
          <w:spacing w:val="-3"/>
        </w:rPr>
        <w:t> </w:t>
      </w:r>
      <w:r>
        <w:rPr>
          <w:color w:val="231F20"/>
        </w:rPr>
        <w:t>may</w:t>
      </w:r>
      <w:r>
        <w:rPr>
          <w:color w:val="231F20"/>
          <w:spacing w:val="-3"/>
        </w:rPr>
        <w:t> </w:t>
      </w:r>
      <w:r>
        <w:rPr>
          <w:color w:val="231F20"/>
        </w:rPr>
        <w:t>decide</w:t>
      </w:r>
      <w:r>
        <w:rPr>
          <w:color w:val="231F20"/>
          <w:spacing w:val="-3"/>
        </w:rPr>
        <w:t> </w:t>
      </w:r>
      <w:r>
        <w:rPr>
          <w:color w:val="231F20"/>
        </w:rPr>
        <w:t>to</w:t>
      </w:r>
      <w:r>
        <w:rPr>
          <w:color w:val="231F20"/>
          <w:spacing w:val="-3"/>
        </w:rPr>
        <w:t> </w:t>
      </w:r>
      <w:r>
        <w:rPr>
          <w:color w:val="231F20"/>
        </w:rPr>
        <w:t>reinvest</w:t>
      </w:r>
      <w:r>
        <w:rPr>
          <w:color w:val="231F20"/>
          <w:spacing w:val="-3"/>
        </w:rPr>
        <w:t> </w:t>
      </w:r>
      <w:r>
        <w:rPr>
          <w:color w:val="231F20"/>
        </w:rPr>
        <w:t>part</w:t>
      </w:r>
      <w:r>
        <w:rPr>
          <w:color w:val="231F20"/>
          <w:spacing w:val="-3"/>
        </w:rPr>
        <w:t> </w:t>
      </w:r>
      <w:r>
        <w:rPr>
          <w:color w:val="231F20"/>
        </w:rPr>
        <w:t>of</w:t>
      </w:r>
      <w:r>
        <w:rPr>
          <w:color w:val="231F20"/>
          <w:spacing w:val="-3"/>
        </w:rPr>
        <w:t> </w:t>
      </w:r>
      <w:r>
        <w:rPr>
          <w:color w:val="231F20"/>
        </w:rPr>
        <w:t>profit</w:t>
      </w:r>
      <w:r>
        <w:rPr>
          <w:color w:val="231F20"/>
          <w:spacing w:val="-3"/>
        </w:rPr>
        <w:t> </w:t>
      </w:r>
      <w:r>
        <w:rPr>
          <w:color w:val="231F20"/>
        </w:rPr>
        <w:t>earned</w:t>
      </w:r>
      <w:r>
        <w:rPr>
          <w:color w:val="231F20"/>
          <w:spacing w:val="-3"/>
        </w:rPr>
        <w:t> </w:t>
      </w:r>
      <w:r>
        <w:rPr>
          <w:color w:val="231F20"/>
        </w:rPr>
        <w:t>back</w:t>
      </w:r>
      <w:r>
        <w:rPr>
          <w:color w:val="231F20"/>
          <w:spacing w:val="-3"/>
        </w:rPr>
        <w:t> </w:t>
      </w:r>
      <w:r>
        <w:rPr>
          <w:color w:val="231F20"/>
        </w:rPr>
        <w:t>into</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to</w:t>
      </w:r>
      <w:r>
        <w:rPr>
          <w:color w:val="231F20"/>
          <w:spacing w:val="-3"/>
        </w:rPr>
        <w:t> </w:t>
      </w:r>
      <w:r>
        <w:rPr>
          <w:color w:val="231F20"/>
        </w:rPr>
        <w:t>help</w:t>
      </w:r>
      <w:r>
        <w:rPr>
          <w:color w:val="231F20"/>
          <w:spacing w:val="-3"/>
        </w:rPr>
        <w:t> </w:t>
      </w:r>
      <w:r>
        <w:rPr>
          <w:color w:val="231F20"/>
        </w:rPr>
        <w:t>it</w:t>
      </w:r>
      <w:r>
        <w:rPr>
          <w:color w:val="231F20"/>
          <w:spacing w:val="-3"/>
        </w:rPr>
        <w:t> </w:t>
      </w:r>
      <w:r>
        <w:rPr>
          <w:color w:val="231F20"/>
        </w:rPr>
        <w:t>grow </w:t>
      </w:r>
      <w:r>
        <w:rPr>
          <w:color w:val="231F20"/>
        </w:rPr>
        <w:t>and become more profitable in the future. Reserves are not normally held as cash, but are used for buying assets for the</w:t>
      </w:r>
      <w:r>
        <w:rPr>
          <w:color w:val="231F20"/>
          <w:spacing w:val="-7"/>
        </w:rPr>
        <w:t> </w:t>
      </w:r>
      <w:r>
        <w:rPr>
          <w:color w:val="231F20"/>
        </w:rPr>
        <w:t>business.</w:t>
      </w:r>
      <w:r>
        <w:rPr/>
      </w:r>
    </w:p>
    <w:p>
      <w:pPr>
        <w:spacing w:after="0" w:line="256" w:lineRule="auto"/>
        <w:jc w:val="left"/>
        <w:sectPr>
          <w:type w:val="continuous"/>
          <w:pgSz w:w="11910" w:h="16840"/>
          <w:pgMar w:top="720" w:bottom="280" w:left="620" w:right="620"/>
        </w:sectPr>
      </w:pPr>
    </w:p>
    <w:p>
      <w:pPr>
        <w:pStyle w:val="BodyText"/>
        <w:spacing w:line="256" w:lineRule="auto" w:before="37"/>
        <w:ind w:right="0"/>
        <w:jc w:val="left"/>
      </w:pPr>
      <w:r>
        <w:rPr>
          <w:color w:val="231F20"/>
        </w:rPr>
        <w:t>The</w:t>
      </w:r>
      <w:r>
        <w:rPr>
          <w:color w:val="231F20"/>
          <w:spacing w:val="-3"/>
        </w:rPr>
        <w:t> </w:t>
      </w:r>
      <w:r>
        <w:rPr>
          <w:color w:val="231F20"/>
        </w:rPr>
        <w:t>reason</w:t>
      </w:r>
      <w:r>
        <w:rPr>
          <w:color w:val="231F20"/>
          <w:spacing w:val="-3"/>
        </w:rPr>
        <w:t> </w:t>
      </w:r>
      <w:r>
        <w:rPr>
          <w:color w:val="231F20"/>
        </w:rPr>
        <w:t>it</w:t>
      </w:r>
      <w:r>
        <w:rPr>
          <w:color w:val="231F20"/>
          <w:spacing w:val="-3"/>
        </w:rPr>
        <w:t> </w:t>
      </w:r>
      <w:r>
        <w:rPr>
          <w:color w:val="231F20"/>
        </w:rPr>
        <w:t>is</w:t>
      </w:r>
      <w:r>
        <w:rPr>
          <w:color w:val="231F20"/>
          <w:spacing w:val="-3"/>
        </w:rPr>
        <w:t> </w:t>
      </w:r>
      <w:r>
        <w:rPr>
          <w:color w:val="231F20"/>
        </w:rPr>
        <w:t>called</w:t>
      </w:r>
      <w:r>
        <w:rPr>
          <w:color w:val="231F20"/>
          <w:spacing w:val="-3"/>
        </w:rPr>
        <w:t> </w:t>
      </w:r>
      <w:r>
        <w:rPr>
          <w:color w:val="231F20"/>
        </w:rPr>
        <w:t>a</w:t>
      </w:r>
      <w:r>
        <w:rPr>
          <w:color w:val="231F20"/>
          <w:spacing w:val="-3"/>
        </w:rPr>
        <w:t> </w:t>
      </w:r>
      <w:r>
        <w:rPr>
          <w:color w:val="231F20"/>
        </w:rPr>
        <w:t>balance</w:t>
      </w:r>
      <w:r>
        <w:rPr>
          <w:color w:val="231F20"/>
          <w:spacing w:val="-3"/>
        </w:rPr>
        <w:t> </w:t>
      </w:r>
      <w:r>
        <w:rPr>
          <w:color w:val="231F20"/>
        </w:rPr>
        <w:t>sheet</w:t>
      </w:r>
      <w:r>
        <w:rPr>
          <w:color w:val="231F20"/>
          <w:spacing w:val="-3"/>
        </w:rPr>
        <w:t> </w:t>
      </w:r>
      <w:r>
        <w:rPr>
          <w:color w:val="231F20"/>
        </w:rPr>
        <w:t>is</w:t>
      </w:r>
      <w:r>
        <w:rPr>
          <w:color w:val="231F20"/>
          <w:spacing w:val="-3"/>
        </w:rPr>
        <w:t> </w:t>
      </w:r>
      <w:r>
        <w:rPr>
          <w:color w:val="231F20"/>
        </w:rPr>
        <w:t>because</w:t>
      </w:r>
      <w:r>
        <w:rPr>
          <w:color w:val="231F20"/>
          <w:spacing w:val="-3"/>
        </w:rPr>
        <w:t> </w:t>
      </w:r>
      <w:r>
        <w:rPr>
          <w:color w:val="231F20"/>
        </w:rPr>
        <w:t>the</w:t>
      </w:r>
      <w:r>
        <w:rPr>
          <w:color w:val="231F20"/>
          <w:spacing w:val="-3"/>
        </w:rPr>
        <w:t> </w:t>
      </w:r>
      <w:r>
        <w:rPr>
          <w:color w:val="231F20"/>
        </w:rPr>
        <w:t>total</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company’s</w:t>
      </w:r>
      <w:r>
        <w:rPr>
          <w:color w:val="231F20"/>
          <w:spacing w:val="-3"/>
        </w:rPr>
        <w:t> </w:t>
      </w:r>
      <w:r>
        <w:rPr>
          <w:color w:val="231F20"/>
        </w:rPr>
        <w:t>assets</w:t>
      </w:r>
      <w:r>
        <w:rPr>
          <w:color w:val="231F20"/>
          <w:spacing w:val="-3"/>
        </w:rPr>
        <w:t> </w:t>
      </w:r>
      <w:r>
        <w:rPr>
          <w:color w:val="231F20"/>
        </w:rPr>
        <w:t>will</w:t>
      </w:r>
      <w:r>
        <w:rPr>
          <w:color w:val="231F20"/>
          <w:spacing w:val="-3"/>
        </w:rPr>
        <w:t> </w:t>
      </w:r>
      <w:r>
        <w:rPr>
          <w:color w:val="231F20"/>
        </w:rPr>
        <w:t>always</w:t>
      </w:r>
      <w:r>
        <w:rPr>
          <w:color w:val="231F20"/>
          <w:spacing w:val="-3"/>
        </w:rPr>
        <w:t> </w:t>
      </w:r>
      <w:r>
        <w:rPr>
          <w:color w:val="231F20"/>
        </w:rPr>
        <w:t>equal</w:t>
      </w:r>
      <w:r>
        <w:rPr>
          <w:color w:val="231F20"/>
          <w:spacing w:val="-3"/>
        </w:rPr>
        <w:t> </w:t>
      </w:r>
      <w:r>
        <w:rPr>
          <w:color w:val="231F20"/>
        </w:rPr>
        <w:t>the</w:t>
      </w:r>
      <w:r>
        <w:rPr>
          <w:color w:val="231F20"/>
          <w:spacing w:val="-3"/>
        </w:rPr>
        <w:t> </w:t>
      </w:r>
      <w:r>
        <w:rPr>
          <w:color w:val="231F20"/>
        </w:rPr>
        <w:t>total</w:t>
      </w:r>
      <w:r>
        <w:rPr>
          <w:color w:val="231F20"/>
          <w:spacing w:val="-3"/>
        </w:rPr>
        <w:t> </w:t>
      </w:r>
      <w:r>
        <w:rPr>
          <w:color w:val="231F20"/>
        </w:rPr>
        <w:t>of</w:t>
      </w:r>
      <w:r>
        <w:rPr>
          <w:color w:val="231F20"/>
          <w:spacing w:val="-3"/>
        </w:rPr>
        <w:t> </w:t>
      </w:r>
      <w:r>
        <w:rPr>
          <w:color w:val="231F20"/>
        </w:rPr>
        <w:t>its </w:t>
      </w:r>
      <w:r>
        <w:rPr>
          <w:color w:val="231F20"/>
        </w:rPr>
        <w:t>liabilities. This is shown in the</w:t>
      </w:r>
      <w:r>
        <w:rPr>
          <w:color w:val="231F20"/>
          <w:spacing w:val="-7"/>
        </w:rPr>
        <w:t> </w:t>
      </w:r>
      <w:r>
        <w:rPr>
          <w:color w:val="231F20"/>
        </w:rPr>
        <w:t>equation:</w:t>
      </w:r>
      <w:r>
        <w:rPr/>
      </w:r>
    </w:p>
    <w:p>
      <w:pPr>
        <w:pStyle w:val="Heading2"/>
        <w:spacing w:line="240" w:lineRule="auto" w:before="162"/>
        <w:ind w:left="156" w:right="0"/>
        <w:jc w:val="both"/>
        <w:rPr>
          <w:b w:val="0"/>
          <w:bCs w:val="0"/>
        </w:rPr>
      </w:pPr>
      <w:r>
        <w:rPr>
          <w:color w:val="FFFFFF"/>
          <w:w w:val="99"/>
        </w:rPr>
      </w:r>
      <w:r>
        <w:rPr>
          <w:color w:val="FFFFFF"/>
          <w:shd w:fill="63C6BD" w:color="auto" w:val="clear"/>
        </w:rPr>
        <w:t>Fixed Assets + Current Assets =   Long-term Liabilities + Current Liabilities + Shareholders’</w:t>
      </w:r>
      <w:r>
        <w:rPr>
          <w:color w:val="FFFFFF"/>
          <w:spacing w:val="16"/>
          <w:shd w:fill="63C6BD" w:color="auto" w:val="clear"/>
        </w:rPr>
        <w:t> </w:t>
      </w:r>
      <w:r>
        <w:rPr>
          <w:color w:val="FFFFFF"/>
          <w:shd w:fill="63C6BD" w:color="auto" w:val="clear"/>
        </w:rPr>
        <w:t>Funds</w:t>
      </w:r>
      <w:r>
        <w:rPr>
          <w:color w:val="FFFFFF"/>
        </w:rPr>
      </w:r>
      <w:r>
        <w:rPr>
          <w:b w:val="0"/>
          <w:bCs w:val="0"/>
        </w:rPr>
      </w:r>
    </w:p>
    <w:p>
      <w:pPr>
        <w:spacing w:line="240" w:lineRule="auto" w:before="11"/>
        <w:ind w:right="0"/>
        <w:rPr>
          <w:rFonts w:ascii="Calibri" w:hAnsi="Calibri" w:cs="Calibri" w:eastAsia="Calibri" w:hint="default"/>
          <w:b/>
          <w:bCs/>
          <w:sz w:val="36"/>
          <w:szCs w:val="36"/>
        </w:rPr>
      </w:pPr>
    </w:p>
    <w:p>
      <w:pPr>
        <w:pStyle w:val="BodyText"/>
        <w:spacing w:line="240" w:lineRule="auto"/>
        <w:ind w:right="0"/>
        <w:jc w:val="both"/>
      </w:pPr>
      <w:r>
        <w:rPr>
          <w:color w:val="231F20"/>
        </w:rPr>
        <w:t>This equation can be rewritten</w:t>
      </w:r>
      <w:r>
        <w:rPr>
          <w:color w:val="231F20"/>
          <w:spacing w:val="-22"/>
        </w:rPr>
        <w:t> </w:t>
      </w:r>
      <w:r>
        <w:rPr>
          <w:color w:val="231F20"/>
        </w:rPr>
        <w:t>as:</w:t>
      </w:r>
      <w:r>
        <w:rPr/>
      </w:r>
    </w:p>
    <w:p>
      <w:pPr>
        <w:pStyle w:val="Heading2"/>
        <w:spacing w:line="240" w:lineRule="auto" w:before="181"/>
        <w:ind w:right="0" w:firstLine="56"/>
        <w:jc w:val="both"/>
        <w:rPr>
          <w:b w:val="0"/>
          <w:bCs w:val="0"/>
        </w:rPr>
      </w:pPr>
      <w:r>
        <w:rPr>
          <w:color w:val="FFFFFF"/>
          <w:w w:val="99"/>
        </w:rPr>
      </w:r>
      <w:r>
        <w:rPr>
          <w:color w:val="FFFFFF"/>
          <w:shd w:fill="63C6BD" w:color="auto" w:val="clear"/>
        </w:rPr>
        <w:t>Fixed Assets + (Current Assets – Current Liabilities) = Long-term Liabilities + Shareholders’</w:t>
      </w:r>
      <w:r>
        <w:rPr>
          <w:color w:val="FFFFFF"/>
          <w:spacing w:val="-38"/>
          <w:shd w:fill="63C6BD" w:color="auto" w:val="clear"/>
        </w:rPr>
        <w:t> </w:t>
      </w:r>
      <w:r>
        <w:rPr>
          <w:color w:val="FFFFFF"/>
          <w:shd w:fill="63C6BD" w:color="auto" w:val="clear"/>
        </w:rPr>
        <w:t>Funds</w:t>
      </w:r>
      <w:r>
        <w:rPr>
          <w:color w:val="FFFFFF"/>
        </w:rPr>
      </w:r>
      <w:r>
        <w:rPr>
          <w:b w:val="0"/>
          <w:bCs w:val="0"/>
        </w:rPr>
      </w:r>
    </w:p>
    <w:p>
      <w:pPr>
        <w:spacing w:line="240" w:lineRule="auto" w:before="0"/>
        <w:ind w:right="0"/>
        <w:rPr>
          <w:rFonts w:ascii="Calibri" w:hAnsi="Calibri" w:cs="Calibri" w:eastAsia="Calibri" w:hint="default"/>
          <w:b/>
          <w:bCs/>
          <w:sz w:val="26"/>
          <w:szCs w:val="26"/>
        </w:rPr>
      </w:pPr>
    </w:p>
    <w:p>
      <w:pPr>
        <w:pStyle w:val="BodyText"/>
        <w:spacing w:line="256" w:lineRule="auto" w:before="179"/>
        <w:ind w:right="117"/>
        <w:jc w:val="both"/>
      </w:pPr>
      <w:r>
        <w:rPr>
          <w:color w:val="231F20"/>
        </w:rPr>
        <w:t>The</w:t>
      </w:r>
      <w:r>
        <w:rPr>
          <w:color w:val="231F20"/>
          <w:spacing w:val="-3"/>
        </w:rPr>
        <w:t> </w:t>
      </w:r>
      <w:r>
        <w:rPr>
          <w:color w:val="231F20"/>
        </w:rPr>
        <w:t>balance</w:t>
      </w:r>
      <w:r>
        <w:rPr>
          <w:color w:val="231F20"/>
          <w:spacing w:val="-3"/>
        </w:rPr>
        <w:t> </w:t>
      </w:r>
      <w:r>
        <w:rPr>
          <w:color w:val="231F20"/>
        </w:rPr>
        <w:t>sheet</w:t>
      </w:r>
      <w:r>
        <w:rPr>
          <w:color w:val="231F20"/>
          <w:spacing w:val="-3"/>
        </w:rPr>
        <w:t> </w:t>
      </w:r>
      <w:r>
        <w:rPr>
          <w:color w:val="231F20"/>
        </w:rPr>
        <w:t>below</w:t>
      </w:r>
      <w:r>
        <w:rPr>
          <w:color w:val="231F20"/>
          <w:spacing w:val="-3"/>
        </w:rPr>
        <w:t> </w:t>
      </w:r>
      <w:r>
        <w:rPr>
          <w:color w:val="231F20"/>
        </w:rPr>
        <w:t>is</w:t>
      </w:r>
      <w:r>
        <w:rPr>
          <w:color w:val="231F20"/>
          <w:spacing w:val="-3"/>
        </w:rPr>
        <w:t> </w:t>
      </w:r>
      <w:r>
        <w:rPr>
          <w:color w:val="231F20"/>
        </w:rPr>
        <w:t>the</w:t>
      </w:r>
      <w:r>
        <w:rPr>
          <w:color w:val="231F20"/>
          <w:spacing w:val="-3"/>
        </w:rPr>
        <w:t> </w:t>
      </w:r>
      <w:r>
        <w:rPr>
          <w:color w:val="231F20"/>
        </w:rPr>
        <w:t>conventional</w:t>
      </w:r>
      <w:r>
        <w:rPr>
          <w:color w:val="231F20"/>
          <w:spacing w:val="-3"/>
        </w:rPr>
        <w:t> </w:t>
      </w:r>
      <w:r>
        <w:rPr>
          <w:color w:val="231F20"/>
        </w:rPr>
        <w:t>method</w:t>
      </w:r>
      <w:r>
        <w:rPr>
          <w:color w:val="231F20"/>
          <w:spacing w:val="-3"/>
        </w:rPr>
        <w:t> </w:t>
      </w:r>
      <w:r>
        <w:rPr>
          <w:color w:val="231F20"/>
        </w:rPr>
        <w:t>for</w:t>
      </w:r>
      <w:r>
        <w:rPr>
          <w:color w:val="231F20"/>
          <w:spacing w:val="-3"/>
        </w:rPr>
        <w:t> </w:t>
      </w:r>
      <w:r>
        <w:rPr>
          <w:color w:val="231F20"/>
        </w:rPr>
        <w:t>presenting</w:t>
      </w:r>
      <w:r>
        <w:rPr>
          <w:color w:val="231F20"/>
          <w:spacing w:val="-3"/>
        </w:rPr>
        <w:t> </w:t>
      </w:r>
      <w:r>
        <w:rPr>
          <w:color w:val="231F20"/>
        </w:rPr>
        <w:t>the</w:t>
      </w:r>
      <w:r>
        <w:rPr>
          <w:color w:val="231F20"/>
          <w:spacing w:val="-3"/>
        </w:rPr>
        <w:t> </w:t>
      </w:r>
      <w:r>
        <w:rPr>
          <w:color w:val="231F20"/>
        </w:rPr>
        <w:t>components</w:t>
      </w:r>
      <w:r>
        <w:rPr>
          <w:color w:val="231F20"/>
          <w:spacing w:val="-3"/>
        </w:rPr>
        <w:t> </w:t>
      </w:r>
      <w:r>
        <w:rPr>
          <w:color w:val="231F20"/>
        </w:rPr>
        <w:t>outlined</w:t>
      </w:r>
      <w:r>
        <w:rPr>
          <w:color w:val="231F20"/>
          <w:spacing w:val="-3"/>
        </w:rPr>
        <w:t> </w:t>
      </w:r>
      <w:r>
        <w:rPr>
          <w:color w:val="231F20"/>
        </w:rPr>
        <w:t>above.</w:t>
      </w:r>
      <w:r>
        <w:rPr>
          <w:color w:val="231F20"/>
          <w:spacing w:val="-3"/>
        </w:rPr>
        <w:t> </w:t>
      </w:r>
      <w:r>
        <w:rPr>
          <w:color w:val="231F20"/>
        </w:rPr>
        <w:t>Balance</w:t>
      </w:r>
      <w:r>
        <w:rPr>
          <w:color w:val="231F20"/>
          <w:spacing w:val="-3"/>
        </w:rPr>
        <w:t> </w:t>
      </w:r>
      <w:r>
        <w:rPr>
          <w:color w:val="231F20"/>
        </w:rPr>
        <w:t>sheets </w:t>
      </w:r>
      <w:r>
        <w:rPr>
          <w:color w:val="231F20"/>
        </w:rPr>
        <w:t>normally</w:t>
      </w:r>
      <w:r>
        <w:rPr>
          <w:color w:val="231F20"/>
          <w:spacing w:val="-3"/>
        </w:rPr>
        <w:t> </w:t>
      </w:r>
      <w:r>
        <w:rPr>
          <w:color w:val="231F20"/>
        </w:rPr>
        <w:t>present</w:t>
      </w:r>
      <w:r>
        <w:rPr>
          <w:color w:val="231F20"/>
          <w:spacing w:val="-3"/>
        </w:rPr>
        <w:t> </w:t>
      </w:r>
      <w:r>
        <w:rPr>
          <w:color w:val="231F20"/>
        </w:rPr>
        <w:t>two</w:t>
      </w:r>
      <w:r>
        <w:rPr>
          <w:color w:val="231F20"/>
          <w:spacing w:val="-3"/>
        </w:rPr>
        <w:t> </w:t>
      </w:r>
      <w:r>
        <w:rPr>
          <w:color w:val="231F20"/>
        </w:rPr>
        <w:t>years’</w:t>
      </w:r>
      <w:r>
        <w:rPr>
          <w:color w:val="231F20"/>
          <w:spacing w:val="-3"/>
        </w:rPr>
        <w:t> </w:t>
      </w:r>
      <w:r>
        <w:rPr>
          <w:color w:val="231F20"/>
        </w:rPr>
        <w:t>financial</w:t>
      </w:r>
      <w:r>
        <w:rPr>
          <w:color w:val="231F20"/>
          <w:spacing w:val="-3"/>
        </w:rPr>
        <w:t> </w:t>
      </w:r>
      <w:r>
        <w:rPr>
          <w:color w:val="231F20"/>
        </w:rPr>
        <w:t>data:</w:t>
      </w:r>
      <w:r>
        <w:rPr>
          <w:color w:val="231F20"/>
          <w:spacing w:val="-3"/>
        </w:rPr>
        <w:t> </w:t>
      </w:r>
      <w:r>
        <w:rPr>
          <w:color w:val="231F20"/>
        </w:rPr>
        <w:t>the</w:t>
      </w:r>
      <w:r>
        <w:rPr>
          <w:color w:val="231F20"/>
          <w:spacing w:val="-3"/>
        </w:rPr>
        <w:t> </w:t>
      </w:r>
      <w:r>
        <w:rPr>
          <w:color w:val="231F20"/>
        </w:rPr>
        <w:t>current</w:t>
      </w:r>
      <w:r>
        <w:rPr>
          <w:color w:val="231F20"/>
          <w:spacing w:val="-3"/>
        </w:rPr>
        <w:t> </w:t>
      </w:r>
      <w:r>
        <w:rPr>
          <w:color w:val="231F20"/>
        </w:rPr>
        <w:t>year</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previous</w:t>
      </w:r>
      <w:r>
        <w:rPr>
          <w:color w:val="231F20"/>
          <w:spacing w:val="-3"/>
        </w:rPr>
        <w:t> </w:t>
      </w:r>
      <w:r>
        <w:rPr>
          <w:color w:val="231F20"/>
          <w:spacing w:val="-5"/>
        </w:rPr>
        <w:t>year,</w:t>
      </w:r>
      <w:r>
        <w:rPr>
          <w:color w:val="231F20"/>
          <w:spacing w:val="-3"/>
        </w:rPr>
        <w:t> </w:t>
      </w:r>
      <w:r>
        <w:rPr>
          <w:color w:val="231F20"/>
        </w:rPr>
        <w:t>used</w:t>
      </w:r>
      <w:r>
        <w:rPr>
          <w:color w:val="231F20"/>
          <w:spacing w:val="-3"/>
        </w:rPr>
        <w:t> </w:t>
      </w:r>
      <w:r>
        <w:rPr>
          <w:color w:val="231F20"/>
        </w:rPr>
        <w:t>for</w:t>
      </w:r>
      <w:r>
        <w:rPr>
          <w:color w:val="231F20"/>
          <w:spacing w:val="-3"/>
        </w:rPr>
        <w:t> </w:t>
      </w:r>
      <w:r>
        <w:rPr>
          <w:color w:val="231F20"/>
        </w:rPr>
        <w:t>making</w:t>
      </w:r>
      <w:r>
        <w:rPr>
          <w:color w:val="231F20"/>
          <w:spacing w:val="-3"/>
        </w:rPr>
        <w:t> </w:t>
      </w:r>
      <w:r>
        <w:rPr>
          <w:color w:val="231F20"/>
        </w:rPr>
        <w:t>comparisons</w:t>
      </w:r>
      <w:r>
        <w:rPr>
          <w:color w:val="231F20"/>
          <w:spacing w:val="-3"/>
        </w:rPr>
        <w:t> </w:t>
      </w:r>
      <w:r>
        <w:rPr>
          <w:color w:val="231F20"/>
        </w:rPr>
        <w:t>and </w:t>
      </w:r>
      <w:r>
        <w:rPr>
          <w:color w:val="231F20"/>
        </w:rPr>
        <w:t>to enable the calculation of</w:t>
      </w:r>
      <w:r>
        <w:rPr>
          <w:color w:val="231F20"/>
          <w:spacing w:val="-20"/>
        </w:rPr>
        <w:t> </w:t>
      </w:r>
      <w:r>
        <w:rPr>
          <w:color w:val="231F20"/>
        </w:rPr>
        <w:t>ratios.</w:t>
      </w:r>
      <w:r>
        <w:rPr/>
      </w:r>
    </w:p>
    <w:p>
      <w:pPr>
        <w:spacing w:line="240" w:lineRule="auto" w:before="10" w:after="0"/>
        <w:ind w:right="0"/>
        <w:rPr>
          <w:rFonts w:ascii="Calibri" w:hAnsi="Calibri" w:cs="Calibri" w:eastAsia="Calibri" w:hint="default"/>
          <w:sz w:val="27"/>
          <w:szCs w:val="27"/>
        </w:rPr>
      </w:pPr>
    </w:p>
    <w:tbl>
      <w:tblPr>
        <w:tblW w:w="0" w:type="auto"/>
        <w:jc w:val="left"/>
        <w:tblInd w:w="1855" w:type="dxa"/>
        <w:tblLayout w:type="fixed"/>
        <w:tblCellMar>
          <w:top w:w="0" w:type="dxa"/>
          <w:left w:w="0" w:type="dxa"/>
          <w:bottom w:w="0" w:type="dxa"/>
          <w:right w:w="0" w:type="dxa"/>
        </w:tblCellMar>
        <w:tblLook w:val="01E0"/>
      </w:tblPr>
      <w:tblGrid>
        <w:gridCol w:w="4584"/>
        <w:gridCol w:w="1155"/>
        <w:gridCol w:w="1010"/>
      </w:tblGrid>
      <w:tr>
        <w:trPr>
          <w:trHeight w:val="793" w:hRule="exact"/>
        </w:trPr>
        <w:tc>
          <w:tcPr>
            <w:tcW w:w="4584" w:type="dxa"/>
            <w:tcBorders>
              <w:top w:val="single" w:sz="8" w:space="0" w:color="FFFFFF"/>
              <w:left w:val="single" w:sz="8" w:space="0" w:color="FFFFFF"/>
              <w:bottom w:val="single" w:sz="8" w:space="0" w:color="FFFFFF"/>
              <w:right w:val="single" w:sz="8" w:space="0" w:color="FFFFFF"/>
            </w:tcBorders>
            <w:shd w:val="clear" w:color="auto" w:fill="00819D"/>
          </w:tcPr>
          <w:p>
            <w:pPr/>
          </w:p>
        </w:tc>
        <w:tc>
          <w:tcPr>
            <w:tcW w:w="1155"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right="0"/>
              <w:jc w:val="center"/>
              <w:rPr>
                <w:rFonts w:ascii="Calibri" w:hAnsi="Calibri" w:cs="Calibri" w:eastAsia="Calibri" w:hint="default"/>
                <w:sz w:val="22"/>
                <w:szCs w:val="22"/>
              </w:rPr>
            </w:pPr>
            <w:r>
              <w:rPr>
                <w:rFonts w:ascii="Calibri"/>
                <w:b/>
                <w:color w:val="FFFFFF"/>
                <w:sz w:val="22"/>
              </w:rPr>
              <w:t>2015</w:t>
            </w:r>
            <w:r>
              <w:rPr>
                <w:rFonts w:ascii="Calibri"/>
                <w:sz w:val="22"/>
              </w:rPr>
            </w:r>
          </w:p>
          <w:p>
            <w:pPr>
              <w:pStyle w:val="TableParagraph"/>
              <w:spacing w:line="240" w:lineRule="auto" w:before="19"/>
              <w:ind w:right="0"/>
              <w:jc w:val="center"/>
              <w:rPr>
                <w:rFonts w:ascii="Calibri" w:hAnsi="Calibri" w:cs="Calibri" w:eastAsia="Calibri" w:hint="default"/>
                <w:sz w:val="22"/>
                <w:szCs w:val="22"/>
              </w:rPr>
            </w:pPr>
            <w:r>
              <w:rPr>
                <w:rFonts w:ascii="Calibri" w:hAnsi="Calibri"/>
                <w:b/>
                <w:color w:val="FFFFFF"/>
                <w:sz w:val="22"/>
              </w:rPr>
              <w:t>£m</w:t>
            </w:r>
            <w:r>
              <w:rPr>
                <w:rFonts w:ascii="Calibri" w:hAnsi="Calibri"/>
                <w:sz w:val="22"/>
              </w:rPr>
            </w:r>
          </w:p>
        </w:tc>
        <w:tc>
          <w:tcPr>
            <w:tcW w:w="1010"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right="0"/>
              <w:jc w:val="center"/>
              <w:rPr>
                <w:rFonts w:ascii="Calibri" w:hAnsi="Calibri" w:cs="Calibri" w:eastAsia="Calibri" w:hint="default"/>
                <w:sz w:val="22"/>
                <w:szCs w:val="22"/>
              </w:rPr>
            </w:pPr>
            <w:r>
              <w:rPr>
                <w:rFonts w:ascii="Calibri"/>
                <w:b/>
                <w:color w:val="FFFFFF"/>
                <w:sz w:val="22"/>
              </w:rPr>
              <w:t>2014</w:t>
            </w:r>
            <w:r>
              <w:rPr>
                <w:rFonts w:ascii="Calibri"/>
                <w:sz w:val="22"/>
              </w:rPr>
            </w:r>
          </w:p>
          <w:p>
            <w:pPr>
              <w:pStyle w:val="TableParagraph"/>
              <w:spacing w:line="240" w:lineRule="auto" w:before="19"/>
              <w:ind w:right="0"/>
              <w:jc w:val="center"/>
              <w:rPr>
                <w:rFonts w:ascii="Calibri" w:hAnsi="Calibri" w:cs="Calibri" w:eastAsia="Calibri" w:hint="default"/>
                <w:sz w:val="22"/>
                <w:szCs w:val="22"/>
              </w:rPr>
            </w:pPr>
            <w:r>
              <w:rPr>
                <w:rFonts w:ascii="Calibri" w:hAnsi="Calibri"/>
                <w:b/>
                <w:color w:val="FFFFFF"/>
                <w:sz w:val="22"/>
              </w:rPr>
              <w:t>£m</w:t>
            </w:r>
            <w:r>
              <w:rPr>
                <w:rFonts w:ascii="Calibri" w:hAnsi="Calibri"/>
                <w:sz w:val="22"/>
              </w:rPr>
            </w: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69" w:right="0"/>
              <w:jc w:val="left"/>
              <w:rPr>
                <w:rFonts w:ascii="Calibri" w:hAnsi="Calibri" w:cs="Calibri" w:eastAsia="Calibri" w:hint="default"/>
                <w:sz w:val="22"/>
                <w:szCs w:val="22"/>
              </w:rPr>
            </w:pPr>
            <w:r>
              <w:rPr>
                <w:rFonts w:ascii="Calibri"/>
                <w:b/>
                <w:color w:val="231F20"/>
                <w:sz w:val="22"/>
              </w:rPr>
              <w:t>Fixed (non-current)</w:t>
            </w:r>
            <w:r>
              <w:rPr>
                <w:rFonts w:ascii="Calibri"/>
                <w:b/>
                <w:color w:val="231F20"/>
                <w:spacing w:val="-14"/>
                <w:sz w:val="22"/>
              </w:rPr>
              <w:t> </w:t>
            </w:r>
            <w:r>
              <w:rPr>
                <w:rFonts w:ascii="Calibri"/>
                <w:b/>
                <w:color w:val="231F20"/>
                <w:sz w:val="22"/>
              </w:rPr>
              <w:t>Assets</w:t>
            </w:r>
            <w:r>
              <w:rPr>
                <w:rFonts w:ascii="Calibri"/>
                <w:sz w:val="22"/>
              </w:rPr>
            </w:r>
          </w:p>
        </w:tc>
        <w:tc>
          <w:tcPr>
            <w:tcW w:w="1155"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7"/>
              <w:jc w:val="center"/>
              <w:rPr>
                <w:rFonts w:ascii="Calibri" w:hAnsi="Calibri" w:cs="Calibri" w:eastAsia="Calibri" w:hint="default"/>
                <w:sz w:val="22"/>
                <w:szCs w:val="22"/>
              </w:rPr>
            </w:pPr>
            <w:r>
              <w:rPr>
                <w:rFonts w:ascii="Calibri"/>
                <w:color w:val="231F20"/>
                <w:sz w:val="22"/>
              </w:rPr>
              <w:t>750</w:t>
            </w:r>
            <w:r>
              <w:rPr>
                <w:rFonts w:ascii="Calibri"/>
                <w:sz w:val="22"/>
              </w:rPr>
            </w:r>
          </w:p>
        </w:tc>
        <w:tc>
          <w:tcPr>
            <w:tcW w:w="1010"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800</w:t>
            </w:r>
            <w:r>
              <w:rPr>
                <w:rFonts w:ascii="Calibri"/>
                <w:sz w:val="22"/>
              </w:rPr>
            </w: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
        </w:tc>
        <w:tc>
          <w:tcPr>
            <w:tcW w:w="2165" w:type="dxa"/>
            <w:gridSpan w:val="2"/>
            <w:tcBorders>
              <w:top w:val="single" w:sz="8" w:space="0" w:color="FFFFFF"/>
              <w:left w:val="single" w:sz="8" w:space="0" w:color="FFFFFF"/>
              <w:bottom w:val="single" w:sz="8" w:space="0" w:color="FFFFFF"/>
              <w:right w:val="single" w:sz="8" w:space="0" w:color="FFFFFF"/>
            </w:tcBorders>
            <w:shd w:val="clear" w:color="auto" w:fill="F4BC67"/>
          </w:tcPr>
          <w:p>
            <w:pP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69" w:right="0"/>
              <w:jc w:val="left"/>
              <w:rPr>
                <w:rFonts w:ascii="Calibri" w:hAnsi="Calibri" w:cs="Calibri" w:eastAsia="Calibri" w:hint="default"/>
                <w:sz w:val="22"/>
                <w:szCs w:val="22"/>
              </w:rPr>
            </w:pPr>
            <w:r>
              <w:rPr>
                <w:rFonts w:ascii="Calibri"/>
                <w:b/>
                <w:color w:val="231F20"/>
                <w:sz w:val="22"/>
              </w:rPr>
              <w:t>Current</w:t>
            </w:r>
            <w:r>
              <w:rPr>
                <w:rFonts w:ascii="Calibri"/>
                <w:b/>
                <w:color w:val="231F20"/>
                <w:spacing w:val="-9"/>
                <w:sz w:val="22"/>
              </w:rPr>
              <w:t> </w:t>
            </w:r>
            <w:r>
              <w:rPr>
                <w:rFonts w:ascii="Calibri"/>
                <w:b/>
                <w:color w:val="231F20"/>
                <w:sz w:val="22"/>
              </w:rPr>
              <w:t>Assets</w:t>
            </w:r>
            <w:r>
              <w:rPr>
                <w:rFonts w:ascii="Calibri"/>
                <w:sz w:val="22"/>
              </w:rPr>
            </w:r>
          </w:p>
        </w:tc>
        <w:tc>
          <w:tcPr>
            <w:tcW w:w="2165" w:type="dxa"/>
            <w:gridSpan w:val="2"/>
            <w:tcBorders>
              <w:top w:val="single" w:sz="8" w:space="0" w:color="FFFFFF"/>
              <w:left w:val="single" w:sz="8" w:space="0" w:color="FFFFFF"/>
              <w:bottom w:val="single" w:sz="8" w:space="0" w:color="FFFFFF"/>
              <w:right w:val="single" w:sz="8" w:space="0" w:color="FFFFFF"/>
            </w:tcBorders>
            <w:shd w:val="clear" w:color="auto" w:fill="F4BC67"/>
          </w:tcPr>
          <w:p>
            <w:pP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69" w:right="0"/>
              <w:jc w:val="left"/>
              <w:rPr>
                <w:rFonts w:ascii="Calibri" w:hAnsi="Calibri" w:cs="Calibri" w:eastAsia="Calibri" w:hint="default"/>
                <w:sz w:val="22"/>
                <w:szCs w:val="22"/>
              </w:rPr>
            </w:pPr>
            <w:r>
              <w:rPr>
                <w:rFonts w:ascii="Calibri"/>
                <w:color w:val="231F20"/>
                <w:sz w:val="22"/>
              </w:rPr>
              <w:t>Stock</w:t>
            </w:r>
            <w:r>
              <w:rPr>
                <w:rFonts w:ascii="Calibri"/>
                <w:sz w:val="22"/>
              </w:rPr>
            </w:r>
          </w:p>
        </w:tc>
        <w:tc>
          <w:tcPr>
            <w:tcW w:w="1155"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7"/>
              <w:jc w:val="center"/>
              <w:rPr>
                <w:rFonts w:ascii="Calibri" w:hAnsi="Calibri" w:cs="Calibri" w:eastAsia="Calibri" w:hint="default"/>
                <w:sz w:val="22"/>
                <w:szCs w:val="22"/>
              </w:rPr>
            </w:pPr>
            <w:r>
              <w:rPr>
                <w:rFonts w:ascii="Calibri"/>
                <w:color w:val="231F20"/>
                <w:sz w:val="22"/>
              </w:rPr>
              <w:t>160</w:t>
            </w:r>
            <w:r>
              <w:rPr>
                <w:rFonts w:ascii="Calibri"/>
                <w:sz w:val="22"/>
              </w:rPr>
            </w:r>
          </w:p>
        </w:tc>
        <w:tc>
          <w:tcPr>
            <w:tcW w:w="1010"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157</w:t>
            </w:r>
            <w:r>
              <w:rPr>
                <w:rFonts w:ascii="Calibri"/>
                <w:sz w:val="22"/>
              </w:rPr>
            </w: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69" w:right="0"/>
              <w:jc w:val="left"/>
              <w:rPr>
                <w:rFonts w:ascii="Calibri" w:hAnsi="Calibri" w:cs="Calibri" w:eastAsia="Calibri" w:hint="default"/>
                <w:sz w:val="22"/>
                <w:szCs w:val="22"/>
              </w:rPr>
            </w:pPr>
            <w:r>
              <w:rPr>
                <w:rFonts w:ascii="Calibri"/>
                <w:color w:val="231F20"/>
                <w:sz w:val="22"/>
              </w:rPr>
              <w:t>Debtors</w:t>
            </w:r>
            <w:r>
              <w:rPr>
                <w:rFonts w:ascii="Calibri"/>
                <w:sz w:val="22"/>
              </w:rPr>
            </w:r>
          </w:p>
        </w:tc>
        <w:tc>
          <w:tcPr>
            <w:tcW w:w="1155"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7"/>
              <w:jc w:val="center"/>
              <w:rPr>
                <w:rFonts w:ascii="Calibri" w:hAnsi="Calibri" w:cs="Calibri" w:eastAsia="Calibri" w:hint="default"/>
                <w:sz w:val="22"/>
                <w:szCs w:val="22"/>
              </w:rPr>
            </w:pPr>
            <w:r>
              <w:rPr>
                <w:rFonts w:ascii="Calibri"/>
                <w:color w:val="231F20"/>
                <w:sz w:val="22"/>
              </w:rPr>
              <w:t>130</w:t>
            </w:r>
            <w:r>
              <w:rPr>
                <w:rFonts w:ascii="Calibri"/>
                <w:sz w:val="22"/>
              </w:rPr>
            </w:r>
          </w:p>
        </w:tc>
        <w:tc>
          <w:tcPr>
            <w:tcW w:w="1010"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142</w:t>
            </w:r>
            <w:r>
              <w:rPr>
                <w:rFonts w:ascii="Calibri"/>
                <w:sz w:val="22"/>
              </w:rPr>
            </w: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69" w:right="0"/>
              <w:jc w:val="left"/>
              <w:rPr>
                <w:rFonts w:ascii="Calibri" w:hAnsi="Calibri" w:cs="Calibri" w:eastAsia="Calibri" w:hint="default"/>
                <w:sz w:val="22"/>
                <w:szCs w:val="22"/>
              </w:rPr>
            </w:pPr>
            <w:r>
              <w:rPr>
                <w:rFonts w:ascii="Calibri"/>
                <w:color w:val="231F20"/>
                <w:sz w:val="22"/>
              </w:rPr>
              <w:t>Cash at</w:t>
            </w:r>
            <w:r>
              <w:rPr>
                <w:rFonts w:ascii="Calibri"/>
                <w:color w:val="231F20"/>
                <w:spacing w:val="-3"/>
                <w:sz w:val="22"/>
              </w:rPr>
              <w:t> </w:t>
            </w:r>
            <w:r>
              <w:rPr>
                <w:rFonts w:ascii="Calibri"/>
                <w:color w:val="231F20"/>
                <w:sz w:val="22"/>
              </w:rPr>
              <w:t>bank</w:t>
            </w:r>
            <w:r>
              <w:rPr>
                <w:rFonts w:ascii="Calibri"/>
                <w:sz w:val="22"/>
              </w:rPr>
            </w:r>
          </w:p>
        </w:tc>
        <w:tc>
          <w:tcPr>
            <w:tcW w:w="1155"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7"/>
              <w:jc w:val="center"/>
              <w:rPr>
                <w:rFonts w:ascii="Calibri" w:hAnsi="Calibri" w:cs="Calibri" w:eastAsia="Calibri" w:hint="default"/>
                <w:sz w:val="22"/>
                <w:szCs w:val="22"/>
              </w:rPr>
            </w:pPr>
            <w:r>
              <w:rPr>
                <w:rFonts w:ascii="Calibri"/>
                <w:color w:val="231F20"/>
                <w:sz w:val="22"/>
              </w:rPr>
              <w:t>75</w:t>
            </w:r>
            <w:r>
              <w:rPr>
                <w:rFonts w:ascii="Calibri"/>
                <w:sz w:val="22"/>
              </w:rPr>
            </w:r>
          </w:p>
        </w:tc>
        <w:tc>
          <w:tcPr>
            <w:tcW w:w="1010"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49</w:t>
            </w:r>
            <w:r>
              <w:rPr>
                <w:rFonts w:ascii="Calibri"/>
                <w:sz w:val="22"/>
              </w:rPr>
            </w: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69" w:right="0"/>
              <w:jc w:val="left"/>
              <w:rPr>
                <w:rFonts w:ascii="Calibri" w:hAnsi="Calibri" w:cs="Calibri" w:eastAsia="Calibri" w:hint="default"/>
                <w:sz w:val="22"/>
                <w:szCs w:val="22"/>
              </w:rPr>
            </w:pPr>
            <w:r>
              <w:rPr>
                <w:rFonts w:ascii="Calibri"/>
                <w:b/>
                <w:color w:val="231F20"/>
                <w:spacing w:val="-5"/>
                <w:sz w:val="22"/>
              </w:rPr>
              <w:t>Total </w:t>
            </w:r>
            <w:r>
              <w:rPr>
                <w:rFonts w:ascii="Calibri"/>
                <w:b/>
                <w:color w:val="231F20"/>
                <w:sz w:val="22"/>
              </w:rPr>
              <w:t>Current Assets</w:t>
            </w:r>
            <w:r>
              <w:rPr>
                <w:rFonts w:ascii="Calibri"/>
                <w:sz w:val="22"/>
              </w:rPr>
            </w:r>
          </w:p>
        </w:tc>
        <w:tc>
          <w:tcPr>
            <w:tcW w:w="1155"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7"/>
              <w:jc w:val="center"/>
              <w:rPr>
                <w:rFonts w:ascii="Calibri" w:hAnsi="Calibri" w:cs="Calibri" w:eastAsia="Calibri" w:hint="default"/>
                <w:sz w:val="22"/>
                <w:szCs w:val="22"/>
              </w:rPr>
            </w:pPr>
            <w:r>
              <w:rPr>
                <w:rFonts w:ascii="Calibri"/>
                <w:color w:val="231F20"/>
                <w:sz w:val="22"/>
              </w:rPr>
              <w:t>365</w:t>
            </w:r>
            <w:r>
              <w:rPr>
                <w:rFonts w:ascii="Calibri"/>
                <w:sz w:val="22"/>
              </w:rPr>
            </w:r>
          </w:p>
        </w:tc>
        <w:tc>
          <w:tcPr>
            <w:tcW w:w="1010"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348</w:t>
            </w:r>
            <w:r>
              <w:rPr>
                <w:rFonts w:ascii="Calibri"/>
                <w:sz w:val="22"/>
              </w:rPr>
            </w: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
        </w:tc>
        <w:tc>
          <w:tcPr>
            <w:tcW w:w="2165" w:type="dxa"/>
            <w:gridSpan w:val="2"/>
            <w:tcBorders>
              <w:top w:val="single" w:sz="8" w:space="0" w:color="FFFFFF"/>
              <w:left w:val="single" w:sz="8" w:space="0" w:color="FFFFFF"/>
              <w:bottom w:val="single" w:sz="8" w:space="0" w:color="FFFFFF"/>
              <w:right w:val="single" w:sz="8" w:space="0" w:color="FFFFFF"/>
            </w:tcBorders>
            <w:shd w:val="clear" w:color="auto" w:fill="F4BC67"/>
          </w:tcPr>
          <w:p>
            <w:pP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69" w:right="0"/>
              <w:jc w:val="left"/>
              <w:rPr>
                <w:rFonts w:ascii="Calibri" w:hAnsi="Calibri" w:cs="Calibri" w:eastAsia="Calibri" w:hint="default"/>
                <w:sz w:val="22"/>
                <w:szCs w:val="22"/>
              </w:rPr>
            </w:pPr>
            <w:r>
              <w:rPr>
                <w:rFonts w:ascii="Calibri"/>
                <w:b/>
                <w:color w:val="231F20"/>
                <w:sz w:val="22"/>
              </w:rPr>
              <w:t>Current</w:t>
            </w:r>
            <w:r>
              <w:rPr>
                <w:rFonts w:ascii="Calibri"/>
                <w:b/>
                <w:color w:val="231F20"/>
                <w:spacing w:val="-8"/>
                <w:sz w:val="22"/>
              </w:rPr>
              <w:t> </w:t>
            </w:r>
            <w:r>
              <w:rPr>
                <w:rFonts w:ascii="Calibri"/>
                <w:b/>
                <w:color w:val="231F20"/>
                <w:sz w:val="22"/>
              </w:rPr>
              <w:t>Liabilities</w:t>
            </w:r>
            <w:r>
              <w:rPr>
                <w:rFonts w:ascii="Calibri"/>
                <w:sz w:val="22"/>
              </w:rPr>
            </w:r>
          </w:p>
        </w:tc>
        <w:tc>
          <w:tcPr>
            <w:tcW w:w="2165" w:type="dxa"/>
            <w:gridSpan w:val="2"/>
            <w:tcBorders>
              <w:top w:val="single" w:sz="8" w:space="0" w:color="FFFFFF"/>
              <w:left w:val="single" w:sz="8" w:space="0" w:color="FFFFFF"/>
              <w:bottom w:val="single" w:sz="8" w:space="0" w:color="FFFFFF"/>
              <w:right w:val="single" w:sz="8" w:space="0" w:color="FFFFFF"/>
            </w:tcBorders>
            <w:shd w:val="clear" w:color="auto" w:fill="F4BC67"/>
          </w:tcPr>
          <w:p>
            <w:pP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69" w:right="0"/>
              <w:jc w:val="left"/>
              <w:rPr>
                <w:rFonts w:ascii="Calibri" w:hAnsi="Calibri" w:cs="Calibri" w:eastAsia="Calibri" w:hint="default"/>
                <w:sz w:val="22"/>
                <w:szCs w:val="22"/>
              </w:rPr>
            </w:pPr>
            <w:r>
              <w:rPr>
                <w:rFonts w:ascii="Calibri"/>
                <w:color w:val="231F20"/>
                <w:spacing w:val="-4"/>
                <w:sz w:val="22"/>
              </w:rPr>
              <w:t>Trade</w:t>
            </w:r>
            <w:r>
              <w:rPr>
                <w:rFonts w:ascii="Calibri"/>
                <w:color w:val="231F20"/>
                <w:spacing w:val="-9"/>
                <w:sz w:val="22"/>
              </w:rPr>
              <w:t> </w:t>
            </w:r>
            <w:r>
              <w:rPr>
                <w:rFonts w:ascii="Calibri"/>
                <w:color w:val="231F20"/>
                <w:sz w:val="22"/>
              </w:rPr>
              <w:t>creditors</w:t>
            </w:r>
            <w:r>
              <w:rPr>
                <w:rFonts w:ascii="Calibri"/>
                <w:sz w:val="22"/>
              </w:rPr>
            </w:r>
          </w:p>
        </w:tc>
        <w:tc>
          <w:tcPr>
            <w:tcW w:w="1155"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7"/>
              <w:jc w:val="center"/>
              <w:rPr>
                <w:rFonts w:ascii="Calibri" w:hAnsi="Calibri" w:cs="Calibri" w:eastAsia="Calibri" w:hint="default"/>
                <w:sz w:val="22"/>
                <w:szCs w:val="22"/>
              </w:rPr>
            </w:pPr>
            <w:r>
              <w:rPr>
                <w:rFonts w:ascii="Calibri"/>
                <w:color w:val="231F20"/>
                <w:sz w:val="22"/>
              </w:rPr>
              <w:t>217</w:t>
            </w:r>
            <w:r>
              <w:rPr>
                <w:rFonts w:ascii="Calibri"/>
                <w:sz w:val="22"/>
              </w:rPr>
            </w:r>
          </w:p>
        </w:tc>
        <w:tc>
          <w:tcPr>
            <w:tcW w:w="1010"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228</w:t>
            </w:r>
            <w:r>
              <w:rPr>
                <w:rFonts w:ascii="Calibri"/>
                <w:sz w:val="22"/>
              </w:rPr>
            </w: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69" w:right="0"/>
              <w:jc w:val="left"/>
              <w:rPr>
                <w:rFonts w:ascii="Calibri" w:hAnsi="Calibri" w:cs="Calibri" w:eastAsia="Calibri" w:hint="default"/>
                <w:sz w:val="22"/>
                <w:szCs w:val="22"/>
              </w:rPr>
            </w:pPr>
            <w:r>
              <w:rPr>
                <w:rFonts w:ascii="Calibri"/>
                <w:color w:val="231F20"/>
                <w:sz w:val="22"/>
              </w:rPr>
              <w:t>Other</w:t>
            </w:r>
            <w:r>
              <w:rPr>
                <w:rFonts w:ascii="Calibri"/>
                <w:sz w:val="22"/>
              </w:rPr>
            </w:r>
          </w:p>
        </w:tc>
        <w:tc>
          <w:tcPr>
            <w:tcW w:w="1155"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7"/>
              <w:jc w:val="center"/>
              <w:rPr>
                <w:rFonts w:ascii="Calibri" w:hAnsi="Calibri" w:cs="Calibri" w:eastAsia="Calibri" w:hint="default"/>
                <w:sz w:val="22"/>
                <w:szCs w:val="22"/>
              </w:rPr>
            </w:pPr>
            <w:r>
              <w:rPr>
                <w:rFonts w:ascii="Calibri"/>
                <w:color w:val="231F20"/>
                <w:sz w:val="22"/>
              </w:rPr>
              <w:t>16</w:t>
            </w:r>
            <w:r>
              <w:rPr>
                <w:rFonts w:ascii="Calibri"/>
                <w:sz w:val="22"/>
              </w:rPr>
            </w:r>
          </w:p>
        </w:tc>
        <w:tc>
          <w:tcPr>
            <w:tcW w:w="1010"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79</w:t>
            </w:r>
            <w:r>
              <w:rPr>
                <w:rFonts w:ascii="Calibri"/>
                <w:sz w:val="22"/>
              </w:rPr>
            </w: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69" w:right="0"/>
              <w:jc w:val="left"/>
              <w:rPr>
                <w:rFonts w:ascii="Calibri" w:hAnsi="Calibri" w:cs="Calibri" w:eastAsia="Calibri" w:hint="default"/>
                <w:sz w:val="22"/>
                <w:szCs w:val="22"/>
              </w:rPr>
            </w:pPr>
            <w:r>
              <w:rPr>
                <w:rFonts w:ascii="Calibri"/>
                <w:b/>
                <w:color w:val="231F20"/>
                <w:spacing w:val="-5"/>
                <w:sz w:val="22"/>
              </w:rPr>
              <w:t>Total </w:t>
            </w:r>
            <w:r>
              <w:rPr>
                <w:rFonts w:ascii="Calibri"/>
                <w:b/>
                <w:color w:val="231F20"/>
                <w:sz w:val="22"/>
              </w:rPr>
              <w:t>Current</w:t>
            </w:r>
            <w:r>
              <w:rPr>
                <w:rFonts w:ascii="Calibri"/>
                <w:b/>
                <w:color w:val="231F20"/>
                <w:spacing w:val="1"/>
                <w:sz w:val="22"/>
              </w:rPr>
              <w:t> </w:t>
            </w:r>
            <w:r>
              <w:rPr>
                <w:rFonts w:ascii="Calibri"/>
                <w:b/>
                <w:color w:val="231F20"/>
                <w:sz w:val="22"/>
              </w:rPr>
              <w:t>Liabilities</w:t>
            </w:r>
            <w:r>
              <w:rPr>
                <w:rFonts w:ascii="Calibri"/>
                <w:sz w:val="22"/>
              </w:rPr>
            </w:r>
          </w:p>
        </w:tc>
        <w:tc>
          <w:tcPr>
            <w:tcW w:w="1155"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7"/>
              <w:jc w:val="center"/>
              <w:rPr>
                <w:rFonts w:ascii="Calibri" w:hAnsi="Calibri" w:cs="Calibri" w:eastAsia="Calibri" w:hint="default"/>
                <w:sz w:val="22"/>
                <w:szCs w:val="22"/>
              </w:rPr>
            </w:pPr>
            <w:r>
              <w:rPr>
                <w:rFonts w:ascii="Calibri"/>
                <w:color w:val="231F20"/>
                <w:sz w:val="22"/>
              </w:rPr>
              <w:t>233</w:t>
            </w:r>
            <w:r>
              <w:rPr>
                <w:rFonts w:ascii="Calibri"/>
                <w:sz w:val="22"/>
              </w:rPr>
            </w:r>
          </w:p>
        </w:tc>
        <w:tc>
          <w:tcPr>
            <w:tcW w:w="1010"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307</w:t>
            </w:r>
            <w:r>
              <w:rPr>
                <w:rFonts w:ascii="Calibri"/>
                <w:sz w:val="22"/>
              </w:rPr>
            </w: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
        </w:tc>
        <w:tc>
          <w:tcPr>
            <w:tcW w:w="2165" w:type="dxa"/>
            <w:gridSpan w:val="2"/>
            <w:tcBorders>
              <w:top w:val="single" w:sz="8" w:space="0" w:color="FFFFFF"/>
              <w:left w:val="single" w:sz="8" w:space="0" w:color="FFFFFF"/>
              <w:bottom w:val="single" w:sz="8" w:space="0" w:color="FFFFFF"/>
              <w:right w:val="single" w:sz="8" w:space="0" w:color="FFFFFF"/>
            </w:tcBorders>
            <w:shd w:val="clear" w:color="auto" w:fill="F4BC67"/>
          </w:tcPr>
          <w:p>
            <w:pP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69" w:right="0"/>
              <w:jc w:val="left"/>
              <w:rPr>
                <w:rFonts w:ascii="Calibri" w:hAnsi="Calibri" w:cs="Calibri" w:eastAsia="Calibri" w:hint="default"/>
                <w:sz w:val="22"/>
                <w:szCs w:val="22"/>
              </w:rPr>
            </w:pPr>
            <w:r>
              <w:rPr>
                <w:rFonts w:ascii="Calibri"/>
                <w:b/>
                <w:color w:val="231F20"/>
                <w:sz w:val="22"/>
              </w:rPr>
              <w:t>Long </w:t>
            </w:r>
            <w:r>
              <w:rPr>
                <w:rFonts w:ascii="Calibri"/>
                <w:b/>
                <w:color w:val="231F20"/>
                <w:spacing w:val="-5"/>
                <w:sz w:val="22"/>
              </w:rPr>
              <w:t>Term </w:t>
            </w:r>
            <w:r>
              <w:rPr>
                <w:rFonts w:ascii="Calibri"/>
                <w:b/>
                <w:color w:val="231F20"/>
                <w:sz w:val="22"/>
              </w:rPr>
              <w:t>(non-current)</w:t>
            </w:r>
            <w:r>
              <w:rPr>
                <w:rFonts w:ascii="Calibri"/>
                <w:b/>
                <w:color w:val="231F20"/>
                <w:spacing w:val="-2"/>
                <w:sz w:val="22"/>
              </w:rPr>
              <w:t> </w:t>
            </w:r>
            <w:r>
              <w:rPr>
                <w:rFonts w:ascii="Calibri"/>
                <w:b/>
                <w:color w:val="231F20"/>
                <w:sz w:val="22"/>
              </w:rPr>
              <w:t>Liabilities</w:t>
            </w:r>
            <w:r>
              <w:rPr>
                <w:rFonts w:ascii="Calibri"/>
                <w:sz w:val="22"/>
              </w:rPr>
            </w:r>
          </w:p>
        </w:tc>
        <w:tc>
          <w:tcPr>
            <w:tcW w:w="1155"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7"/>
              <w:jc w:val="center"/>
              <w:rPr>
                <w:rFonts w:ascii="Calibri" w:hAnsi="Calibri" w:cs="Calibri" w:eastAsia="Calibri" w:hint="default"/>
                <w:sz w:val="22"/>
                <w:szCs w:val="22"/>
              </w:rPr>
            </w:pPr>
            <w:r>
              <w:rPr>
                <w:rFonts w:ascii="Calibri"/>
                <w:color w:val="231F20"/>
                <w:sz w:val="22"/>
              </w:rPr>
              <w:t>576</w:t>
            </w:r>
            <w:r>
              <w:rPr>
                <w:rFonts w:ascii="Calibri"/>
                <w:sz w:val="22"/>
              </w:rPr>
            </w:r>
          </w:p>
        </w:tc>
        <w:tc>
          <w:tcPr>
            <w:tcW w:w="1010"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465</w:t>
            </w:r>
            <w:r>
              <w:rPr>
                <w:rFonts w:ascii="Calibri"/>
                <w:sz w:val="22"/>
              </w:rPr>
            </w: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
        </w:tc>
        <w:tc>
          <w:tcPr>
            <w:tcW w:w="2165" w:type="dxa"/>
            <w:gridSpan w:val="2"/>
            <w:tcBorders>
              <w:top w:val="single" w:sz="8" w:space="0" w:color="FFFFFF"/>
              <w:left w:val="single" w:sz="8" w:space="0" w:color="FFFFFF"/>
              <w:bottom w:val="single" w:sz="8" w:space="0" w:color="FFFFFF"/>
              <w:right w:val="single" w:sz="8" w:space="0" w:color="FFFFFF"/>
            </w:tcBorders>
            <w:shd w:val="clear" w:color="auto" w:fill="F4BC67"/>
          </w:tcPr>
          <w:p>
            <w:pP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69" w:right="0"/>
              <w:jc w:val="left"/>
              <w:rPr>
                <w:rFonts w:ascii="Calibri" w:hAnsi="Calibri" w:cs="Calibri" w:eastAsia="Calibri" w:hint="default"/>
                <w:sz w:val="22"/>
                <w:szCs w:val="22"/>
              </w:rPr>
            </w:pPr>
            <w:r>
              <w:rPr>
                <w:rFonts w:ascii="Calibri"/>
                <w:b/>
                <w:color w:val="231F20"/>
                <w:sz w:val="22"/>
              </w:rPr>
              <w:t>Net</w:t>
            </w:r>
            <w:r>
              <w:rPr>
                <w:rFonts w:ascii="Calibri"/>
                <w:b/>
                <w:color w:val="231F20"/>
                <w:spacing w:val="-4"/>
                <w:sz w:val="22"/>
              </w:rPr>
              <w:t> </w:t>
            </w:r>
            <w:r>
              <w:rPr>
                <w:rFonts w:ascii="Calibri"/>
                <w:b/>
                <w:color w:val="231F20"/>
                <w:sz w:val="22"/>
              </w:rPr>
              <w:t>Assets</w:t>
            </w:r>
            <w:r>
              <w:rPr>
                <w:rFonts w:ascii="Calibri"/>
                <w:sz w:val="22"/>
              </w:rPr>
            </w:r>
          </w:p>
        </w:tc>
        <w:tc>
          <w:tcPr>
            <w:tcW w:w="1155"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7"/>
              <w:jc w:val="center"/>
              <w:rPr>
                <w:rFonts w:ascii="Calibri" w:hAnsi="Calibri" w:cs="Calibri" w:eastAsia="Calibri" w:hint="default"/>
                <w:sz w:val="22"/>
                <w:szCs w:val="22"/>
              </w:rPr>
            </w:pPr>
            <w:r>
              <w:rPr>
                <w:rFonts w:ascii="Calibri"/>
                <w:color w:val="231F20"/>
                <w:sz w:val="22"/>
              </w:rPr>
              <w:t>306</w:t>
            </w:r>
            <w:r>
              <w:rPr>
                <w:rFonts w:ascii="Calibri"/>
                <w:sz w:val="22"/>
              </w:rPr>
            </w:r>
          </w:p>
        </w:tc>
        <w:tc>
          <w:tcPr>
            <w:tcW w:w="1010"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376</w:t>
            </w:r>
            <w:r>
              <w:rPr>
                <w:rFonts w:ascii="Calibri"/>
                <w:sz w:val="22"/>
              </w:rPr>
            </w: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
        </w:tc>
        <w:tc>
          <w:tcPr>
            <w:tcW w:w="2165" w:type="dxa"/>
            <w:gridSpan w:val="2"/>
            <w:tcBorders>
              <w:top w:val="single" w:sz="8" w:space="0" w:color="FFFFFF"/>
              <w:left w:val="single" w:sz="8" w:space="0" w:color="FFFFFF"/>
              <w:bottom w:val="single" w:sz="8" w:space="0" w:color="FFFFFF"/>
              <w:right w:val="single" w:sz="8" w:space="0" w:color="FFFFFF"/>
            </w:tcBorders>
            <w:shd w:val="clear" w:color="auto" w:fill="F4BC67"/>
          </w:tcPr>
          <w:p>
            <w:pP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69" w:right="0"/>
              <w:jc w:val="left"/>
              <w:rPr>
                <w:rFonts w:ascii="Calibri" w:hAnsi="Calibri" w:cs="Calibri" w:eastAsia="Calibri" w:hint="default"/>
                <w:sz w:val="22"/>
                <w:szCs w:val="22"/>
              </w:rPr>
            </w:pPr>
            <w:r>
              <w:rPr>
                <w:rFonts w:ascii="Calibri" w:hAnsi="Calibri" w:cs="Calibri" w:eastAsia="Calibri" w:hint="default"/>
                <w:b/>
                <w:bCs/>
                <w:color w:val="231F20"/>
                <w:sz w:val="22"/>
                <w:szCs w:val="22"/>
              </w:rPr>
              <w:t>Shareholders’</w:t>
            </w:r>
            <w:r>
              <w:rPr>
                <w:rFonts w:ascii="Calibri" w:hAnsi="Calibri" w:cs="Calibri" w:eastAsia="Calibri" w:hint="default"/>
                <w:b/>
                <w:bCs/>
                <w:color w:val="231F20"/>
                <w:spacing w:val="-9"/>
                <w:sz w:val="22"/>
                <w:szCs w:val="22"/>
              </w:rPr>
              <w:t> </w:t>
            </w:r>
            <w:r>
              <w:rPr>
                <w:rFonts w:ascii="Calibri" w:hAnsi="Calibri" w:cs="Calibri" w:eastAsia="Calibri" w:hint="default"/>
                <w:b/>
                <w:bCs/>
                <w:color w:val="231F20"/>
                <w:sz w:val="22"/>
                <w:szCs w:val="22"/>
              </w:rPr>
              <w:t>Capital</w:t>
            </w:r>
            <w:r>
              <w:rPr>
                <w:rFonts w:ascii="Calibri" w:hAnsi="Calibri" w:cs="Calibri" w:eastAsia="Calibri" w:hint="default"/>
                <w:sz w:val="22"/>
                <w:szCs w:val="22"/>
              </w:rPr>
            </w:r>
          </w:p>
        </w:tc>
        <w:tc>
          <w:tcPr>
            <w:tcW w:w="2165" w:type="dxa"/>
            <w:gridSpan w:val="2"/>
            <w:tcBorders>
              <w:top w:val="single" w:sz="8" w:space="0" w:color="FFFFFF"/>
              <w:left w:val="single" w:sz="8" w:space="0" w:color="FFFFFF"/>
              <w:bottom w:val="single" w:sz="8" w:space="0" w:color="FFFFFF"/>
              <w:right w:val="single" w:sz="8" w:space="0" w:color="FFFFFF"/>
            </w:tcBorders>
            <w:shd w:val="clear" w:color="auto" w:fill="F4BC67"/>
          </w:tcPr>
          <w:p>
            <w:pP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69" w:right="0"/>
              <w:jc w:val="left"/>
              <w:rPr>
                <w:rFonts w:ascii="Calibri" w:hAnsi="Calibri" w:cs="Calibri" w:eastAsia="Calibri" w:hint="default"/>
                <w:sz w:val="22"/>
                <w:szCs w:val="22"/>
              </w:rPr>
            </w:pPr>
            <w:r>
              <w:rPr>
                <w:rFonts w:ascii="Calibri"/>
                <w:color w:val="231F20"/>
                <w:sz w:val="22"/>
              </w:rPr>
              <w:t>Share</w:t>
            </w:r>
            <w:r>
              <w:rPr>
                <w:rFonts w:ascii="Calibri"/>
                <w:color w:val="231F20"/>
                <w:spacing w:val="-9"/>
                <w:sz w:val="22"/>
              </w:rPr>
              <w:t> </w:t>
            </w:r>
            <w:r>
              <w:rPr>
                <w:rFonts w:ascii="Calibri"/>
                <w:color w:val="231F20"/>
                <w:sz w:val="22"/>
              </w:rPr>
              <w:t>capital</w:t>
            </w:r>
            <w:r>
              <w:rPr>
                <w:rFonts w:ascii="Calibri"/>
                <w:sz w:val="22"/>
              </w:rPr>
            </w:r>
          </w:p>
        </w:tc>
        <w:tc>
          <w:tcPr>
            <w:tcW w:w="1155"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7"/>
              <w:jc w:val="center"/>
              <w:rPr>
                <w:rFonts w:ascii="Calibri" w:hAnsi="Calibri" w:cs="Calibri" w:eastAsia="Calibri" w:hint="default"/>
                <w:sz w:val="22"/>
                <w:szCs w:val="22"/>
              </w:rPr>
            </w:pPr>
            <w:r>
              <w:rPr>
                <w:rFonts w:ascii="Calibri"/>
                <w:color w:val="231F20"/>
                <w:sz w:val="22"/>
              </w:rPr>
              <w:t>198</w:t>
            </w:r>
            <w:r>
              <w:rPr>
                <w:rFonts w:ascii="Calibri"/>
                <w:sz w:val="22"/>
              </w:rPr>
            </w:r>
          </w:p>
        </w:tc>
        <w:tc>
          <w:tcPr>
            <w:tcW w:w="1010"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198</w:t>
            </w:r>
            <w:r>
              <w:rPr>
                <w:rFonts w:ascii="Calibri"/>
                <w:sz w:val="22"/>
              </w:rPr>
            </w: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69" w:right="0"/>
              <w:jc w:val="left"/>
              <w:rPr>
                <w:rFonts w:ascii="Calibri" w:hAnsi="Calibri" w:cs="Calibri" w:eastAsia="Calibri" w:hint="default"/>
                <w:sz w:val="22"/>
                <w:szCs w:val="22"/>
              </w:rPr>
            </w:pPr>
            <w:r>
              <w:rPr>
                <w:rFonts w:ascii="Calibri"/>
                <w:color w:val="231F20"/>
                <w:sz w:val="22"/>
              </w:rPr>
              <w:t>Reserves</w:t>
            </w:r>
            <w:r>
              <w:rPr>
                <w:rFonts w:ascii="Calibri"/>
                <w:sz w:val="22"/>
              </w:rPr>
            </w:r>
          </w:p>
        </w:tc>
        <w:tc>
          <w:tcPr>
            <w:tcW w:w="1155"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7"/>
              <w:jc w:val="center"/>
              <w:rPr>
                <w:rFonts w:ascii="Calibri" w:hAnsi="Calibri" w:cs="Calibri" w:eastAsia="Calibri" w:hint="default"/>
                <w:sz w:val="22"/>
                <w:szCs w:val="22"/>
              </w:rPr>
            </w:pPr>
            <w:r>
              <w:rPr>
                <w:rFonts w:ascii="Calibri"/>
                <w:color w:val="231F20"/>
                <w:sz w:val="22"/>
              </w:rPr>
              <w:t>108</w:t>
            </w:r>
            <w:r>
              <w:rPr>
                <w:rFonts w:ascii="Calibri"/>
                <w:sz w:val="22"/>
              </w:rPr>
            </w:r>
          </w:p>
        </w:tc>
        <w:tc>
          <w:tcPr>
            <w:tcW w:w="1010"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178</w:t>
            </w:r>
            <w:r>
              <w:rPr>
                <w:rFonts w:ascii="Calibri"/>
                <w:sz w:val="22"/>
              </w:rPr>
            </w: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
        </w:tc>
        <w:tc>
          <w:tcPr>
            <w:tcW w:w="2165" w:type="dxa"/>
            <w:gridSpan w:val="2"/>
            <w:tcBorders>
              <w:top w:val="single" w:sz="8" w:space="0" w:color="FFFFFF"/>
              <w:left w:val="single" w:sz="8" w:space="0" w:color="FFFFFF"/>
              <w:bottom w:val="single" w:sz="8" w:space="0" w:color="FFFFFF"/>
              <w:right w:val="single" w:sz="8" w:space="0" w:color="FFFFFF"/>
            </w:tcBorders>
            <w:shd w:val="clear" w:color="auto" w:fill="F4BC67"/>
          </w:tcPr>
          <w:p>
            <w:pPr/>
          </w:p>
        </w:tc>
      </w:tr>
      <w:tr>
        <w:trPr>
          <w:trHeight w:val="325" w:hRule="exact"/>
        </w:trPr>
        <w:tc>
          <w:tcPr>
            <w:tcW w:w="4584"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69" w:right="0"/>
              <w:jc w:val="left"/>
              <w:rPr>
                <w:rFonts w:ascii="Calibri" w:hAnsi="Calibri" w:cs="Calibri" w:eastAsia="Calibri" w:hint="default"/>
                <w:sz w:val="22"/>
                <w:szCs w:val="22"/>
              </w:rPr>
            </w:pPr>
            <w:r>
              <w:rPr>
                <w:rFonts w:ascii="Calibri" w:hAnsi="Calibri" w:cs="Calibri" w:eastAsia="Calibri" w:hint="default"/>
                <w:b/>
                <w:bCs/>
                <w:color w:val="231F20"/>
                <w:spacing w:val="-5"/>
                <w:sz w:val="22"/>
                <w:szCs w:val="22"/>
              </w:rPr>
              <w:t>Total </w:t>
            </w:r>
            <w:r>
              <w:rPr>
                <w:rFonts w:ascii="Calibri" w:hAnsi="Calibri" w:cs="Calibri" w:eastAsia="Calibri" w:hint="default"/>
                <w:b/>
                <w:bCs/>
                <w:color w:val="231F20"/>
                <w:sz w:val="22"/>
                <w:szCs w:val="22"/>
              </w:rPr>
              <w:t>Shareholders’ Capital</w:t>
            </w:r>
            <w:r>
              <w:rPr>
                <w:rFonts w:ascii="Calibri" w:hAnsi="Calibri" w:cs="Calibri" w:eastAsia="Calibri" w:hint="default"/>
                <w:sz w:val="22"/>
                <w:szCs w:val="22"/>
              </w:rPr>
            </w:r>
          </w:p>
        </w:tc>
        <w:tc>
          <w:tcPr>
            <w:tcW w:w="1155"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7"/>
              <w:jc w:val="center"/>
              <w:rPr>
                <w:rFonts w:ascii="Calibri" w:hAnsi="Calibri" w:cs="Calibri" w:eastAsia="Calibri" w:hint="default"/>
                <w:sz w:val="22"/>
                <w:szCs w:val="22"/>
              </w:rPr>
            </w:pPr>
            <w:r>
              <w:rPr>
                <w:rFonts w:ascii="Calibri"/>
                <w:color w:val="231F20"/>
                <w:sz w:val="22"/>
              </w:rPr>
              <w:t>306</w:t>
            </w:r>
            <w:r>
              <w:rPr>
                <w:rFonts w:ascii="Calibri"/>
                <w:sz w:val="22"/>
              </w:rPr>
            </w:r>
          </w:p>
        </w:tc>
        <w:tc>
          <w:tcPr>
            <w:tcW w:w="1010"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376</w:t>
            </w:r>
            <w:r>
              <w:rPr>
                <w:rFonts w:ascii="Calibri"/>
                <w:sz w:val="22"/>
              </w:rPr>
            </w:r>
          </w:p>
        </w:tc>
      </w:tr>
    </w:tbl>
    <w:p>
      <w:pPr>
        <w:spacing w:after="0" w:line="240" w:lineRule="auto"/>
        <w:jc w:val="center"/>
        <w:rPr>
          <w:rFonts w:ascii="Calibri" w:hAnsi="Calibri" w:cs="Calibri" w:eastAsia="Calibri" w:hint="default"/>
          <w:sz w:val="22"/>
          <w:szCs w:val="22"/>
        </w:rPr>
        <w:sectPr>
          <w:pgSz w:w="11910" w:h="16840"/>
          <w:pgMar w:top="620" w:bottom="280" w:left="620" w:right="700"/>
        </w:sectPr>
      </w:pPr>
    </w:p>
    <w:p>
      <w:pPr>
        <w:pStyle w:val="Heading1"/>
        <w:tabs>
          <w:tab w:pos="10565" w:val="left" w:leader="none"/>
        </w:tabs>
        <w:spacing w:line="624" w:lineRule="auto" w:before="25"/>
        <w:ind w:left="173" w:right="101"/>
        <w:jc w:val="left"/>
        <w:rPr>
          <w:b w:val="0"/>
          <w:bCs w:val="0"/>
        </w:rPr>
      </w:pPr>
      <w:r>
        <w:rPr>
          <w:color w:val="FFFFFF"/>
          <w:w w:val="100"/>
        </w:rPr>
      </w:r>
      <w:r>
        <w:rPr>
          <w:color w:val="FFFFFF"/>
          <w:shd w:fill="F4BC67" w:color="auto" w:val="clear"/>
        </w:rPr>
        <w:t>Interpreting and analysing a</w:t>
      </w:r>
      <w:r>
        <w:rPr>
          <w:color w:val="FFFFFF"/>
          <w:spacing w:val="-19"/>
          <w:shd w:fill="F4BC67" w:color="auto" w:val="clear"/>
        </w:rPr>
        <w:t> </w:t>
      </w:r>
      <w:r>
        <w:rPr>
          <w:color w:val="FFFFFF"/>
          <w:shd w:fill="F4BC67" w:color="auto" w:val="clear"/>
        </w:rPr>
        <w:t>balance</w:t>
      </w:r>
      <w:r>
        <w:rPr>
          <w:color w:val="FFFFFF"/>
          <w:spacing w:val="-5"/>
          <w:shd w:fill="F4BC67" w:color="auto" w:val="clear"/>
        </w:rPr>
        <w:t> </w:t>
      </w:r>
      <w:r>
        <w:rPr>
          <w:color w:val="FFFFFF"/>
          <w:shd w:fill="F4BC67" w:color="auto" w:val="clear"/>
        </w:rPr>
        <w:t>Sheet</w:t>
        <w:tab/>
      </w:r>
      <w:r>
        <w:rPr>
          <w:color w:val="FFFFFF"/>
          <w:w w:val="26"/>
          <w:shd w:fill="F4BC67" w:color="auto" w:val="clear"/>
        </w:rPr>
        <w:t> </w:t>
      </w:r>
      <w:r>
        <w:rPr>
          <w:color w:val="FFFFFF"/>
          <w:shd w:fill="F4BC67" w:color="auto" w:val="clear"/>
        </w:rPr>
      </w:r>
      <w:r>
        <w:rPr>
          <w:color w:val="FFFFFF"/>
        </w:rPr>
      </w:r>
      <w:r>
        <w:rPr>
          <w:color w:val="FFFFFF"/>
        </w:rPr>
        <w:t> </w:t>
      </w:r>
      <w:r>
        <w:rPr>
          <w:color w:val="FFFFFF"/>
          <w:w w:val="99"/>
        </w:rPr>
      </w:r>
      <w:r>
        <w:rPr>
          <w:color w:val="FFFFFF"/>
          <w:shd w:fill="F4BC67" w:color="auto" w:val="clear"/>
        </w:rPr>
        <w:t>Working capital (net current</w:t>
      </w:r>
      <w:r>
        <w:rPr>
          <w:color w:val="FFFFFF"/>
          <w:spacing w:val="-32"/>
          <w:shd w:fill="F4BC67" w:color="auto" w:val="clear"/>
        </w:rPr>
        <w:t> </w:t>
      </w:r>
      <w:r>
        <w:rPr>
          <w:color w:val="FFFFFF"/>
          <w:shd w:fill="F4BC67" w:color="auto" w:val="clear"/>
        </w:rPr>
        <w:t>assets)</w:t>
        <w:tab/>
      </w:r>
      <w:r>
        <w:rPr>
          <w:color w:val="FFFFFF"/>
          <w:w w:val="26"/>
          <w:shd w:fill="F4BC67" w:color="auto" w:val="clear"/>
        </w:rPr>
        <w:t> </w:t>
      </w:r>
      <w:r>
        <w:rPr>
          <w:color w:val="FFFFFF"/>
          <w:shd w:fill="F4BC67" w:color="auto" w:val="clear"/>
        </w:rPr>
      </w:r>
      <w:r>
        <w:rPr>
          <w:color w:val="FFFFFF"/>
        </w:rPr>
      </w:r>
      <w:r>
        <w:rPr>
          <w:b w:val="0"/>
        </w:rPr>
      </w:r>
    </w:p>
    <w:p>
      <w:pPr>
        <w:pStyle w:val="BodyText"/>
        <w:spacing w:line="213" w:lineRule="exact"/>
        <w:ind w:left="117" w:right="101"/>
        <w:jc w:val="left"/>
      </w:pPr>
      <w:r>
        <w:rPr>
          <w:color w:val="231F20"/>
        </w:rPr>
        <w:t>Working</w:t>
      </w:r>
      <w:r>
        <w:rPr>
          <w:color w:val="231F20"/>
          <w:spacing w:val="-4"/>
        </w:rPr>
        <w:t> </w:t>
      </w:r>
      <w:r>
        <w:rPr>
          <w:color w:val="231F20"/>
        </w:rPr>
        <w:t>capital</w:t>
      </w:r>
      <w:r>
        <w:rPr>
          <w:color w:val="231F20"/>
          <w:spacing w:val="-4"/>
        </w:rPr>
        <w:t> </w:t>
      </w:r>
      <w:r>
        <w:rPr>
          <w:color w:val="231F20"/>
        </w:rPr>
        <w:t>is</w:t>
      </w:r>
      <w:r>
        <w:rPr>
          <w:color w:val="231F20"/>
          <w:spacing w:val="-4"/>
        </w:rPr>
        <w:t> </w:t>
      </w:r>
      <w:r>
        <w:rPr>
          <w:color w:val="231F20"/>
        </w:rPr>
        <w:t>the</w:t>
      </w:r>
      <w:r>
        <w:rPr>
          <w:color w:val="231F20"/>
          <w:spacing w:val="-4"/>
        </w:rPr>
        <w:t> </w:t>
      </w:r>
      <w:r>
        <w:rPr>
          <w:color w:val="231F20"/>
        </w:rPr>
        <w:t>money</w:t>
      </w:r>
      <w:r>
        <w:rPr>
          <w:color w:val="231F20"/>
          <w:spacing w:val="-4"/>
        </w:rPr>
        <w:t> </w:t>
      </w:r>
      <w:r>
        <w:rPr>
          <w:color w:val="231F20"/>
        </w:rPr>
        <w:t>needed</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business</w:t>
      </w:r>
      <w:r>
        <w:rPr>
          <w:color w:val="231F20"/>
          <w:spacing w:val="-4"/>
        </w:rPr>
        <w:t> </w:t>
      </w:r>
      <w:r>
        <w:rPr>
          <w:color w:val="231F20"/>
        </w:rPr>
        <w:t>to</w:t>
      </w:r>
      <w:r>
        <w:rPr>
          <w:color w:val="231F20"/>
          <w:spacing w:val="-4"/>
        </w:rPr>
        <w:t> </w:t>
      </w:r>
      <w:r>
        <w:rPr>
          <w:color w:val="231F20"/>
        </w:rPr>
        <w:t>pay</w:t>
      </w:r>
      <w:r>
        <w:rPr>
          <w:color w:val="231F20"/>
          <w:spacing w:val="-4"/>
        </w:rPr>
        <w:t> </w:t>
      </w:r>
      <w:r>
        <w:rPr>
          <w:color w:val="231F20"/>
        </w:rPr>
        <w:t>for</w:t>
      </w:r>
      <w:r>
        <w:rPr>
          <w:color w:val="231F20"/>
          <w:spacing w:val="-4"/>
        </w:rPr>
        <w:t> </w:t>
      </w:r>
      <w:r>
        <w:rPr>
          <w:color w:val="231F20"/>
        </w:rPr>
        <w:t>the</w:t>
      </w:r>
      <w:r>
        <w:rPr>
          <w:color w:val="231F20"/>
          <w:spacing w:val="-4"/>
        </w:rPr>
        <w:t> </w:t>
      </w:r>
      <w:r>
        <w:rPr>
          <w:color w:val="231F20"/>
        </w:rPr>
        <w:t>day-to-day</w:t>
      </w:r>
      <w:r>
        <w:rPr>
          <w:color w:val="231F20"/>
          <w:spacing w:val="-4"/>
        </w:rPr>
        <w:t> </w:t>
      </w:r>
      <w:r>
        <w:rPr>
          <w:color w:val="231F20"/>
        </w:rPr>
        <w:t>expenses</w:t>
      </w:r>
      <w:r>
        <w:rPr>
          <w:color w:val="231F20"/>
          <w:spacing w:val="-4"/>
        </w:rPr>
        <w:t> </w:t>
      </w:r>
      <w:r>
        <w:rPr>
          <w:color w:val="231F20"/>
        </w:rPr>
        <w:t>of</w:t>
      </w:r>
      <w:r>
        <w:rPr>
          <w:color w:val="231F20"/>
          <w:spacing w:val="-4"/>
        </w:rPr>
        <w:t> </w:t>
      </w:r>
      <w:r>
        <w:rPr>
          <w:color w:val="231F20"/>
        </w:rPr>
        <w:t>a</w:t>
      </w:r>
      <w:r>
        <w:rPr>
          <w:color w:val="231F20"/>
          <w:spacing w:val="-4"/>
        </w:rPr>
        <w:t> </w:t>
      </w:r>
      <w:r>
        <w:rPr>
          <w:color w:val="231F20"/>
        </w:rPr>
        <w:t>business.</w:t>
      </w:r>
      <w:r>
        <w:rPr>
          <w:color w:val="231F20"/>
          <w:spacing w:val="-4"/>
        </w:rPr>
        <w:t> </w:t>
      </w:r>
      <w:r>
        <w:rPr>
          <w:color w:val="231F20"/>
        </w:rPr>
        <w:t>Working</w:t>
      </w:r>
      <w:r>
        <w:rPr/>
      </w:r>
    </w:p>
    <w:p>
      <w:pPr>
        <w:pStyle w:val="BodyText"/>
        <w:spacing w:line="240" w:lineRule="auto" w:before="19"/>
        <w:ind w:left="117" w:right="101"/>
        <w:jc w:val="left"/>
      </w:pPr>
      <w:r>
        <w:rPr>
          <w:color w:val="231F20"/>
        </w:rPr>
        <w:t>capital</w:t>
      </w:r>
      <w:r>
        <w:rPr>
          <w:color w:val="231F20"/>
          <w:spacing w:val="-4"/>
        </w:rPr>
        <w:t> </w:t>
      </w:r>
      <w:r>
        <w:rPr>
          <w:color w:val="231F20"/>
        </w:rPr>
        <w:t>is</w:t>
      </w:r>
      <w:r>
        <w:rPr>
          <w:color w:val="231F20"/>
          <w:spacing w:val="-4"/>
        </w:rPr>
        <w:t> </w:t>
      </w:r>
      <w:r>
        <w:rPr>
          <w:color w:val="231F20"/>
        </w:rPr>
        <w:t>calculated</w:t>
      </w:r>
      <w:r>
        <w:rPr>
          <w:color w:val="231F20"/>
          <w:spacing w:val="-4"/>
        </w:rPr>
        <w:t> </w:t>
      </w:r>
      <w:r>
        <w:rPr>
          <w:color w:val="231F20"/>
        </w:rPr>
        <w:t>by</w:t>
      </w:r>
      <w:r>
        <w:rPr>
          <w:color w:val="231F20"/>
          <w:spacing w:val="-4"/>
        </w:rPr>
        <w:t> </w:t>
      </w:r>
      <w:r>
        <w:rPr>
          <w:color w:val="231F20"/>
        </w:rPr>
        <w:t>taking</w:t>
      </w:r>
      <w:r>
        <w:rPr>
          <w:color w:val="231F20"/>
          <w:spacing w:val="-4"/>
        </w:rPr>
        <w:t> </w:t>
      </w:r>
      <w:r>
        <w:rPr>
          <w:color w:val="231F20"/>
        </w:rPr>
        <w:t>the</w:t>
      </w:r>
      <w:r>
        <w:rPr>
          <w:color w:val="231F20"/>
          <w:spacing w:val="-4"/>
        </w:rPr>
        <w:t> </w:t>
      </w:r>
      <w:r>
        <w:rPr>
          <w:color w:val="231F20"/>
        </w:rPr>
        <w:t>value</w:t>
      </w:r>
      <w:r>
        <w:rPr>
          <w:color w:val="231F20"/>
          <w:spacing w:val="-4"/>
        </w:rPr>
        <w:t> </w:t>
      </w:r>
      <w:r>
        <w:rPr>
          <w:color w:val="231F20"/>
        </w:rPr>
        <w:t>of</w:t>
      </w:r>
      <w:r>
        <w:rPr>
          <w:color w:val="231F20"/>
          <w:spacing w:val="-4"/>
        </w:rPr>
        <w:t> </w:t>
      </w:r>
      <w:r>
        <w:rPr>
          <w:color w:val="231F20"/>
        </w:rPr>
        <w:t>current</w:t>
      </w:r>
      <w:r>
        <w:rPr>
          <w:color w:val="231F20"/>
          <w:spacing w:val="-4"/>
        </w:rPr>
        <w:t> </w:t>
      </w:r>
      <w:r>
        <w:rPr>
          <w:color w:val="231F20"/>
        </w:rPr>
        <w:t>liabilities</w:t>
      </w:r>
      <w:r>
        <w:rPr>
          <w:color w:val="231F20"/>
          <w:spacing w:val="-4"/>
        </w:rPr>
        <w:t> </w:t>
      </w:r>
      <w:r>
        <w:rPr>
          <w:color w:val="231F20"/>
        </w:rPr>
        <w:t>from</w:t>
      </w:r>
      <w:r>
        <w:rPr>
          <w:color w:val="231F20"/>
          <w:spacing w:val="-4"/>
        </w:rPr>
        <w:t> </w:t>
      </w:r>
      <w:r>
        <w:rPr>
          <w:color w:val="231F20"/>
        </w:rPr>
        <w:t>current</w:t>
      </w:r>
      <w:r>
        <w:rPr>
          <w:color w:val="231F20"/>
          <w:spacing w:val="-4"/>
        </w:rPr>
        <w:t> </w:t>
      </w:r>
      <w:r>
        <w:rPr>
          <w:color w:val="231F20"/>
        </w:rPr>
        <w:t>assets:</w:t>
      </w:r>
      <w:r>
        <w:rPr/>
      </w:r>
    </w:p>
    <w:p>
      <w:pPr>
        <w:pStyle w:val="Heading2"/>
        <w:tabs>
          <w:tab w:pos="10582" w:val="left" w:leader="none"/>
        </w:tabs>
        <w:spacing w:line="240" w:lineRule="auto" w:before="181"/>
        <w:ind w:left="173" w:right="101"/>
        <w:jc w:val="left"/>
        <w:rPr>
          <w:b w:val="0"/>
          <w:bCs w:val="0"/>
        </w:rPr>
      </w:pPr>
      <w:r>
        <w:rPr>
          <w:color w:val="FFFFFF"/>
          <w:w w:val="99"/>
        </w:rPr>
      </w:r>
      <w:r>
        <w:rPr>
          <w:color w:val="FFFFFF"/>
          <w:shd w:fill="63C6BD" w:color="auto" w:val="clear"/>
        </w:rPr>
        <w:t>Working capital = current assets - current</w:t>
      </w:r>
      <w:r>
        <w:rPr>
          <w:color w:val="FFFFFF"/>
          <w:spacing w:val="-31"/>
          <w:shd w:fill="63C6BD" w:color="auto" w:val="clear"/>
        </w:rPr>
        <w:t> </w:t>
      </w:r>
      <w:r>
        <w:rPr>
          <w:color w:val="FFFFFF"/>
          <w:shd w:fill="63C6BD" w:color="auto" w:val="clear"/>
        </w:rPr>
        <w:t>liabilities</w:t>
        <w:tab/>
      </w:r>
      <w:r>
        <w:rPr>
          <w:color w:val="FFFFFF"/>
        </w:rPr>
      </w:r>
      <w:r>
        <w:rPr>
          <w:b w:val="0"/>
        </w:rPr>
      </w:r>
    </w:p>
    <w:p>
      <w:pPr>
        <w:spacing w:line="240" w:lineRule="auto" w:before="0"/>
        <w:ind w:right="0"/>
        <w:rPr>
          <w:rFonts w:ascii="Calibri" w:hAnsi="Calibri" w:cs="Calibri" w:eastAsia="Calibri" w:hint="default"/>
          <w:b/>
          <w:bCs/>
          <w:sz w:val="26"/>
          <w:szCs w:val="26"/>
        </w:rPr>
      </w:pPr>
    </w:p>
    <w:p>
      <w:pPr>
        <w:pStyle w:val="BodyText"/>
        <w:spacing w:line="256" w:lineRule="auto" w:before="179"/>
        <w:ind w:left="117" w:right="101"/>
        <w:jc w:val="left"/>
      </w:pPr>
      <w:r>
        <w:rPr>
          <w:color w:val="231F20"/>
        </w:rPr>
        <w:t>Working capital shows the financial strength of business over the short term, the higher the level of working capital then</w:t>
      </w:r>
      <w:r>
        <w:rPr>
          <w:color w:val="231F20"/>
          <w:spacing w:val="-4"/>
        </w:rPr>
        <w:t> </w:t>
      </w:r>
      <w:r>
        <w:rPr>
          <w:color w:val="231F20"/>
        </w:rPr>
        <w:t>the</w:t>
      </w:r>
      <w:r>
        <w:rPr>
          <w:color w:val="231F20"/>
          <w:spacing w:val="-4"/>
        </w:rPr>
        <w:t> </w:t>
      </w:r>
      <w:r>
        <w:rPr>
          <w:color w:val="231F20"/>
        </w:rPr>
        <w:t>more</w:t>
      </w:r>
      <w:r>
        <w:rPr>
          <w:color w:val="231F20"/>
          <w:spacing w:val="-4"/>
        </w:rPr>
        <w:t> </w:t>
      </w:r>
      <w:r>
        <w:rPr>
          <w:color w:val="231F20"/>
        </w:rPr>
        <w:t>able</w:t>
      </w:r>
      <w:r>
        <w:rPr>
          <w:color w:val="231F20"/>
          <w:spacing w:val="-4"/>
        </w:rPr>
        <w:t> </w:t>
      </w:r>
      <w:r>
        <w:rPr>
          <w:color w:val="231F20"/>
        </w:rPr>
        <w:t>a</w:t>
      </w:r>
      <w:r>
        <w:rPr>
          <w:color w:val="231F20"/>
          <w:spacing w:val="-4"/>
        </w:rPr>
        <w:t> </w:t>
      </w:r>
      <w:r>
        <w:rPr>
          <w:color w:val="231F20"/>
        </w:rPr>
        <w:t>business</w:t>
      </w:r>
      <w:r>
        <w:rPr>
          <w:color w:val="231F20"/>
          <w:spacing w:val="-3"/>
        </w:rPr>
        <w:t> </w:t>
      </w:r>
      <w:r>
        <w:rPr>
          <w:color w:val="231F20"/>
        </w:rPr>
        <w:t>is</w:t>
      </w:r>
      <w:r>
        <w:rPr>
          <w:color w:val="231F20"/>
          <w:spacing w:val="-4"/>
        </w:rPr>
        <w:t> </w:t>
      </w:r>
      <w:r>
        <w:rPr>
          <w:color w:val="231F20"/>
        </w:rPr>
        <w:t>to</w:t>
      </w:r>
      <w:r>
        <w:rPr>
          <w:color w:val="231F20"/>
          <w:spacing w:val="-4"/>
        </w:rPr>
        <w:t> </w:t>
      </w:r>
      <w:r>
        <w:rPr>
          <w:color w:val="231F20"/>
        </w:rPr>
        <w:t>meet</w:t>
      </w:r>
      <w:r>
        <w:rPr>
          <w:color w:val="231F20"/>
          <w:spacing w:val="-4"/>
        </w:rPr>
        <w:t> </w:t>
      </w:r>
      <w:r>
        <w:rPr>
          <w:color w:val="231F20"/>
        </w:rPr>
        <w:t>demands</w:t>
      </w:r>
      <w:r>
        <w:rPr>
          <w:color w:val="231F20"/>
          <w:spacing w:val="-4"/>
        </w:rPr>
        <w:t> </w:t>
      </w:r>
      <w:r>
        <w:rPr>
          <w:color w:val="231F20"/>
        </w:rPr>
        <w:t>from</w:t>
      </w:r>
      <w:r>
        <w:rPr>
          <w:color w:val="231F20"/>
          <w:spacing w:val="-4"/>
        </w:rPr>
        <w:t> </w:t>
      </w:r>
      <w:r>
        <w:rPr>
          <w:color w:val="231F20"/>
        </w:rPr>
        <w:t>creditors</w:t>
      </w:r>
      <w:r>
        <w:rPr>
          <w:color w:val="231F20"/>
          <w:spacing w:val="-4"/>
        </w:rPr>
        <w:t> </w:t>
      </w:r>
      <w:r>
        <w:rPr>
          <w:color w:val="231F20"/>
        </w:rPr>
        <w:t>for</w:t>
      </w:r>
      <w:r>
        <w:rPr>
          <w:color w:val="231F20"/>
          <w:spacing w:val="-4"/>
        </w:rPr>
        <w:t> </w:t>
      </w:r>
      <w:r>
        <w:rPr>
          <w:color w:val="231F20"/>
        </w:rPr>
        <w:t>payment.</w:t>
      </w:r>
      <w:r>
        <w:rPr>
          <w:color w:val="231F20"/>
          <w:spacing w:val="-4"/>
        </w:rPr>
        <w:t> </w:t>
      </w:r>
      <w:r>
        <w:rPr>
          <w:color w:val="231F20"/>
        </w:rPr>
        <w:t>Positive</w:t>
      </w:r>
      <w:r>
        <w:rPr>
          <w:color w:val="231F20"/>
          <w:spacing w:val="-4"/>
        </w:rPr>
        <w:t> </w:t>
      </w:r>
      <w:r>
        <w:rPr>
          <w:color w:val="231F20"/>
        </w:rPr>
        <w:t>working</w:t>
      </w:r>
      <w:r>
        <w:rPr>
          <w:color w:val="231F20"/>
          <w:spacing w:val="-4"/>
        </w:rPr>
        <w:t> </w:t>
      </w:r>
      <w:r>
        <w:rPr>
          <w:color w:val="231F20"/>
        </w:rPr>
        <w:t>capital</w:t>
      </w:r>
      <w:r>
        <w:rPr>
          <w:color w:val="231F20"/>
          <w:spacing w:val="-4"/>
        </w:rPr>
        <w:t> </w:t>
      </w:r>
      <w:r>
        <w:rPr>
          <w:color w:val="231F20"/>
        </w:rPr>
        <w:t>also</w:t>
      </w:r>
      <w:r>
        <w:rPr>
          <w:color w:val="231F20"/>
          <w:spacing w:val="-4"/>
        </w:rPr>
        <w:t> </w:t>
      </w:r>
      <w:r>
        <w:rPr>
          <w:color w:val="231F20"/>
        </w:rPr>
        <w:t>enables</w:t>
      </w:r>
      <w:r>
        <w:rPr>
          <w:color w:val="231F20"/>
          <w:spacing w:val="-4"/>
        </w:rPr>
        <w:t> </w:t>
      </w:r>
      <w:r>
        <w:rPr>
          <w:color w:val="231F20"/>
        </w:rPr>
        <w:t>a </w:t>
      </w:r>
      <w:r>
        <w:rPr>
          <w:color w:val="231F20"/>
        </w:rPr>
        <w:t>business</w:t>
      </w:r>
      <w:r>
        <w:rPr>
          <w:color w:val="231F20"/>
          <w:spacing w:val="-4"/>
        </w:rPr>
        <w:t> </w:t>
      </w:r>
      <w:r>
        <w:rPr>
          <w:color w:val="231F20"/>
        </w:rPr>
        <w:t>to</w:t>
      </w:r>
      <w:r>
        <w:rPr>
          <w:color w:val="231F20"/>
          <w:spacing w:val="-4"/>
        </w:rPr>
        <w:t> </w:t>
      </w:r>
      <w:r>
        <w:rPr>
          <w:color w:val="231F20"/>
        </w:rPr>
        <w:t>pay</w:t>
      </w:r>
      <w:r>
        <w:rPr>
          <w:color w:val="231F20"/>
          <w:spacing w:val="-4"/>
        </w:rPr>
        <w:t> </w:t>
      </w:r>
      <w:r>
        <w:rPr>
          <w:color w:val="231F20"/>
        </w:rPr>
        <w:t>day-to-day</w:t>
      </w:r>
      <w:r>
        <w:rPr>
          <w:color w:val="231F20"/>
          <w:spacing w:val="-4"/>
        </w:rPr>
        <w:t> </w:t>
      </w:r>
      <w:r>
        <w:rPr>
          <w:color w:val="231F20"/>
        </w:rPr>
        <w:t>expenses</w:t>
      </w:r>
      <w:r>
        <w:rPr>
          <w:color w:val="231F20"/>
          <w:spacing w:val="-4"/>
        </w:rPr>
        <w:t> </w:t>
      </w:r>
      <w:r>
        <w:rPr>
          <w:color w:val="231F20"/>
        </w:rPr>
        <w:t>like</w:t>
      </w:r>
      <w:r>
        <w:rPr>
          <w:color w:val="231F20"/>
          <w:spacing w:val="-4"/>
        </w:rPr>
        <w:t> </w:t>
      </w:r>
      <w:r>
        <w:rPr>
          <w:color w:val="231F20"/>
        </w:rPr>
        <w:t>wages,</w:t>
      </w:r>
      <w:r>
        <w:rPr>
          <w:color w:val="231F20"/>
          <w:spacing w:val="-4"/>
        </w:rPr>
        <w:t> </w:t>
      </w:r>
      <w:r>
        <w:rPr>
          <w:color w:val="231F20"/>
        </w:rPr>
        <w:t>salaries,</w:t>
      </w:r>
      <w:r>
        <w:rPr>
          <w:color w:val="231F20"/>
          <w:spacing w:val="-4"/>
        </w:rPr>
        <w:t> </w:t>
      </w:r>
      <w:r>
        <w:rPr>
          <w:color w:val="231F20"/>
        </w:rPr>
        <w:t>overheads</w:t>
      </w:r>
      <w:r>
        <w:rPr>
          <w:color w:val="231F20"/>
          <w:spacing w:val="-4"/>
        </w:rPr>
        <w:t> </w:t>
      </w:r>
      <w:r>
        <w:rPr>
          <w:color w:val="231F20"/>
        </w:rPr>
        <w:t>and</w:t>
      </w:r>
      <w:r>
        <w:rPr>
          <w:color w:val="231F20"/>
          <w:spacing w:val="-4"/>
        </w:rPr>
        <w:t> </w:t>
      </w:r>
      <w:r>
        <w:rPr>
          <w:color w:val="231F20"/>
        </w:rPr>
        <w:t>other</w:t>
      </w:r>
      <w:r>
        <w:rPr>
          <w:color w:val="231F20"/>
          <w:spacing w:val="-4"/>
        </w:rPr>
        <w:t> </w:t>
      </w:r>
      <w:r>
        <w:rPr>
          <w:color w:val="231F20"/>
        </w:rPr>
        <w:t>operating</w:t>
      </w:r>
      <w:r>
        <w:rPr>
          <w:color w:val="231F20"/>
          <w:spacing w:val="-4"/>
        </w:rPr>
        <w:t> </w:t>
      </w:r>
      <w:r>
        <w:rPr>
          <w:color w:val="231F20"/>
        </w:rPr>
        <w:t>expenses.</w:t>
      </w:r>
      <w:r>
        <w:rPr>
          <w:color w:val="231F20"/>
          <w:spacing w:val="-4"/>
        </w:rPr>
        <w:t> </w:t>
      </w:r>
      <w:r>
        <w:rPr>
          <w:color w:val="231F20"/>
        </w:rPr>
        <w:t>It</w:t>
      </w:r>
      <w:r>
        <w:rPr>
          <w:color w:val="231F20"/>
          <w:spacing w:val="-4"/>
        </w:rPr>
        <w:t> </w:t>
      </w:r>
      <w:r>
        <w:rPr>
          <w:color w:val="231F20"/>
        </w:rPr>
        <w:t>is</w:t>
      </w:r>
      <w:r>
        <w:rPr>
          <w:color w:val="231F20"/>
          <w:spacing w:val="-4"/>
        </w:rPr>
        <w:t> </w:t>
      </w:r>
      <w:r>
        <w:rPr>
          <w:color w:val="231F20"/>
        </w:rPr>
        <w:t>quite</w:t>
      </w:r>
      <w:r>
        <w:rPr>
          <w:color w:val="231F20"/>
          <w:spacing w:val="-4"/>
        </w:rPr>
        <w:t> </w:t>
      </w:r>
      <w:r>
        <w:rPr>
          <w:color w:val="231F20"/>
        </w:rPr>
        <w:t>possible </w:t>
      </w:r>
      <w:r>
        <w:rPr>
          <w:color w:val="231F20"/>
        </w:rPr>
        <w:t>to have negative working capital, that is current liabilities are greater than current assets (this would be shown as a number</w:t>
      </w:r>
      <w:r>
        <w:rPr>
          <w:color w:val="231F20"/>
          <w:spacing w:val="-6"/>
        </w:rPr>
        <w:t> </w:t>
      </w:r>
      <w:r>
        <w:rPr>
          <w:color w:val="231F20"/>
        </w:rPr>
        <w:t>in</w:t>
      </w:r>
      <w:r>
        <w:rPr>
          <w:color w:val="231F20"/>
          <w:spacing w:val="-6"/>
        </w:rPr>
        <w:t> </w:t>
      </w:r>
      <w:r>
        <w:rPr>
          <w:color w:val="231F20"/>
        </w:rPr>
        <w:t>brackets</w:t>
      </w:r>
      <w:r>
        <w:rPr>
          <w:color w:val="231F20"/>
          <w:spacing w:val="-6"/>
        </w:rPr>
        <w:t> </w:t>
      </w:r>
      <w:r>
        <w:rPr>
          <w:color w:val="231F20"/>
        </w:rPr>
        <w:t>to</w:t>
      </w:r>
      <w:r>
        <w:rPr>
          <w:color w:val="231F20"/>
          <w:spacing w:val="-6"/>
        </w:rPr>
        <w:t> </w:t>
      </w:r>
      <w:r>
        <w:rPr>
          <w:color w:val="231F20"/>
        </w:rPr>
        <w:t>illustrate</w:t>
      </w:r>
      <w:r>
        <w:rPr>
          <w:color w:val="231F20"/>
          <w:spacing w:val="-6"/>
        </w:rPr>
        <w:t> </w:t>
      </w:r>
      <w:r>
        <w:rPr>
          <w:color w:val="231F20"/>
        </w:rPr>
        <w:t>that</w:t>
      </w:r>
      <w:r>
        <w:rPr>
          <w:color w:val="231F20"/>
          <w:spacing w:val="-6"/>
        </w:rPr>
        <w:t> </w:t>
      </w:r>
      <w:r>
        <w:rPr>
          <w:color w:val="231F20"/>
        </w:rPr>
        <w:t>it</w:t>
      </w:r>
      <w:r>
        <w:rPr>
          <w:color w:val="231F20"/>
          <w:spacing w:val="-6"/>
        </w:rPr>
        <w:t> </w:t>
      </w:r>
      <w:r>
        <w:rPr>
          <w:color w:val="231F20"/>
        </w:rPr>
        <w:t>is</w:t>
      </w:r>
      <w:r>
        <w:rPr>
          <w:color w:val="231F20"/>
          <w:spacing w:val="-6"/>
        </w:rPr>
        <w:t> </w:t>
      </w:r>
      <w:r>
        <w:rPr>
          <w:color w:val="231F20"/>
        </w:rPr>
        <w:t>negative).</w:t>
      </w:r>
      <w:r>
        <w:rPr/>
      </w:r>
    </w:p>
    <w:p>
      <w:pPr>
        <w:spacing w:line="240" w:lineRule="auto" w:before="5"/>
        <w:ind w:right="0"/>
        <w:rPr>
          <w:rFonts w:ascii="Calibri" w:hAnsi="Calibri" w:cs="Calibri" w:eastAsia="Calibri" w:hint="default"/>
          <w:sz w:val="16"/>
          <w:szCs w:val="16"/>
        </w:rPr>
      </w:pPr>
    </w:p>
    <w:p>
      <w:pPr>
        <w:pStyle w:val="BodyText"/>
        <w:spacing w:line="240" w:lineRule="auto"/>
        <w:ind w:left="117" w:right="101"/>
        <w:jc w:val="left"/>
      </w:pPr>
      <w:r>
        <w:rPr>
          <w:color w:val="231F20"/>
        </w:rPr>
        <w:t>It</w:t>
      </w:r>
      <w:r>
        <w:rPr>
          <w:color w:val="231F20"/>
          <w:spacing w:val="-6"/>
        </w:rPr>
        <w:t> </w:t>
      </w:r>
      <w:r>
        <w:rPr>
          <w:color w:val="231F20"/>
        </w:rPr>
        <w:t>is</w:t>
      </w:r>
      <w:r>
        <w:rPr>
          <w:color w:val="231F20"/>
          <w:spacing w:val="-6"/>
        </w:rPr>
        <w:t> </w:t>
      </w:r>
      <w:r>
        <w:rPr>
          <w:color w:val="231F20"/>
        </w:rPr>
        <w:t>important</w:t>
      </w:r>
      <w:r>
        <w:rPr>
          <w:color w:val="231F20"/>
          <w:spacing w:val="-6"/>
        </w:rPr>
        <w:t> </w:t>
      </w:r>
      <w:r>
        <w:rPr>
          <w:color w:val="231F20"/>
        </w:rPr>
        <w:t>to</w:t>
      </w:r>
      <w:r>
        <w:rPr>
          <w:color w:val="231F20"/>
          <w:spacing w:val="-6"/>
        </w:rPr>
        <w:t> </w:t>
      </w:r>
      <w:r>
        <w:rPr>
          <w:color w:val="231F20"/>
        </w:rPr>
        <w:t>realise</w:t>
      </w:r>
      <w:r>
        <w:rPr>
          <w:color w:val="231F20"/>
          <w:spacing w:val="-6"/>
        </w:rPr>
        <w:t> </w:t>
      </w:r>
      <w:r>
        <w:rPr>
          <w:color w:val="231F20"/>
        </w:rPr>
        <w:t>that</w:t>
      </w:r>
      <w:r>
        <w:rPr>
          <w:color w:val="231F20"/>
          <w:spacing w:val="-6"/>
        </w:rPr>
        <w:t> </w:t>
      </w:r>
      <w:r>
        <w:rPr>
          <w:color w:val="231F20"/>
        </w:rPr>
        <w:t>different</w:t>
      </w:r>
      <w:r>
        <w:rPr>
          <w:color w:val="231F20"/>
          <w:spacing w:val="-6"/>
        </w:rPr>
        <w:t> </w:t>
      </w:r>
      <w:r>
        <w:rPr>
          <w:color w:val="231F20"/>
        </w:rPr>
        <w:t>businesses</w:t>
      </w:r>
      <w:r>
        <w:rPr>
          <w:color w:val="231F20"/>
          <w:spacing w:val="-6"/>
        </w:rPr>
        <w:t> </w:t>
      </w:r>
      <w:r>
        <w:rPr>
          <w:color w:val="231F20"/>
        </w:rPr>
        <w:t>will</w:t>
      </w:r>
      <w:r>
        <w:rPr>
          <w:color w:val="231F20"/>
          <w:spacing w:val="-6"/>
        </w:rPr>
        <w:t> </w:t>
      </w:r>
      <w:r>
        <w:rPr>
          <w:color w:val="231F20"/>
        </w:rPr>
        <w:t>have</w:t>
      </w:r>
      <w:r>
        <w:rPr>
          <w:color w:val="231F20"/>
          <w:spacing w:val="-6"/>
        </w:rPr>
        <w:t> </w:t>
      </w:r>
      <w:r>
        <w:rPr>
          <w:color w:val="231F20"/>
        </w:rPr>
        <w:t>different</w:t>
      </w:r>
      <w:r>
        <w:rPr>
          <w:color w:val="231F20"/>
          <w:spacing w:val="-6"/>
        </w:rPr>
        <w:t> </w:t>
      </w:r>
      <w:r>
        <w:rPr>
          <w:color w:val="231F20"/>
        </w:rPr>
        <w:t>working</w:t>
      </w:r>
      <w:r>
        <w:rPr>
          <w:color w:val="231F20"/>
          <w:spacing w:val="-6"/>
        </w:rPr>
        <w:t> </w:t>
      </w:r>
      <w:r>
        <w:rPr>
          <w:color w:val="231F20"/>
        </w:rPr>
        <w:t>capital</w:t>
      </w:r>
      <w:r>
        <w:rPr>
          <w:color w:val="231F20"/>
          <w:spacing w:val="-6"/>
        </w:rPr>
        <w:t> </w:t>
      </w:r>
      <w:r>
        <w:rPr>
          <w:color w:val="231F20"/>
        </w:rPr>
        <w:t>needs.</w:t>
      </w:r>
      <w:r>
        <w:rPr>
          <w:color w:val="231F20"/>
          <w:spacing w:val="-6"/>
        </w:rPr>
        <w:t> </w:t>
      </w:r>
      <w:r>
        <w:rPr>
          <w:color w:val="231F20"/>
        </w:rPr>
        <w:t>For</w:t>
      </w:r>
      <w:r>
        <w:rPr>
          <w:color w:val="231F20"/>
          <w:spacing w:val="-6"/>
        </w:rPr>
        <w:t> </w:t>
      </w:r>
      <w:r>
        <w:rPr>
          <w:color w:val="231F20"/>
        </w:rPr>
        <w:t>example:</w:t>
      </w:r>
      <w:r>
        <w:rPr/>
      </w:r>
    </w:p>
    <w:p>
      <w:pPr>
        <w:spacing w:line="240" w:lineRule="auto" w:before="0"/>
        <w:ind w:right="0"/>
        <w:rPr>
          <w:rFonts w:ascii="Calibri" w:hAnsi="Calibri" w:cs="Calibri" w:eastAsia="Calibri" w:hint="default"/>
          <w:sz w:val="17"/>
          <w:szCs w:val="17"/>
        </w:rPr>
      </w:pPr>
    </w:p>
    <w:p>
      <w:pPr>
        <w:pStyle w:val="ListParagraph"/>
        <w:numPr>
          <w:ilvl w:val="0"/>
          <w:numId w:val="4"/>
        </w:numPr>
        <w:tabs>
          <w:tab w:pos="837" w:val="left" w:leader="none"/>
        </w:tabs>
        <w:spacing w:line="240" w:lineRule="auto" w:before="0" w:after="0"/>
        <w:ind w:left="820" w:right="0" w:hanging="343"/>
        <w:jc w:val="left"/>
        <w:rPr>
          <w:rFonts w:ascii="Calibri" w:hAnsi="Calibri" w:cs="Calibri" w:eastAsia="Calibri" w:hint="default"/>
          <w:sz w:val="22"/>
          <w:szCs w:val="22"/>
        </w:rPr>
      </w:pPr>
      <w:r>
        <w:rPr>
          <w:rFonts w:ascii="Calibri"/>
          <w:color w:val="231F20"/>
          <w:sz w:val="22"/>
        </w:rPr>
        <w:t>It</w:t>
      </w:r>
      <w:r>
        <w:rPr>
          <w:rFonts w:ascii="Calibri"/>
          <w:color w:val="231F20"/>
          <w:spacing w:val="-2"/>
          <w:sz w:val="22"/>
        </w:rPr>
        <w:t> </w:t>
      </w:r>
      <w:r>
        <w:rPr>
          <w:rFonts w:ascii="Calibri"/>
          <w:color w:val="231F20"/>
          <w:sz w:val="22"/>
        </w:rPr>
        <w:t>is</w:t>
      </w:r>
      <w:r>
        <w:rPr>
          <w:rFonts w:ascii="Calibri"/>
          <w:color w:val="231F20"/>
          <w:spacing w:val="-2"/>
          <w:sz w:val="22"/>
        </w:rPr>
        <w:t> </w:t>
      </w:r>
      <w:r>
        <w:rPr>
          <w:rFonts w:ascii="Calibri"/>
          <w:color w:val="231F20"/>
          <w:sz w:val="22"/>
        </w:rPr>
        <w:t>likely</w:t>
      </w:r>
      <w:r>
        <w:rPr>
          <w:rFonts w:ascii="Calibri"/>
          <w:color w:val="231F20"/>
          <w:spacing w:val="-2"/>
          <w:sz w:val="22"/>
        </w:rPr>
        <w:t> </w:t>
      </w:r>
      <w:r>
        <w:rPr>
          <w:rFonts w:ascii="Calibri"/>
          <w:color w:val="231F20"/>
          <w:sz w:val="22"/>
        </w:rPr>
        <w:t>a</w:t>
      </w:r>
      <w:r>
        <w:rPr>
          <w:rFonts w:ascii="Calibri"/>
          <w:color w:val="231F20"/>
          <w:spacing w:val="-2"/>
          <w:sz w:val="22"/>
        </w:rPr>
        <w:t> </w:t>
      </w:r>
      <w:r>
        <w:rPr>
          <w:rFonts w:ascii="Calibri"/>
          <w:color w:val="231F20"/>
          <w:sz w:val="22"/>
        </w:rPr>
        <w:t>larger</w:t>
      </w:r>
      <w:r>
        <w:rPr>
          <w:rFonts w:ascii="Calibri"/>
          <w:color w:val="231F20"/>
          <w:spacing w:val="-2"/>
          <w:sz w:val="22"/>
        </w:rPr>
        <w:t> </w:t>
      </w:r>
      <w:r>
        <w:rPr>
          <w:rFonts w:ascii="Calibri"/>
          <w:color w:val="231F20"/>
          <w:sz w:val="22"/>
        </w:rPr>
        <w:t>business</w:t>
      </w:r>
      <w:r>
        <w:rPr>
          <w:rFonts w:ascii="Calibri"/>
          <w:color w:val="231F20"/>
          <w:spacing w:val="-2"/>
          <w:sz w:val="22"/>
        </w:rPr>
        <w:t> </w:t>
      </w:r>
      <w:r>
        <w:rPr>
          <w:rFonts w:ascii="Calibri"/>
          <w:color w:val="231F20"/>
          <w:sz w:val="22"/>
        </w:rPr>
        <w:t>will</w:t>
      </w:r>
      <w:r>
        <w:rPr>
          <w:rFonts w:ascii="Calibri"/>
          <w:color w:val="231F20"/>
          <w:spacing w:val="-2"/>
          <w:sz w:val="22"/>
        </w:rPr>
        <w:t> </w:t>
      </w:r>
      <w:r>
        <w:rPr>
          <w:rFonts w:ascii="Calibri"/>
          <w:color w:val="231F20"/>
          <w:sz w:val="22"/>
        </w:rPr>
        <w:t>have</w:t>
      </w:r>
      <w:r>
        <w:rPr>
          <w:rFonts w:ascii="Calibri"/>
          <w:color w:val="231F20"/>
          <w:spacing w:val="-2"/>
          <w:sz w:val="22"/>
        </w:rPr>
        <w:t> </w:t>
      </w:r>
      <w:r>
        <w:rPr>
          <w:rFonts w:ascii="Calibri"/>
          <w:color w:val="231F20"/>
          <w:sz w:val="22"/>
        </w:rPr>
        <w:t>a</w:t>
      </w:r>
      <w:r>
        <w:rPr>
          <w:rFonts w:ascii="Calibri"/>
          <w:color w:val="231F20"/>
          <w:spacing w:val="-2"/>
          <w:sz w:val="22"/>
        </w:rPr>
        <w:t> </w:t>
      </w:r>
      <w:r>
        <w:rPr>
          <w:rFonts w:ascii="Calibri"/>
          <w:color w:val="231F20"/>
          <w:sz w:val="22"/>
        </w:rPr>
        <w:t>need</w:t>
      </w:r>
      <w:r>
        <w:rPr>
          <w:rFonts w:ascii="Calibri"/>
          <w:color w:val="231F20"/>
          <w:spacing w:val="-2"/>
          <w:sz w:val="22"/>
        </w:rPr>
        <w:t> </w:t>
      </w:r>
      <w:r>
        <w:rPr>
          <w:rFonts w:ascii="Calibri"/>
          <w:color w:val="231F20"/>
          <w:sz w:val="22"/>
        </w:rPr>
        <w:t>for</w:t>
      </w:r>
      <w:r>
        <w:rPr>
          <w:rFonts w:ascii="Calibri"/>
          <w:color w:val="231F20"/>
          <w:spacing w:val="-2"/>
          <w:sz w:val="22"/>
        </w:rPr>
        <w:t> </w:t>
      </w:r>
      <w:r>
        <w:rPr>
          <w:rFonts w:ascii="Calibri"/>
          <w:color w:val="231F20"/>
          <w:sz w:val="22"/>
        </w:rPr>
        <w:t>a</w:t>
      </w:r>
      <w:r>
        <w:rPr>
          <w:rFonts w:ascii="Calibri"/>
          <w:color w:val="231F20"/>
          <w:spacing w:val="-2"/>
          <w:sz w:val="22"/>
        </w:rPr>
        <w:t> </w:t>
      </w:r>
      <w:r>
        <w:rPr>
          <w:rFonts w:ascii="Calibri"/>
          <w:color w:val="231F20"/>
          <w:sz w:val="22"/>
        </w:rPr>
        <w:t>larger</w:t>
      </w:r>
      <w:r>
        <w:rPr>
          <w:rFonts w:ascii="Calibri"/>
          <w:color w:val="231F20"/>
          <w:spacing w:val="-2"/>
          <w:sz w:val="22"/>
        </w:rPr>
        <w:t> </w:t>
      </w:r>
      <w:r>
        <w:rPr>
          <w:rFonts w:ascii="Calibri"/>
          <w:color w:val="231F20"/>
          <w:sz w:val="22"/>
        </w:rPr>
        <w:t>amount</w:t>
      </w:r>
      <w:r>
        <w:rPr>
          <w:rFonts w:ascii="Calibri"/>
          <w:color w:val="231F20"/>
          <w:spacing w:val="-2"/>
          <w:sz w:val="22"/>
        </w:rPr>
        <w:t> </w:t>
      </w:r>
      <w:r>
        <w:rPr>
          <w:rFonts w:ascii="Calibri"/>
          <w:color w:val="231F20"/>
          <w:sz w:val="22"/>
        </w:rPr>
        <w:t>of</w:t>
      </w:r>
      <w:r>
        <w:rPr>
          <w:rFonts w:ascii="Calibri"/>
          <w:color w:val="231F20"/>
          <w:spacing w:val="-2"/>
          <w:sz w:val="22"/>
        </w:rPr>
        <w:t> </w:t>
      </w:r>
      <w:r>
        <w:rPr>
          <w:rFonts w:ascii="Calibri"/>
          <w:color w:val="231F20"/>
          <w:sz w:val="22"/>
        </w:rPr>
        <w:t>working</w:t>
      </w:r>
      <w:r>
        <w:rPr>
          <w:rFonts w:ascii="Calibri"/>
          <w:color w:val="231F20"/>
          <w:spacing w:val="-2"/>
          <w:sz w:val="22"/>
        </w:rPr>
        <w:t> </w:t>
      </w:r>
      <w:r>
        <w:rPr>
          <w:rFonts w:ascii="Calibri"/>
          <w:color w:val="231F20"/>
          <w:sz w:val="22"/>
        </w:rPr>
        <w:t>capital</w:t>
      </w:r>
      <w:r>
        <w:rPr>
          <w:rFonts w:ascii="Calibri"/>
          <w:color w:val="231F20"/>
          <w:spacing w:val="-2"/>
          <w:sz w:val="22"/>
        </w:rPr>
        <w:t> </w:t>
      </w:r>
      <w:r>
        <w:rPr>
          <w:rFonts w:ascii="Calibri"/>
          <w:color w:val="231F20"/>
          <w:sz w:val="22"/>
        </w:rPr>
        <w:t>than</w:t>
      </w:r>
      <w:r>
        <w:rPr>
          <w:rFonts w:ascii="Calibri"/>
          <w:color w:val="231F20"/>
          <w:spacing w:val="-2"/>
          <w:sz w:val="22"/>
        </w:rPr>
        <w:t> </w:t>
      </w:r>
      <w:r>
        <w:rPr>
          <w:rFonts w:ascii="Calibri"/>
          <w:color w:val="231F20"/>
          <w:sz w:val="22"/>
        </w:rPr>
        <w:t>a</w:t>
      </w:r>
      <w:r>
        <w:rPr>
          <w:rFonts w:ascii="Calibri"/>
          <w:color w:val="231F20"/>
          <w:spacing w:val="-2"/>
          <w:sz w:val="22"/>
        </w:rPr>
        <w:t> </w:t>
      </w:r>
      <w:r>
        <w:rPr>
          <w:rFonts w:ascii="Calibri"/>
          <w:color w:val="231F20"/>
          <w:sz w:val="22"/>
        </w:rPr>
        <w:t>small</w:t>
      </w:r>
      <w:r>
        <w:rPr>
          <w:rFonts w:ascii="Calibri"/>
          <w:color w:val="231F20"/>
          <w:spacing w:val="-2"/>
          <w:sz w:val="22"/>
        </w:rPr>
        <w:t> </w:t>
      </w:r>
      <w:r>
        <w:rPr>
          <w:rFonts w:ascii="Calibri"/>
          <w:color w:val="231F20"/>
          <w:sz w:val="22"/>
        </w:rPr>
        <w:t>business.</w:t>
      </w:r>
      <w:r>
        <w:rPr>
          <w:rFonts w:ascii="Calibri"/>
          <w:sz w:val="22"/>
        </w:rPr>
      </w:r>
    </w:p>
    <w:p>
      <w:pPr>
        <w:pStyle w:val="ListParagraph"/>
        <w:numPr>
          <w:ilvl w:val="0"/>
          <w:numId w:val="4"/>
        </w:numPr>
        <w:tabs>
          <w:tab w:pos="837" w:val="left" w:leader="none"/>
        </w:tabs>
        <w:spacing w:line="240" w:lineRule="auto" w:before="207" w:after="0"/>
        <w:ind w:left="837" w:right="0" w:hanging="360"/>
        <w:jc w:val="left"/>
        <w:rPr>
          <w:rFonts w:ascii="Calibri" w:hAnsi="Calibri" w:cs="Calibri" w:eastAsia="Calibri" w:hint="default"/>
          <w:sz w:val="22"/>
          <w:szCs w:val="22"/>
        </w:rPr>
      </w:pPr>
      <w:r>
        <w:rPr>
          <w:rFonts w:ascii="Calibri"/>
          <w:color w:val="231F20"/>
          <w:sz w:val="22"/>
        </w:rPr>
        <w:t>A</w:t>
      </w:r>
      <w:r>
        <w:rPr>
          <w:rFonts w:ascii="Calibri"/>
          <w:color w:val="231F20"/>
          <w:spacing w:val="-3"/>
          <w:sz w:val="22"/>
        </w:rPr>
        <w:t> </w:t>
      </w:r>
      <w:r>
        <w:rPr>
          <w:rFonts w:ascii="Calibri"/>
          <w:color w:val="231F20"/>
          <w:sz w:val="22"/>
        </w:rPr>
        <w:t>retail</w:t>
      </w:r>
      <w:r>
        <w:rPr>
          <w:rFonts w:ascii="Calibri"/>
          <w:color w:val="231F20"/>
          <w:spacing w:val="-3"/>
          <w:sz w:val="22"/>
        </w:rPr>
        <w:t> </w:t>
      </w:r>
      <w:r>
        <w:rPr>
          <w:rFonts w:ascii="Calibri"/>
          <w:color w:val="231F20"/>
          <w:sz w:val="22"/>
        </w:rPr>
        <w:t>business,</w:t>
      </w:r>
      <w:r>
        <w:rPr>
          <w:rFonts w:ascii="Calibri"/>
          <w:color w:val="231F20"/>
          <w:spacing w:val="-3"/>
          <w:sz w:val="22"/>
        </w:rPr>
        <w:t> </w:t>
      </w:r>
      <w:r>
        <w:rPr>
          <w:rFonts w:ascii="Calibri"/>
          <w:color w:val="231F20"/>
          <w:sz w:val="22"/>
        </w:rPr>
        <w:t>that</w:t>
      </w:r>
      <w:r>
        <w:rPr>
          <w:rFonts w:ascii="Calibri"/>
          <w:color w:val="231F20"/>
          <w:spacing w:val="-3"/>
          <w:sz w:val="22"/>
        </w:rPr>
        <w:t> </w:t>
      </w:r>
      <w:r>
        <w:rPr>
          <w:rFonts w:ascii="Calibri"/>
          <w:color w:val="231F20"/>
          <w:sz w:val="22"/>
        </w:rPr>
        <w:t>needs</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hold</w:t>
      </w:r>
      <w:r>
        <w:rPr>
          <w:rFonts w:ascii="Calibri"/>
          <w:color w:val="231F20"/>
          <w:spacing w:val="-3"/>
          <w:sz w:val="22"/>
        </w:rPr>
        <w:t> </w:t>
      </w:r>
      <w:r>
        <w:rPr>
          <w:rFonts w:ascii="Calibri"/>
          <w:color w:val="231F20"/>
          <w:sz w:val="22"/>
        </w:rPr>
        <w:t>a</w:t>
      </w:r>
      <w:r>
        <w:rPr>
          <w:rFonts w:ascii="Calibri"/>
          <w:color w:val="231F20"/>
          <w:spacing w:val="-3"/>
          <w:sz w:val="22"/>
        </w:rPr>
        <w:t> </w:t>
      </w:r>
      <w:r>
        <w:rPr>
          <w:rFonts w:ascii="Calibri"/>
          <w:color w:val="231F20"/>
          <w:sz w:val="22"/>
        </w:rPr>
        <w:t>high</w:t>
      </w:r>
      <w:r>
        <w:rPr>
          <w:rFonts w:ascii="Calibri"/>
          <w:color w:val="231F20"/>
          <w:spacing w:val="-3"/>
          <w:sz w:val="22"/>
        </w:rPr>
        <w:t> </w:t>
      </w:r>
      <w:r>
        <w:rPr>
          <w:rFonts w:ascii="Calibri"/>
          <w:color w:val="231F20"/>
          <w:sz w:val="22"/>
        </w:rPr>
        <w:t>level</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stock,</w:t>
      </w:r>
      <w:r>
        <w:rPr>
          <w:rFonts w:ascii="Calibri"/>
          <w:color w:val="231F20"/>
          <w:spacing w:val="-3"/>
          <w:sz w:val="22"/>
        </w:rPr>
        <w:t> </w:t>
      </w:r>
      <w:r>
        <w:rPr>
          <w:rFonts w:ascii="Calibri"/>
          <w:color w:val="231F20"/>
          <w:sz w:val="22"/>
        </w:rPr>
        <w:t>may</w:t>
      </w:r>
      <w:r>
        <w:rPr>
          <w:rFonts w:ascii="Calibri"/>
          <w:color w:val="231F20"/>
          <w:spacing w:val="-3"/>
          <w:sz w:val="22"/>
        </w:rPr>
        <w:t> </w:t>
      </w:r>
      <w:r>
        <w:rPr>
          <w:rFonts w:ascii="Calibri"/>
          <w:color w:val="231F20"/>
          <w:sz w:val="22"/>
        </w:rPr>
        <w:t>need</w:t>
      </w:r>
      <w:r>
        <w:rPr>
          <w:rFonts w:ascii="Calibri"/>
          <w:color w:val="231F20"/>
          <w:spacing w:val="-3"/>
          <w:sz w:val="22"/>
        </w:rPr>
        <w:t> </w:t>
      </w:r>
      <w:r>
        <w:rPr>
          <w:rFonts w:ascii="Calibri"/>
          <w:color w:val="231F20"/>
          <w:sz w:val="22"/>
        </w:rPr>
        <w:t>a</w:t>
      </w:r>
      <w:r>
        <w:rPr>
          <w:rFonts w:ascii="Calibri"/>
          <w:color w:val="231F20"/>
          <w:spacing w:val="-3"/>
          <w:sz w:val="22"/>
        </w:rPr>
        <w:t> </w:t>
      </w:r>
      <w:r>
        <w:rPr>
          <w:rFonts w:ascii="Calibri"/>
          <w:color w:val="231F20"/>
          <w:sz w:val="22"/>
        </w:rPr>
        <w:t>high</w:t>
      </w:r>
      <w:r>
        <w:rPr>
          <w:rFonts w:ascii="Calibri"/>
          <w:color w:val="231F20"/>
          <w:spacing w:val="-3"/>
          <w:sz w:val="22"/>
        </w:rPr>
        <w:t> </w:t>
      </w:r>
      <w:r>
        <w:rPr>
          <w:rFonts w:ascii="Calibri"/>
          <w:color w:val="231F20"/>
          <w:sz w:val="22"/>
        </w:rPr>
        <w:t>level</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working</w:t>
      </w:r>
      <w:r>
        <w:rPr>
          <w:rFonts w:ascii="Calibri"/>
          <w:color w:val="231F20"/>
          <w:spacing w:val="-3"/>
          <w:sz w:val="22"/>
        </w:rPr>
        <w:t> </w:t>
      </w:r>
      <w:r>
        <w:rPr>
          <w:rFonts w:ascii="Calibri"/>
          <w:color w:val="231F20"/>
          <w:sz w:val="22"/>
        </w:rPr>
        <w:t>capital.</w:t>
      </w:r>
      <w:r>
        <w:rPr>
          <w:rFonts w:ascii="Calibri"/>
          <w:sz w:val="22"/>
        </w:rPr>
      </w:r>
    </w:p>
    <w:p>
      <w:pPr>
        <w:pStyle w:val="ListParagraph"/>
        <w:numPr>
          <w:ilvl w:val="0"/>
          <w:numId w:val="4"/>
        </w:numPr>
        <w:tabs>
          <w:tab w:pos="837" w:val="left" w:leader="none"/>
        </w:tabs>
        <w:spacing w:line="240" w:lineRule="auto" w:before="207" w:after="0"/>
        <w:ind w:left="837" w:right="0" w:hanging="360"/>
        <w:jc w:val="left"/>
        <w:rPr>
          <w:rFonts w:ascii="Calibri" w:hAnsi="Calibri" w:cs="Calibri" w:eastAsia="Calibri" w:hint="default"/>
          <w:sz w:val="22"/>
          <w:szCs w:val="22"/>
        </w:rPr>
      </w:pPr>
      <w:r>
        <w:rPr>
          <w:rFonts w:ascii="Calibri"/>
          <w:color w:val="231F20"/>
          <w:sz w:val="22"/>
        </w:rPr>
        <w:t>The amount of debtors and creditors a business</w:t>
      </w:r>
      <w:r>
        <w:rPr>
          <w:rFonts w:ascii="Calibri"/>
          <w:color w:val="231F20"/>
          <w:spacing w:val="-22"/>
          <w:sz w:val="22"/>
        </w:rPr>
        <w:t> </w:t>
      </w:r>
      <w:r>
        <w:rPr>
          <w:rFonts w:ascii="Calibri"/>
          <w:color w:val="231F20"/>
          <w:sz w:val="22"/>
        </w:rPr>
        <w:t>has.</w:t>
      </w:r>
      <w:r>
        <w:rPr>
          <w:rFonts w:ascii="Calibri"/>
          <w:sz w:val="22"/>
        </w:rPr>
      </w:r>
    </w:p>
    <w:p>
      <w:pPr>
        <w:spacing w:line="240" w:lineRule="auto" w:before="6"/>
        <w:ind w:right="0"/>
        <w:rPr>
          <w:rFonts w:ascii="Calibri" w:hAnsi="Calibri" w:cs="Calibri" w:eastAsia="Calibri" w:hint="default"/>
          <w:sz w:val="22"/>
          <w:szCs w:val="22"/>
        </w:rPr>
      </w:pPr>
    </w:p>
    <w:p>
      <w:pPr>
        <w:pStyle w:val="Heading1"/>
        <w:tabs>
          <w:tab w:pos="10582" w:val="left" w:leader="none"/>
        </w:tabs>
        <w:spacing w:line="240" w:lineRule="auto"/>
        <w:ind w:left="173" w:right="101"/>
        <w:jc w:val="left"/>
        <w:rPr>
          <w:b w:val="0"/>
          <w:bCs w:val="0"/>
        </w:rPr>
      </w:pPr>
      <w:r>
        <w:rPr>
          <w:color w:val="FFFFFF"/>
          <w:w w:val="100"/>
        </w:rPr>
      </w:r>
      <w:r>
        <w:rPr>
          <w:color w:val="FFFFFF"/>
          <w:shd w:fill="F4BC67" w:color="auto" w:val="clear"/>
        </w:rPr>
        <w:t>Liquidity</w:t>
        <w:tab/>
      </w:r>
      <w:r>
        <w:rPr>
          <w:color w:val="FFFFFF"/>
        </w:rPr>
      </w:r>
      <w:r>
        <w:rPr>
          <w:b w:val="0"/>
        </w:rPr>
      </w:r>
    </w:p>
    <w:p>
      <w:pPr>
        <w:spacing w:line="240" w:lineRule="auto" w:before="3"/>
        <w:ind w:right="0"/>
        <w:rPr>
          <w:rFonts w:ascii="Calibri" w:hAnsi="Calibri" w:cs="Calibri" w:eastAsia="Calibri" w:hint="default"/>
          <w:b/>
          <w:bCs/>
          <w:sz w:val="40"/>
          <w:szCs w:val="40"/>
        </w:rPr>
      </w:pPr>
    </w:p>
    <w:p>
      <w:pPr>
        <w:pStyle w:val="BodyText"/>
        <w:spacing w:line="256" w:lineRule="auto"/>
        <w:ind w:left="117" w:right="394"/>
        <w:jc w:val="left"/>
      </w:pPr>
      <w:r>
        <w:rPr>
          <w:color w:val="231F20"/>
        </w:rPr>
        <w:t>Liquidity </w:t>
      </w:r>
      <w:r>
        <w:rPr>
          <w:color w:val="231F20"/>
          <w:spacing w:val="-3"/>
        </w:rPr>
        <w:t>refers </w:t>
      </w:r>
      <w:r>
        <w:rPr>
          <w:color w:val="231F20"/>
        </w:rPr>
        <w:t>to how quickly an asset can be converted into cash. Money in the bank, or held in cash, is the</w:t>
      </w:r>
      <w:r>
        <w:rPr>
          <w:color w:val="231F20"/>
          <w:spacing w:val="-30"/>
        </w:rPr>
        <w:t> </w:t>
      </w:r>
      <w:r>
        <w:rPr>
          <w:color w:val="231F20"/>
        </w:rPr>
        <w:t>most </w:t>
      </w:r>
      <w:r>
        <w:rPr>
          <w:color w:val="231F20"/>
        </w:rPr>
        <w:t>liquid</w:t>
      </w:r>
      <w:r>
        <w:rPr>
          <w:color w:val="231F20"/>
          <w:spacing w:val="-3"/>
        </w:rPr>
        <w:t> </w:t>
      </w:r>
      <w:r>
        <w:rPr>
          <w:color w:val="231F20"/>
        </w:rPr>
        <w:t>asset.</w:t>
      </w:r>
      <w:r>
        <w:rPr>
          <w:color w:val="231F20"/>
          <w:spacing w:val="-3"/>
        </w:rPr>
        <w:t> </w:t>
      </w:r>
      <w:r>
        <w:rPr>
          <w:color w:val="231F20"/>
        </w:rPr>
        <w:t>Other</w:t>
      </w:r>
      <w:r>
        <w:rPr>
          <w:color w:val="231F20"/>
          <w:spacing w:val="-3"/>
        </w:rPr>
        <w:t> </w:t>
      </w:r>
      <w:r>
        <w:rPr>
          <w:color w:val="231F20"/>
        </w:rPr>
        <w:t>liquid</w:t>
      </w:r>
      <w:r>
        <w:rPr>
          <w:color w:val="231F20"/>
          <w:spacing w:val="-3"/>
        </w:rPr>
        <w:t> </w:t>
      </w:r>
      <w:r>
        <w:rPr>
          <w:color w:val="231F20"/>
        </w:rPr>
        <w:t>assets</w:t>
      </w:r>
      <w:r>
        <w:rPr>
          <w:color w:val="231F20"/>
          <w:spacing w:val="-3"/>
        </w:rPr>
        <w:t> </w:t>
      </w:r>
      <w:r>
        <w:rPr>
          <w:color w:val="231F20"/>
        </w:rPr>
        <w:t>are</w:t>
      </w:r>
      <w:r>
        <w:rPr>
          <w:color w:val="231F20"/>
          <w:spacing w:val="-3"/>
        </w:rPr>
        <w:t> </w:t>
      </w:r>
      <w:r>
        <w:rPr>
          <w:color w:val="231F20"/>
        </w:rPr>
        <w:t>stock</w:t>
      </w:r>
      <w:r>
        <w:rPr>
          <w:color w:val="231F20"/>
          <w:spacing w:val="-3"/>
        </w:rPr>
        <w:t> </w:t>
      </w:r>
      <w:r>
        <w:rPr>
          <w:color w:val="231F20"/>
        </w:rPr>
        <w:t>and</w:t>
      </w:r>
      <w:r>
        <w:rPr>
          <w:color w:val="231F20"/>
          <w:spacing w:val="-3"/>
        </w:rPr>
        <w:t> </w:t>
      </w:r>
      <w:r>
        <w:rPr>
          <w:color w:val="231F20"/>
        </w:rPr>
        <w:t>debtors;</w:t>
      </w:r>
      <w:r>
        <w:rPr>
          <w:color w:val="231F20"/>
          <w:spacing w:val="-3"/>
        </w:rPr>
        <w:t> </w:t>
      </w:r>
      <w:r>
        <w:rPr>
          <w:color w:val="231F20"/>
        </w:rPr>
        <w:t>of</w:t>
      </w:r>
      <w:r>
        <w:rPr>
          <w:color w:val="231F20"/>
          <w:spacing w:val="-3"/>
        </w:rPr>
        <w:t> </w:t>
      </w:r>
      <w:r>
        <w:rPr>
          <w:color w:val="231F20"/>
        </w:rPr>
        <w:t>these</w:t>
      </w:r>
      <w:r>
        <w:rPr>
          <w:color w:val="231F20"/>
          <w:spacing w:val="-3"/>
        </w:rPr>
        <w:t> </w:t>
      </w:r>
      <w:r>
        <w:rPr>
          <w:color w:val="231F20"/>
        </w:rPr>
        <w:t>it</w:t>
      </w:r>
      <w:r>
        <w:rPr>
          <w:color w:val="231F20"/>
          <w:spacing w:val="-3"/>
        </w:rPr>
        <w:t> </w:t>
      </w:r>
      <w:r>
        <w:rPr>
          <w:color w:val="231F20"/>
        </w:rPr>
        <w:t>is</w:t>
      </w:r>
      <w:r>
        <w:rPr>
          <w:color w:val="231F20"/>
          <w:spacing w:val="-3"/>
        </w:rPr>
        <w:t> </w:t>
      </w:r>
      <w:r>
        <w:rPr>
          <w:color w:val="231F20"/>
        </w:rPr>
        <w:t>likely</w:t>
      </w:r>
      <w:r>
        <w:rPr>
          <w:color w:val="231F20"/>
          <w:spacing w:val="-3"/>
        </w:rPr>
        <w:t> </w:t>
      </w:r>
      <w:r>
        <w:rPr>
          <w:color w:val="231F20"/>
        </w:rPr>
        <w:t>that</w:t>
      </w:r>
      <w:r>
        <w:rPr>
          <w:color w:val="231F20"/>
          <w:spacing w:val="-3"/>
        </w:rPr>
        <w:t> </w:t>
      </w:r>
      <w:r>
        <w:rPr>
          <w:color w:val="231F20"/>
        </w:rPr>
        <w:t>stock</w:t>
      </w:r>
      <w:r>
        <w:rPr>
          <w:color w:val="231F20"/>
          <w:spacing w:val="-3"/>
        </w:rPr>
        <w:t> </w:t>
      </w:r>
      <w:r>
        <w:rPr>
          <w:color w:val="231F20"/>
        </w:rPr>
        <w:t>is</w:t>
      </w:r>
      <w:r>
        <w:rPr>
          <w:color w:val="231F20"/>
          <w:spacing w:val="-3"/>
        </w:rPr>
        <w:t> </w:t>
      </w:r>
      <w:r>
        <w:rPr>
          <w:color w:val="231F20"/>
        </w:rPr>
        <w:t>the</w:t>
      </w:r>
      <w:r>
        <w:rPr>
          <w:color w:val="231F20"/>
          <w:spacing w:val="-3"/>
        </w:rPr>
        <w:t> </w:t>
      </w:r>
      <w:r>
        <w:rPr>
          <w:color w:val="231F20"/>
        </w:rPr>
        <w:t>least</w:t>
      </w:r>
      <w:r>
        <w:rPr>
          <w:color w:val="231F20"/>
          <w:spacing w:val="-3"/>
        </w:rPr>
        <w:t> </w:t>
      </w:r>
      <w:r>
        <w:rPr>
          <w:color w:val="231F20"/>
        </w:rPr>
        <w:t>liquid.</w:t>
      </w:r>
      <w:r>
        <w:rPr/>
      </w:r>
    </w:p>
    <w:p>
      <w:pPr>
        <w:spacing w:line="240" w:lineRule="auto" w:before="5"/>
        <w:ind w:right="0"/>
        <w:rPr>
          <w:rFonts w:ascii="Calibri" w:hAnsi="Calibri" w:cs="Calibri" w:eastAsia="Calibri" w:hint="default"/>
          <w:sz w:val="16"/>
          <w:szCs w:val="16"/>
        </w:rPr>
      </w:pPr>
    </w:p>
    <w:p>
      <w:pPr>
        <w:pStyle w:val="BodyText"/>
        <w:spacing w:line="256" w:lineRule="auto"/>
        <w:ind w:left="117" w:right="101"/>
        <w:jc w:val="left"/>
      </w:pPr>
      <w:r>
        <w:rPr>
          <w:color w:val="231F20"/>
        </w:rPr>
        <w:t>Liquidity</w:t>
      </w:r>
      <w:r>
        <w:rPr>
          <w:color w:val="231F20"/>
          <w:spacing w:val="-3"/>
        </w:rPr>
        <w:t> </w:t>
      </w:r>
      <w:r>
        <w:rPr>
          <w:color w:val="231F20"/>
        </w:rPr>
        <w:t>is</w:t>
      </w:r>
      <w:r>
        <w:rPr>
          <w:color w:val="231F20"/>
          <w:spacing w:val="-3"/>
        </w:rPr>
        <w:t> </w:t>
      </w:r>
      <w:r>
        <w:rPr>
          <w:color w:val="231F20"/>
        </w:rPr>
        <w:t>a</w:t>
      </w:r>
      <w:r>
        <w:rPr>
          <w:color w:val="231F20"/>
          <w:spacing w:val="-3"/>
        </w:rPr>
        <w:t> </w:t>
      </w:r>
      <w:r>
        <w:rPr>
          <w:color w:val="231F20"/>
        </w:rPr>
        <w:t>measure</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business’s</w:t>
      </w:r>
      <w:r>
        <w:rPr>
          <w:color w:val="231F20"/>
          <w:spacing w:val="-3"/>
        </w:rPr>
        <w:t> </w:t>
      </w:r>
      <w:r>
        <w:rPr>
          <w:color w:val="231F20"/>
        </w:rPr>
        <w:t>ability</w:t>
      </w:r>
      <w:r>
        <w:rPr>
          <w:color w:val="231F20"/>
          <w:spacing w:val="-3"/>
        </w:rPr>
        <w:t> </w:t>
      </w:r>
      <w:r>
        <w:rPr>
          <w:color w:val="231F20"/>
        </w:rPr>
        <w:t>to</w:t>
      </w:r>
      <w:r>
        <w:rPr>
          <w:color w:val="231F20"/>
          <w:spacing w:val="-3"/>
        </w:rPr>
        <w:t> </w:t>
      </w:r>
      <w:r>
        <w:rPr>
          <w:color w:val="231F20"/>
        </w:rPr>
        <w:t>pay</w:t>
      </w:r>
      <w:r>
        <w:rPr>
          <w:color w:val="231F20"/>
          <w:spacing w:val="-3"/>
        </w:rPr>
        <w:t> </w:t>
      </w:r>
      <w:r>
        <w:rPr>
          <w:color w:val="231F20"/>
        </w:rPr>
        <w:t>its</w:t>
      </w:r>
      <w:r>
        <w:rPr>
          <w:color w:val="231F20"/>
          <w:spacing w:val="-3"/>
        </w:rPr>
        <w:t> </w:t>
      </w:r>
      <w:r>
        <w:rPr>
          <w:color w:val="231F20"/>
        </w:rPr>
        <w:t>short</w:t>
      </w:r>
      <w:r>
        <w:rPr>
          <w:color w:val="231F20"/>
          <w:spacing w:val="-3"/>
        </w:rPr>
        <w:t> </w:t>
      </w:r>
      <w:r>
        <w:rPr>
          <w:color w:val="231F20"/>
        </w:rPr>
        <w:t>term</w:t>
      </w:r>
      <w:r>
        <w:rPr>
          <w:color w:val="231F20"/>
          <w:spacing w:val="-3"/>
        </w:rPr>
        <w:t> </w:t>
      </w:r>
      <w:r>
        <w:rPr>
          <w:color w:val="231F20"/>
        </w:rPr>
        <w:t>debts.</w:t>
      </w:r>
      <w:r>
        <w:rPr>
          <w:color w:val="231F20"/>
          <w:spacing w:val="-3"/>
        </w:rPr>
        <w:t> </w:t>
      </w:r>
      <w:r>
        <w:rPr>
          <w:color w:val="231F20"/>
        </w:rPr>
        <w:t>It</w:t>
      </w:r>
      <w:r>
        <w:rPr>
          <w:color w:val="231F20"/>
          <w:spacing w:val="-3"/>
        </w:rPr>
        <w:t> </w:t>
      </w:r>
      <w:r>
        <w:rPr>
          <w:color w:val="231F20"/>
        </w:rPr>
        <w:t>is</w:t>
      </w:r>
      <w:r>
        <w:rPr>
          <w:color w:val="231F20"/>
          <w:spacing w:val="-3"/>
        </w:rPr>
        <w:t> </w:t>
      </w:r>
      <w:r>
        <w:rPr>
          <w:color w:val="231F20"/>
        </w:rPr>
        <w:t>therefore</w:t>
      </w:r>
      <w:r>
        <w:rPr>
          <w:color w:val="231F20"/>
          <w:spacing w:val="-3"/>
        </w:rPr>
        <w:t> </w:t>
      </w:r>
      <w:r>
        <w:rPr>
          <w:color w:val="231F20"/>
        </w:rPr>
        <w:t>also</w:t>
      </w:r>
      <w:r>
        <w:rPr>
          <w:color w:val="231F20"/>
          <w:spacing w:val="-3"/>
        </w:rPr>
        <w:t> </w:t>
      </w:r>
      <w:r>
        <w:rPr>
          <w:color w:val="231F20"/>
        </w:rPr>
        <w:t>a</w:t>
      </w:r>
      <w:r>
        <w:rPr>
          <w:color w:val="231F20"/>
          <w:spacing w:val="-3"/>
        </w:rPr>
        <w:t> </w:t>
      </w:r>
      <w:r>
        <w:rPr>
          <w:color w:val="231F20"/>
        </w:rPr>
        <w:t>measure</w:t>
      </w:r>
      <w:r>
        <w:rPr>
          <w:color w:val="231F20"/>
          <w:spacing w:val="-3"/>
        </w:rPr>
        <w:t> </w:t>
      </w:r>
      <w:r>
        <w:rPr>
          <w:color w:val="231F20"/>
        </w:rPr>
        <w:t>of</w:t>
      </w:r>
      <w:r>
        <w:rPr>
          <w:color w:val="231F20"/>
          <w:spacing w:val="-3"/>
        </w:rPr>
        <w:t> </w:t>
      </w:r>
      <w:r>
        <w:rPr>
          <w:color w:val="231F20"/>
        </w:rPr>
        <w:t>the </w:t>
      </w:r>
      <w:r>
        <w:rPr>
          <w:color w:val="231F20"/>
        </w:rPr>
        <w:t>availability of working capital within a</w:t>
      </w:r>
      <w:r>
        <w:rPr>
          <w:color w:val="231F20"/>
          <w:spacing w:val="-17"/>
        </w:rPr>
        <w:t> </w:t>
      </w:r>
      <w:r>
        <w:rPr>
          <w:color w:val="231F20"/>
        </w:rPr>
        <w:t>business.</w:t>
      </w:r>
      <w:r>
        <w:rPr/>
      </w:r>
    </w:p>
    <w:p>
      <w:pPr>
        <w:spacing w:line="240" w:lineRule="auto" w:before="5"/>
        <w:ind w:right="0"/>
        <w:rPr>
          <w:rFonts w:ascii="Calibri" w:hAnsi="Calibri" w:cs="Calibri" w:eastAsia="Calibri" w:hint="default"/>
          <w:sz w:val="16"/>
          <w:szCs w:val="16"/>
        </w:rPr>
      </w:pPr>
    </w:p>
    <w:p>
      <w:pPr>
        <w:pStyle w:val="BodyText"/>
        <w:spacing w:line="256" w:lineRule="auto"/>
        <w:ind w:left="117" w:right="316"/>
        <w:jc w:val="left"/>
      </w:pPr>
      <w:r>
        <w:rPr>
          <w:color w:val="231F20"/>
        </w:rPr>
        <w:t>It</w:t>
      </w:r>
      <w:r>
        <w:rPr>
          <w:color w:val="231F20"/>
          <w:spacing w:val="-3"/>
        </w:rPr>
        <w:t> </w:t>
      </w:r>
      <w:r>
        <w:rPr>
          <w:color w:val="231F20"/>
        </w:rPr>
        <w:t>is</w:t>
      </w:r>
      <w:r>
        <w:rPr>
          <w:color w:val="231F20"/>
          <w:spacing w:val="-3"/>
        </w:rPr>
        <w:t> </w:t>
      </w:r>
      <w:r>
        <w:rPr>
          <w:color w:val="231F20"/>
        </w:rPr>
        <w:t>important</w:t>
      </w:r>
      <w:r>
        <w:rPr>
          <w:color w:val="231F20"/>
          <w:spacing w:val="-3"/>
        </w:rPr>
        <w:t> </w:t>
      </w:r>
      <w:r>
        <w:rPr>
          <w:color w:val="231F20"/>
        </w:rPr>
        <w:t>that</w:t>
      </w:r>
      <w:r>
        <w:rPr>
          <w:color w:val="231F20"/>
          <w:spacing w:val="-3"/>
        </w:rPr>
        <w:t> </w:t>
      </w:r>
      <w:r>
        <w:rPr>
          <w:color w:val="231F20"/>
        </w:rPr>
        <w:t>businesses</w:t>
      </w:r>
      <w:r>
        <w:rPr>
          <w:color w:val="231F20"/>
          <w:spacing w:val="-3"/>
        </w:rPr>
        <w:t> </w:t>
      </w:r>
      <w:r>
        <w:rPr>
          <w:color w:val="231F20"/>
        </w:rPr>
        <w:t>have</w:t>
      </w:r>
      <w:r>
        <w:rPr>
          <w:color w:val="231F20"/>
          <w:spacing w:val="-3"/>
        </w:rPr>
        <w:t> </w:t>
      </w:r>
      <w:r>
        <w:rPr>
          <w:color w:val="231F20"/>
        </w:rPr>
        <w:t>a</w:t>
      </w:r>
      <w:r>
        <w:rPr>
          <w:color w:val="231F20"/>
          <w:spacing w:val="-3"/>
        </w:rPr>
        <w:t> </w:t>
      </w:r>
      <w:r>
        <w:rPr>
          <w:color w:val="231F20"/>
        </w:rPr>
        <w:t>good</w:t>
      </w:r>
      <w:r>
        <w:rPr>
          <w:color w:val="231F20"/>
          <w:spacing w:val="-3"/>
        </w:rPr>
        <w:t> </w:t>
      </w:r>
      <w:r>
        <w:rPr>
          <w:color w:val="231F20"/>
        </w:rPr>
        <w:t>level</w:t>
      </w:r>
      <w:r>
        <w:rPr>
          <w:color w:val="231F20"/>
          <w:spacing w:val="-3"/>
        </w:rPr>
        <w:t> </w:t>
      </w:r>
      <w:r>
        <w:rPr>
          <w:color w:val="231F20"/>
        </w:rPr>
        <w:t>of</w:t>
      </w:r>
      <w:r>
        <w:rPr>
          <w:color w:val="231F20"/>
          <w:spacing w:val="-3"/>
        </w:rPr>
        <w:t> </w:t>
      </w:r>
      <w:r>
        <w:rPr>
          <w:color w:val="231F20"/>
        </w:rPr>
        <w:t>liquidity.</w:t>
      </w:r>
      <w:r>
        <w:rPr>
          <w:color w:val="231F20"/>
          <w:spacing w:val="-3"/>
        </w:rPr>
        <w:t> </w:t>
      </w:r>
      <w:r>
        <w:rPr>
          <w:color w:val="231F20"/>
        </w:rPr>
        <w:t>If</w:t>
      </w:r>
      <w:r>
        <w:rPr>
          <w:color w:val="231F20"/>
          <w:spacing w:val="-3"/>
        </w:rPr>
        <w:t> </w:t>
      </w:r>
      <w:r>
        <w:rPr>
          <w:color w:val="231F20"/>
        </w:rPr>
        <w:t>businesses</w:t>
      </w:r>
      <w:r>
        <w:rPr>
          <w:color w:val="231F20"/>
          <w:spacing w:val="-3"/>
        </w:rPr>
        <w:t> </w:t>
      </w:r>
      <w:r>
        <w:rPr>
          <w:color w:val="231F20"/>
        </w:rPr>
        <w:t>are</w:t>
      </w:r>
      <w:r>
        <w:rPr>
          <w:color w:val="231F20"/>
          <w:spacing w:val="-3"/>
        </w:rPr>
        <w:t> </w:t>
      </w:r>
      <w:r>
        <w:rPr>
          <w:color w:val="231F20"/>
        </w:rPr>
        <w:t>unable</w:t>
      </w:r>
      <w:r>
        <w:rPr>
          <w:color w:val="231F20"/>
          <w:spacing w:val="-3"/>
        </w:rPr>
        <w:t> </w:t>
      </w:r>
      <w:r>
        <w:rPr>
          <w:color w:val="231F20"/>
        </w:rPr>
        <w:t>to</w:t>
      </w:r>
      <w:r>
        <w:rPr>
          <w:color w:val="231F20"/>
          <w:spacing w:val="-3"/>
        </w:rPr>
        <w:t> </w:t>
      </w:r>
      <w:r>
        <w:rPr>
          <w:color w:val="231F20"/>
        </w:rPr>
        <w:t>pay</w:t>
      </w:r>
      <w:r>
        <w:rPr>
          <w:color w:val="231F20"/>
          <w:spacing w:val="-3"/>
        </w:rPr>
        <w:t> </w:t>
      </w:r>
      <w:r>
        <w:rPr>
          <w:color w:val="231F20"/>
        </w:rPr>
        <w:t>their</w:t>
      </w:r>
      <w:r>
        <w:rPr>
          <w:color w:val="231F20"/>
          <w:spacing w:val="-3"/>
        </w:rPr>
        <w:t> </w:t>
      </w:r>
      <w:r>
        <w:rPr>
          <w:color w:val="231F20"/>
        </w:rPr>
        <w:t>creditors</w:t>
      </w:r>
      <w:r>
        <w:rPr>
          <w:color w:val="231F20"/>
          <w:spacing w:val="-3"/>
        </w:rPr>
        <w:t> </w:t>
      </w:r>
      <w:r>
        <w:rPr>
          <w:color w:val="231F20"/>
        </w:rPr>
        <w:t>then</w:t>
      </w:r>
      <w:r>
        <w:rPr>
          <w:color w:val="231F20"/>
          <w:spacing w:val="-3"/>
        </w:rPr>
        <w:t> </w:t>
      </w:r>
      <w:r>
        <w:rPr>
          <w:color w:val="231F20"/>
        </w:rPr>
        <w:t>the </w:t>
      </w:r>
      <w:r>
        <w:rPr>
          <w:color w:val="231F20"/>
        </w:rPr>
        <w:t>owner may find that the supplies of stock or </w:t>
      </w:r>
      <w:r>
        <w:rPr>
          <w:color w:val="231F20"/>
          <w:spacing w:val="-3"/>
        </w:rPr>
        <w:t>raw </w:t>
      </w:r>
      <w:r>
        <w:rPr>
          <w:color w:val="231F20"/>
        </w:rPr>
        <w:t>materials are stopped, or they may find that the bank stops their </w:t>
      </w:r>
      <w:r>
        <w:rPr>
          <w:color w:val="231F20"/>
        </w:rPr>
        <w:t>cheques.</w:t>
      </w:r>
      <w:r>
        <w:rPr>
          <w:color w:val="231F20"/>
          <w:spacing w:val="-2"/>
        </w:rPr>
        <w:t> </w:t>
      </w:r>
      <w:r>
        <w:rPr>
          <w:color w:val="231F20"/>
        </w:rPr>
        <w:t>In</w:t>
      </w:r>
      <w:r>
        <w:rPr>
          <w:color w:val="231F20"/>
          <w:spacing w:val="-2"/>
        </w:rPr>
        <w:t> </w:t>
      </w:r>
      <w:r>
        <w:rPr>
          <w:color w:val="231F20"/>
        </w:rPr>
        <w:t>this</w:t>
      </w:r>
      <w:r>
        <w:rPr>
          <w:color w:val="231F20"/>
          <w:spacing w:val="-2"/>
        </w:rPr>
        <w:t> </w:t>
      </w:r>
      <w:r>
        <w:rPr>
          <w:color w:val="231F20"/>
        </w:rPr>
        <w:t>sort</w:t>
      </w:r>
      <w:r>
        <w:rPr>
          <w:color w:val="231F20"/>
          <w:spacing w:val="-2"/>
        </w:rPr>
        <w:t> </w:t>
      </w:r>
      <w:r>
        <w:rPr>
          <w:color w:val="231F20"/>
        </w:rPr>
        <w:t>of</w:t>
      </w:r>
      <w:r>
        <w:rPr>
          <w:color w:val="231F20"/>
          <w:spacing w:val="-2"/>
        </w:rPr>
        <w:t> </w:t>
      </w:r>
      <w:r>
        <w:rPr>
          <w:color w:val="231F20"/>
        </w:rPr>
        <w:t>situation</w:t>
      </w:r>
      <w:r>
        <w:rPr>
          <w:color w:val="231F20"/>
          <w:spacing w:val="-2"/>
        </w:rPr>
        <w:t> </w:t>
      </w:r>
      <w:r>
        <w:rPr>
          <w:color w:val="231F20"/>
        </w:rPr>
        <w:t>the</w:t>
      </w:r>
      <w:r>
        <w:rPr>
          <w:color w:val="231F20"/>
          <w:spacing w:val="-2"/>
        </w:rPr>
        <w:t> </w:t>
      </w:r>
      <w:r>
        <w:rPr>
          <w:color w:val="231F20"/>
        </w:rPr>
        <w:t>business</w:t>
      </w:r>
      <w:r>
        <w:rPr>
          <w:color w:val="231F20"/>
          <w:spacing w:val="-2"/>
        </w:rPr>
        <w:t> </w:t>
      </w:r>
      <w:r>
        <w:rPr>
          <w:color w:val="231F20"/>
        </w:rPr>
        <w:t>may</w:t>
      </w:r>
      <w:r>
        <w:rPr>
          <w:color w:val="231F20"/>
          <w:spacing w:val="-2"/>
        </w:rPr>
        <w:t> </w:t>
      </w:r>
      <w:r>
        <w:rPr>
          <w:color w:val="231F20"/>
        </w:rPr>
        <w:t>be</w:t>
      </w:r>
      <w:r>
        <w:rPr>
          <w:color w:val="231F20"/>
          <w:spacing w:val="-2"/>
        </w:rPr>
        <w:t> </w:t>
      </w:r>
      <w:r>
        <w:rPr>
          <w:color w:val="231F20"/>
        </w:rPr>
        <w:t>forced</w:t>
      </w:r>
      <w:r>
        <w:rPr>
          <w:color w:val="231F20"/>
          <w:spacing w:val="-2"/>
        </w:rPr>
        <w:t> </w:t>
      </w:r>
      <w:r>
        <w:rPr>
          <w:color w:val="231F20"/>
        </w:rPr>
        <w:t>to</w:t>
      </w:r>
      <w:r>
        <w:rPr>
          <w:color w:val="231F20"/>
          <w:spacing w:val="-2"/>
        </w:rPr>
        <w:t> </w:t>
      </w:r>
      <w:r>
        <w:rPr>
          <w:color w:val="231F20"/>
        </w:rPr>
        <w:t>stop</w:t>
      </w:r>
      <w:r>
        <w:rPr>
          <w:color w:val="231F20"/>
          <w:spacing w:val="-2"/>
        </w:rPr>
        <w:t> </w:t>
      </w:r>
      <w:r>
        <w:rPr>
          <w:color w:val="231F20"/>
        </w:rPr>
        <w:t>trading.</w:t>
      </w:r>
      <w:r>
        <w:rPr>
          <w:color w:val="231F20"/>
          <w:spacing w:val="-2"/>
        </w:rPr>
        <w:t> </w:t>
      </w:r>
      <w:r>
        <w:rPr>
          <w:color w:val="231F20"/>
        </w:rPr>
        <w:t>So</w:t>
      </w:r>
      <w:r>
        <w:rPr>
          <w:color w:val="231F20"/>
          <w:spacing w:val="-2"/>
        </w:rPr>
        <w:t> </w:t>
      </w:r>
      <w:r>
        <w:rPr>
          <w:color w:val="231F20"/>
        </w:rPr>
        <w:t>the</w:t>
      </w:r>
      <w:r>
        <w:rPr>
          <w:color w:val="231F20"/>
          <w:spacing w:val="-2"/>
        </w:rPr>
        <w:t> </w:t>
      </w:r>
      <w:r>
        <w:rPr>
          <w:color w:val="231F20"/>
        </w:rPr>
        <w:t>management</w:t>
      </w:r>
      <w:r>
        <w:rPr>
          <w:color w:val="231F20"/>
          <w:spacing w:val="-2"/>
        </w:rPr>
        <w:t> </w:t>
      </w:r>
      <w:r>
        <w:rPr>
          <w:color w:val="231F20"/>
        </w:rPr>
        <w:t>of</w:t>
      </w:r>
      <w:r>
        <w:rPr>
          <w:color w:val="231F20"/>
          <w:spacing w:val="-2"/>
        </w:rPr>
        <w:t> </w:t>
      </w:r>
      <w:r>
        <w:rPr>
          <w:color w:val="231F20"/>
        </w:rPr>
        <w:t>liquidity</w:t>
      </w:r>
      <w:r>
        <w:rPr>
          <w:color w:val="231F20"/>
          <w:spacing w:val="-2"/>
        </w:rPr>
        <w:t> </w:t>
      </w:r>
      <w:r>
        <w:rPr>
          <w:color w:val="231F20"/>
        </w:rPr>
        <w:t>is</w:t>
      </w:r>
      <w:r>
        <w:rPr>
          <w:color w:val="231F20"/>
          <w:spacing w:val="-2"/>
        </w:rPr>
        <w:t> </w:t>
      </w:r>
      <w:r>
        <w:rPr>
          <w:color w:val="231F20"/>
        </w:rPr>
        <w:t>very </w:t>
      </w:r>
      <w:r>
        <w:rPr>
          <w:color w:val="231F20"/>
        </w:rPr>
        <w:t>important.</w:t>
      </w:r>
      <w:r>
        <w:rPr/>
      </w:r>
    </w:p>
    <w:p>
      <w:pPr>
        <w:spacing w:line="240" w:lineRule="auto" w:before="5"/>
        <w:ind w:right="0"/>
        <w:rPr>
          <w:rFonts w:ascii="Calibri" w:hAnsi="Calibri" w:cs="Calibri" w:eastAsia="Calibri" w:hint="default"/>
          <w:sz w:val="16"/>
          <w:szCs w:val="16"/>
        </w:rPr>
      </w:pPr>
    </w:p>
    <w:p>
      <w:pPr>
        <w:pStyle w:val="BodyText"/>
        <w:spacing w:line="240" w:lineRule="auto"/>
        <w:ind w:left="117" w:right="101"/>
        <w:jc w:val="left"/>
      </w:pPr>
      <w:r>
        <w:rPr>
          <w:color w:val="231F20"/>
          <w:spacing w:val="-5"/>
        </w:rPr>
        <w:t>Two </w:t>
      </w:r>
      <w:r>
        <w:rPr>
          <w:color w:val="231F20"/>
        </w:rPr>
        <w:t>ratios can be calculated to help a business understand its liquidity</w:t>
      </w:r>
      <w:r>
        <w:rPr>
          <w:color w:val="231F20"/>
          <w:spacing w:val="-28"/>
        </w:rPr>
        <w:t> </w:t>
      </w:r>
      <w:r>
        <w:rPr>
          <w:color w:val="231F20"/>
        </w:rPr>
        <w:t>position:</w:t>
      </w:r>
      <w:r>
        <w:rPr/>
      </w:r>
    </w:p>
    <w:p>
      <w:pPr>
        <w:spacing w:line="240" w:lineRule="auto" w:before="0"/>
        <w:ind w:right="0"/>
        <w:rPr>
          <w:rFonts w:ascii="Calibri" w:hAnsi="Calibri" w:cs="Calibri" w:eastAsia="Calibri" w:hint="default"/>
          <w:sz w:val="24"/>
          <w:szCs w:val="24"/>
        </w:rPr>
      </w:pPr>
    </w:p>
    <w:p>
      <w:pPr>
        <w:pStyle w:val="Heading2"/>
        <w:spacing w:line="240" w:lineRule="auto"/>
        <w:ind w:left="117" w:right="101"/>
        <w:jc w:val="left"/>
        <w:rPr>
          <w:b w:val="0"/>
          <w:bCs w:val="0"/>
        </w:rPr>
      </w:pPr>
      <w:r>
        <w:rPr>
          <w:color w:val="63C6BD"/>
        </w:rPr>
        <w:t>The current ratio and acid test</w:t>
      </w:r>
      <w:r>
        <w:rPr>
          <w:color w:val="63C6BD"/>
          <w:spacing w:val="-35"/>
        </w:rPr>
        <w:t> </w:t>
      </w:r>
      <w:r>
        <w:rPr>
          <w:color w:val="63C6BD"/>
        </w:rPr>
        <w:t>ratio</w:t>
      </w:r>
      <w:r>
        <w:rPr>
          <w:b w:val="0"/>
        </w:rPr>
      </w:r>
    </w:p>
    <w:p>
      <w:pPr>
        <w:spacing w:after="0" w:line="240" w:lineRule="auto"/>
        <w:jc w:val="left"/>
        <w:sectPr>
          <w:pgSz w:w="11910" w:h="16840"/>
          <w:pgMar w:top="660" w:bottom="280" w:left="620" w:right="600"/>
        </w:sectPr>
      </w:pPr>
    </w:p>
    <w:p>
      <w:pPr>
        <w:spacing w:before="29"/>
        <w:ind w:left="100" w:right="310" w:firstLine="0"/>
        <w:jc w:val="left"/>
        <w:rPr>
          <w:rFonts w:ascii="Calibri" w:hAnsi="Calibri" w:cs="Calibri" w:eastAsia="Calibri" w:hint="default"/>
          <w:sz w:val="26"/>
          <w:szCs w:val="26"/>
        </w:rPr>
      </w:pPr>
      <w:r>
        <w:rPr>
          <w:rFonts w:ascii="Calibri"/>
          <w:b/>
          <w:color w:val="63C6BD"/>
          <w:sz w:val="26"/>
        </w:rPr>
        <w:t>Current</w:t>
      </w:r>
      <w:r>
        <w:rPr>
          <w:rFonts w:ascii="Calibri"/>
          <w:b/>
          <w:color w:val="63C6BD"/>
          <w:spacing w:val="-17"/>
          <w:sz w:val="26"/>
        </w:rPr>
        <w:t> </w:t>
      </w:r>
      <w:r>
        <w:rPr>
          <w:rFonts w:ascii="Calibri"/>
          <w:b/>
          <w:color w:val="63C6BD"/>
          <w:sz w:val="26"/>
        </w:rPr>
        <w:t>ratio</w:t>
      </w:r>
      <w:r>
        <w:rPr>
          <w:rFonts w:ascii="Calibri"/>
          <w:sz w:val="26"/>
        </w:rPr>
      </w:r>
    </w:p>
    <w:p>
      <w:pPr>
        <w:spacing w:line="240" w:lineRule="auto" w:before="0"/>
        <w:ind w:right="0"/>
        <w:rPr>
          <w:rFonts w:ascii="Calibri" w:hAnsi="Calibri" w:cs="Calibri" w:eastAsia="Calibri" w:hint="default"/>
          <w:b/>
          <w:bCs/>
          <w:sz w:val="26"/>
          <w:szCs w:val="26"/>
        </w:rPr>
      </w:pPr>
    </w:p>
    <w:p>
      <w:pPr>
        <w:pStyle w:val="BodyText"/>
        <w:spacing w:line="240" w:lineRule="auto" w:before="179"/>
        <w:ind w:right="310"/>
        <w:jc w:val="left"/>
      </w:pPr>
      <w:r>
        <w:rPr>
          <w:color w:val="231F20"/>
        </w:rPr>
        <w:t>The</w:t>
      </w:r>
      <w:r>
        <w:rPr>
          <w:color w:val="231F20"/>
          <w:spacing w:val="-4"/>
        </w:rPr>
        <w:t> </w:t>
      </w:r>
      <w:r>
        <w:rPr>
          <w:color w:val="231F20"/>
        </w:rPr>
        <w:t>current</w:t>
      </w:r>
      <w:r>
        <w:rPr>
          <w:color w:val="231F20"/>
          <w:spacing w:val="-4"/>
        </w:rPr>
        <w:t> </w:t>
      </w:r>
      <w:r>
        <w:rPr>
          <w:color w:val="231F20"/>
        </w:rPr>
        <w:t>ratio</w:t>
      </w:r>
      <w:r>
        <w:rPr>
          <w:color w:val="231F20"/>
          <w:spacing w:val="-4"/>
        </w:rPr>
        <w:t> </w:t>
      </w:r>
      <w:r>
        <w:rPr>
          <w:color w:val="231F20"/>
        </w:rPr>
        <w:t>tells</w:t>
      </w:r>
      <w:r>
        <w:rPr>
          <w:color w:val="231F20"/>
          <w:spacing w:val="-4"/>
        </w:rPr>
        <w:t> </w:t>
      </w:r>
      <w:r>
        <w:rPr>
          <w:color w:val="231F20"/>
        </w:rPr>
        <w:t>us</w:t>
      </w:r>
      <w:r>
        <w:rPr>
          <w:color w:val="231F20"/>
          <w:spacing w:val="-4"/>
        </w:rPr>
        <w:t> </w:t>
      </w:r>
      <w:r>
        <w:rPr>
          <w:color w:val="231F20"/>
        </w:rPr>
        <w:t>about</w:t>
      </w:r>
      <w:r>
        <w:rPr>
          <w:color w:val="231F20"/>
          <w:spacing w:val="-4"/>
        </w:rPr>
        <w:t> </w:t>
      </w:r>
      <w:r>
        <w:rPr>
          <w:color w:val="231F20"/>
        </w:rPr>
        <w:t>the</w:t>
      </w:r>
      <w:r>
        <w:rPr>
          <w:color w:val="231F20"/>
          <w:spacing w:val="-4"/>
        </w:rPr>
        <w:t> </w:t>
      </w:r>
      <w:r>
        <w:rPr>
          <w:color w:val="231F20"/>
        </w:rPr>
        <w:t>relationship</w:t>
      </w:r>
      <w:r>
        <w:rPr>
          <w:color w:val="231F20"/>
          <w:spacing w:val="-4"/>
        </w:rPr>
        <w:t> </w:t>
      </w:r>
      <w:r>
        <w:rPr>
          <w:color w:val="231F20"/>
        </w:rPr>
        <w:t>between</w:t>
      </w:r>
      <w:r>
        <w:rPr>
          <w:color w:val="231F20"/>
          <w:spacing w:val="-4"/>
        </w:rPr>
        <w:t> </w:t>
      </w:r>
      <w:r>
        <w:rPr>
          <w:color w:val="231F20"/>
        </w:rPr>
        <w:t>current</w:t>
      </w:r>
      <w:r>
        <w:rPr>
          <w:color w:val="231F20"/>
          <w:spacing w:val="-4"/>
        </w:rPr>
        <w:t> </w:t>
      </w:r>
      <w:r>
        <w:rPr>
          <w:color w:val="231F20"/>
        </w:rPr>
        <w:t>assets</w:t>
      </w:r>
      <w:r>
        <w:rPr>
          <w:color w:val="231F20"/>
          <w:spacing w:val="-4"/>
        </w:rPr>
        <w:t> </w:t>
      </w:r>
      <w:r>
        <w:rPr>
          <w:color w:val="231F20"/>
        </w:rPr>
        <w:t>and</w:t>
      </w:r>
      <w:r>
        <w:rPr>
          <w:color w:val="231F20"/>
          <w:spacing w:val="-4"/>
        </w:rPr>
        <w:t> </w:t>
      </w:r>
      <w:r>
        <w:rPr>
          <w:color w:val="231F20"/>
        </w:rPr>
        <w:t>current</w:t>
      </w:r>
      <w:r>
        <w:rPr>
          <w:color w:val="231F20"/>
          <w:spacing w:val="-4"/>
        </w:rPr>
        <w:t> </w:t>
      </w:r>
      <w:r>
        <w:rPr>
          <w:color w:val="231F20"/>
        </w:rPr>
        <w:t>liabilities.</w:t>
      </w:r>
      <w:r>
        <w:rPr>
          <w:color w:val="231F20"/>
          <w:spacing w:val="-4"/>
        </w:rPr>
        <w:t> </w:t>
      </w:r>
      <w:r>
        <w:rPr>
          <w:color w:val="231F20"/>
        </w:rPr>
        <w:t>The</w:t>
      </w:r>
      <w:r>
        <w:rPr>
          <w:color w:val="231F20"/>
          <w:spacing w:val="-4"/>
        </w:rPr>
        <w:t> </w:t>
      </w:r>
      <w:r>
        <w:rPr>
          <w:color w:val="231F20"/>
        </w:rPr>
        <w:t>formula</w:t>
      </w:r>
      <w:r>
        <w:rPr>
          <w:color w:val="231F20"/>
          <w:spacing w:val="-4"/>
        </w:rPr>
        <w:t> </w:t>
      </w:r>
      <w:r>
        <w:rPr>
          <w:color w:val="231F20"/>
        </w:rPr>
        <w:t>is:</w:t>
      </w:r>
      <w:r>
        <w:rPr/>
      </w:r>
    </w:p>
    <w:p>
      <w:pPr>
        <w:spacing w:line="240" w:lineRule="auto" w:before="0"/>
        <w:ind w:right="0"/>
        <w:rPr>
          <w:rFonts w:ascii="Calibri" w:hAnsi="Calibri" w:cs="Calibri" w:eastAsia="Calibri" w:hint="default"/>
          <w:sz w:val="20"/>
          <w:szCs w:val="20"/>
        </w:rPr>
      </w:pPr>
    </w:p>
    <w:p>
      <w:pPr>
        <w:spacing w:line="240" w:lineRule="auto" w:before="7"/>
        <w:ind w:right="0"/>
        <w:rPr>
          <w:rFonts w:ascii="Calibri" w:hAnsi="Calibri" w:cs="Calibri" w:eastAsia="Calibri" w:hint="default"/>
          <w:sz w:val="26"/>
          <w:szCs w:val="26"/>
        </w:rPr>
      </w:pPr>
    </w:p>
    <w:p>
      <w:pPr>
        <w:spacing w:after="0" w:line="240" w:lineRule="auto"/>
        <w:rPr>
          <w:rFonts w:ascii="Calibri" w:hAnsi="Calibri" w:cs="Calibri" w:eastAsia="Calibri" w:hint="default"/>
          <w:sz w:val="26"/>
          <w:szCs w:val="26"/>
        </w:rPr>
        <w:sectPr>
          <w:pgSz w:w="11910" w:h="16840"/>
          <w:pgMar w:top="620" w:bottom="280" w:left="620" w:right="580"/>
        </w:sectPr>
      </w:pPr>
    </w:p>
    <w:p>
      <w:pPr>
        <w:spacing w:line="240" w:lineRule="auto" w:before="11"/>
        <w:ind w:right="0"/>
        <w:rPr>
          <w:rFonts w:ascii="Calibri" w:hAnsi="Calibri" w:cs="Calibri" w:eastAsia="Calibri" w:hint="default"/>
          <w:sz w:val="23"/>
          <w:szCs w:val="23"/>
        </w:rPr>
      </w:pPr>
    </w:p>
    <w:p>
      <w:pPr>
        <w:pStyle w:val="Heading3"/>
        <w:spacing w:line="240" w:lineRule="auto"/>
        <w:ind w:right="0"/>
        <w:jc w:val="right"/>
        <w:rPr>
          <w:b w:val="0"/>
          <w:bCs w:val="0"/>
        </w:rPr>
      </w:pPr>
      <w:r>
        <w:rPr/>
        <w:pict>
          <v:group style="position:absolute;margin-left:291.153503pt;margin-top:7.933667pt;width:91.55pt;height:.1pt;mso-position-horizontal-relative:page;mso-position-vertical-relative:paragraph;z-index:-38440" coordorigin="5823,159" coordsize="1831,2">
            <v:shape style="position:absolute;left:5823;top:159;width:1831;height:2" coordorigin="5823,159" coordsize="1831,0" path="m5823,159l7654,159e" filled="false" stroked="true" strokeweight="1pt" strokecolor="#231f20">
              <v:path arrowok="t"/>
            </v:shape>
            <w10:wrap type="none"/>
          </v:group>
        </w:pict>
      </w:r>
      <w:r>
        <w:rPr>
          <w:color w:val="231F20"/>
        </w:rPr>
        <w:t>Current ratio</w:t>
      </w:r>
      <w:r>
        <w:rPr>
          <w:color w:val="231F20"/>
          <w:spacing w:val="-17"/>
        </w:rPr>
        <w:t> </w:t>
      </w:r>
      <w:r>
        <w:rPr>
          <w:color w:val="231F20"/>
        </w:rPr>
        <w:t>=</w:t>
      </w:r>
      <w:r>
        <w:rPr>
          <w:b w:val="0"/>
        </w:rPr>
      </w:r>
    </w:p>
    <w:p>
      <w:pPr>
        <w:spacing w:line="400" w:lineRule="auto" w:before="51"/>
        <w:ind w:left="211" w:right="3706" w:firstLine="145"/>
        <w:jc w:val="left"/>
        <w:rPr>
          <w:rFonts w:ascii="Calibri" w:hAnsi="Calibri" w:cs="Calibri" w:eastAsia="Calibri" w:hint="default"/>
          <w:sz w:val="24"/>
          <w:szCs w:val="24"/>
        </w:rPr>
      </w:pPr>
      <w:r>
        <w:rPr/>
        <w:br w:type="column"/>
      </w:r>
      <w:r>
        <w:rPr>
          <w:rFonts w:ascii="Calibri"/>
          <w:b/>
          <w:color w:val="231F20"/>
          <w:sz w:val="24"/>
        </w:rPr>
        <w:t>Current assets Current</w:t>
      </w:r>
      <w:r>
        <w:rPr>
          <w:rFonts w:ascii="Calibri"/>
          <w:b/>
          <w:color w:val="231F20"/>
          <w:spacing w:val="-8"/>
          <w:sz w:val="24"/>
        </w:rPr>
        <w:t> </w:t>
      </w:r>
      <w:r>
        <w:rPr>
          <w:rFonts w:ascii="Calibri"/>
          <w:b/>
          <w:color w:val="231F20"/>
          <w:sz w:val="24"/>
        </w:rPr>
        <w:t>liabilities</w:t>
      </w:r>
      <w:r>
        <w:rPr>
          <w:rFonts w:ascii="Calibri"/>
          <w:sz w:val="24"/>
        </w:rPr>
      </w:r>
    </w:p>
    <w:p>
      <w:pPr>
        <w:spacing w:after="0" w:line="400" w:lineRule="auto"/>
        <w:jc w:val="left"/>
        <w:rPr>
          <w:rFonts w:ascii="Calibri" w:hAnsi="Calibri" w:cs="Calibri" w:eastAsia="Calibri" w:hint="default"/>
          <w:sz w:val="24"/>
          <w:szCs w:val="24"/>
        </w:rPr>
        <w:sectPr>
          <w:type w:val="continuous"/>
          <w:pgSz w:w="11910" w:h="16840"/>
          <w:pgMar w:top="720" w:bottom="280" w:left="620" w:right="580"/>
          <w:cols w:num="2" w:equalWidth="0">
            <w:col w:w="5023" w:space="40"/>
            <w:col w:w="5647"/>
          </w:cols>
        </w:sectPr>
      </w:pPr>
    </w:p>
    <w:p>
      <w:pPr>
        <w:spacing w:line="240" w:lineRule="auto" w:before="0"/>
        <w:ind w:right="0"/>
        <w:rPr>
          <w:rFonts w:ascii="Calibri" w:hAnsi="Calibri" w:cs="Calibri" w:eastAsia="Calibri" w:hint="default"/>
          <w:b/>
          <w:bCs/>
          <w:sz w:val="20"/>
          <w:szCs w:val="20"/>
        </w:rPr>
      </w:pPr>
    </w:p>
    <w:p>
      <w:pPr>
        <w:spacing w:line="240" w:lineRule="auto" w:before="6"/>
        <w:ind w:right="0"/>
        <w:rPr>
          <w:rFonts w:ascii="Calibri" w:hAnsi="Calibri" w:cs="Calibri" w:eastAsia="Calibri" w:hint="default"/>
          <w:b/>
          <w:bCs/>
          <w:sz w:val="22"/>
          <w:szCs w:val="22"/>
        </w:rPr>
      </w:pPr>
    </w:p>
    <w:p>
      <w:pPr>
        <w:pStyle w:val="BodyText"/>
        <w:spacing w:line="240" w:lineRule="auto" w:before="55"/>
        <w:ind w:right="310"/>
        <w:jc w:val="left"/>
      </w:pPr>
      <w:r>
        <w:rPr>
          <w:color w:val="231F20"/>
        </w:rPr>
        <w:t>Let us consider an</w:t>
      </w:r>
      <w:r>
        <w:rPr>
          <w:color w:val="231F20"/>
          <w:spacing w:val="-13"/>
        </w:rPr>
        <w:t> </w:t>
      </w:r>
      <w:r>
        <w:rPr>
          <w:color w:val="231F20"/>
        </w:rPr>
        <w:t>example:</w:t>
      </w:r>
      <w:r>
        <w:rPr/>
      </w:r>
    </w:p>
    <w:p>
      <w:pPr>
        <w:spacing w:line="240" w:lineRule="auto" w:before="12"/>
        <w:ind w:right="0"/>
        <w:rPr>
          <w:rFonts w:ascii="Calibri" w:hAnsi="Calibri" w:cs="Calibri" w:eastAsia="Calibri" w:hint="default"/>
          <w:sz w:val="17"/>
          <w:szCs w:val="17"/>
        </w:rPr>
      </w:pPr>
    </w:p>
    <w:p>
      <w:pPr>
        <w:pStyle w:val="BodyText"/>
        <w:spacing w:line="240" w:lineRule="auto"/>
        <w:ind w:right="310"/>
        <w:jc w:val="left"/>
      </w:pPr>
      <w:r>
        <w:rPr>
          <w:color w:val="231F20"/>
        </w:rPr>
        <w:t>The following table gives financial information for a business </w:t>
      </w:r>
      <w:r>
        <w:rPr>
          <w:color w:val="231F20"/>
          <w:spacing w:val="-3"/>
        </w:rPr>
        <w:t>taken </w:t>
      </w:r>
      <w:r>
        <w:rPr>
          <w:color w:val="231F20"/>
        </w:rPr>
        <w:t>from the balance</w:t>
      </w:r>
      <w:r>
        <w:rPr>
          <w:color w:val="231F20"/>
          <w:spacing w:val="-30"/>
        </w:rPr>
        <w:t> </w:t>
      </w:r>
      <w:r>
        <w:rPr>
          <w:color w:val="231F20"/>
        </w:rPr>
        <w:t>sheet:</w:t>
      </w:r>
      <w:r>
        <w:rPr/>
      </w:r>
    </w:p>
    <w:p>
      <w:pPr>
        <w:spacing w:line="240" w:lineRule="auto" w:before="1" w:after="0"/>
        <w:ind w:right="0"/>
        <w:rPr>
          <w:rFonts w:ascii="Calibri" w:hAnsi="Calibri" w:cs="Calibri" w:eastAsia="Calibri" w:hint="default"/>
          <w:sz w:val="18"/>
          <w:szCs w:val="18"/>
        </w:rPr>
      </w:pPr>
    </w:p>
    <w:tbl>
      <w:tblPr>
        <w:tblW w:w="0" w:type="auto"/>
        <w:jc w:val="left"/>
        <w:tblInd w:w="100" w:type="dxa"/>
        <w:tblLayout w:type="fixed"/>
        <w:tblCellMar>
          <w:top w:w="0" w:type="dxa"/>
          <w:left w:w="0" w:type="dxa"/>
          <w:bottom w:w="0" w:type="dxa"/>
          <w:right w:w="0" w:type="dxa"/>
        </w:tblCellMar>
        <w:tblLook w:val="01E0"/>
      </w:tblPr>
      <w:tblGrid>
        <w:gridCol w:w="5336"/>
        <w:gridCol w:w="5127"/>
      </w:tblGrid>
      <w:tr>
        <w:trPr>
          <w:trHeight w:val="505" w:hRule="exact"/>
        </w:trPr>
        <w:tc>
          <w:tcPr>
            <w:tcW w:w="5336"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160" w:right="0"/>
              <w:jc w:val="left"/>
              <w:rPr>
                <w:rFonts w:ascii="Calibri" w:hAnsi="Calibri" w:cs="Calibri" w:eastAsia="Calibri" w:hint="default"/>
                <w:sz w:val="22"/>
                <w:szCs w:val="22"/>
              </w:rPr>
            </w:pPr>
            <w:r>
              <w:rPr>
                <w:rFonts w:ascii="Calibri"/>
                <w:b/>
                <w:color w:val="FFFFFF"/>
                <w:sz w:val="22"/>
              </w:rPr>
              <w:t>Current</w:t>
            </w:r>
            <w:r>
              <w:rPr>
                <w:rFonts w:ascii="Calibri"/>
                <w:b/>
                <w:color w:val="FFFFFF"/>
                <w:spacing w:val="-9"/>
                <w:sz w:val="22"/>
              </w:rPr>
              <w:t> </w:t>
            </w:r>
            <w:r>
              <w:rPr>
                <w:rFonts w:ascii="Calibri"/>
                <w:b/>
                <w:color w:val="FFFFFF"/>
                <w:sz w:val="22"/>
              </w:rPr>
              <w:t>Assets</w:t>
            </w:r>
            <w:r>
              <w:rPr>
                <w:rFonts w:ascii="Calibri"/>
                <w:sz w:val="22"/>
              </w:rPr>
            </w:r>
          </w:p>
        </w:tc>
        <w:tc>
          <w:tcPr>
            <w:tcW w:w="5127"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160" w:right="0"/>
              <w:jc w:val="left"/>
              <w:rPr>
                <w:rFonts w:ascii="Calibri" w:hAnsi="Calibri" w:cs="Calibri" w:eastAsia="Calibri" w:hint="default"/>
                <w:sz w:val="22"/>
                <w:szCs w:val="22"/>
              </w:rPr>
            </w:pPr>
            <w:r>
              <w:rPr>
                <w:rFonts w:ascii="Calibri"/>
                <w:b/>
                <w:color w:val="FFFFFF"/>
                <w:sz w:val="22"/>
              </w:rPr>
              <w:t>Current</w:t>
            </w:r>
            <w:r>
              <w:rPr>
                <w:rFonts w:ascii="Calibri"/>
                <w:b/>
                <w:color w:val="FFFFFF"/>
                <w:spacing w:val="-8"/>
                <w:sz w:val="22"/>
              </w:rPr>
              <w:t> </w:t>
            </w:r>
            <w:r>
              <w:rPr>
                <w:rFonts w:ascii="Calibri"/>
                <w:b/>
                <w:color w:val="FFFFFF"/>
                <w:sz w:val="22"/>
              </w:rPr>
              <w:t>Liabilities</w:t>
            </w:r>
            <w:r>
              <w:rPr>
                <w:rFonts w:ascii="Calibri"/>
                <w:sz w:val="22"/>
              </w:rPr>
            </w:r>
          </w:p>
        </w:tc>
      </w:tr>
      <w:tr>
        <w:trPr>
          <w:trHeight w:val="325" w:hRule="exact"/>
        </w:trPr>
        <w:tc>
          <w:tcPr>
            <w:tcW w:w="5336" w:type="dxa"/>
            <w:tcBorders>
              <w:top w:val="single" w:sz="8" w:space="0" w:color="FFFFFF"/>
              <w:left w:val="single" w:sz="8" w:space="0" w:color="FFFFFF"/>
              <w:bottom w:val="single" w:sz="2" w:space="0" w:color="FFFFFF"/>
              <w:right w:val="single" w:sz="8" w:space="0" w:color="FFFFFF"/>
            </w:tcBorders>
            <w:shd w:val="clear" w:color="auto" w:fill="63C6BD"/>
          </w:tcPr>
          <w:p>
            <w:pPr>
              <w:pStyle w:val="TableParagraph"/>
              <w:tabs>
                <w:tab w:pos="2999" w:val="left" w:leader="none"/>
              </w:tabs>
              <w:spacing w:line="240" w:lineRule="auto" w:before="25"/>
              <w:ind w:left="70" w:right="0"/>
              <w:jc w:val="left"/>
              <w:rPr>
                <w:rFonts w:ascii="Calibri" w:hAnsi="Calibri" w:cs="Calibri" w:eastAsia="Calibri" w:hint="default"/>
                <w:sz w:val="22"/>
                <w:szCs w:val="22"/>
              </w:rPr>
            </w:pPr>
            <w:r>
              <w:rPr>
                <w:rFonts w:ascii="Calibri"/>
                <w:color w:val="231F20"/>
                <w:spacing w:val="-1"/>
                <w:sz w:val="22"/>
              </w:rPr>
              <w:t>Stock</w:t>
              <w:tab/>
            </w:r>
            <w:r>
              <w:rPr>
                <w:rFonts w:ascii="Calibri"/>
                <w:color w:val="231F20"/>
                <w:sz w:val="22"/>
              </w:rPr>
              <w:t>2 700 000</w:t>
            </w:r>
            <w:r>
              <w:rPr>
                <w:rFonts w:ascii="Calibri"/>
                <w:sz w:val="22"/>
              </w:rPr>
            </w:r>
          </w:p>
        </w:tc>
        <w:tc>
          <w:tcPr>
            <w:tcW w:w="5127" w:type="dxa"/>
            <w:tcBorders>
              <w:top w:val="single" w:sz="8" w:space="0" w:color="FFFFFF"/>
              <w:left w:val="single" w:sz="8" w:space="0" w:color="FFFFFF"/>
              <w:bottom w:val="single" w:sz="2" w:space="0" w:color="FFFFFF"/>
              <w:right w:val="single" w:sz="8" w:space="0" w:color="FFFFFF"/>
            </w:tcBorders>
            <w:shd w:val="clear" w:color="auto" w:fill="F4BC67"/>
          </w:tcPr>
          <w:p>
            <w:pPr>
              <w:pStyle w:val="TableParagraph"/>
              <w:tabs>
                <w:tab w:pos="2627" w:val="left" w:leader="none"/>
              </w:tabs>
              <w:spacing w:line="240" w:lineRule="auto" w:before="25"/>
              <w:ind w:left="70" w:right="0"/>
              <w:jc w:val="left"/>
              <w:rPr>
                <w:rFonts w:ascii="Calibri" w:hAnsi="Calibri" w:cs="Calibri" w:eastAsia="Calibri" w:hint="default"/>
                <w:sz w:val="22"/>
                <w:szCs w:val="22"/>
              </w:rPr>
            </w:pPr>
            <w:r>
              <w:rPr>
                <w:rFonts w:ascii="Calibri"/>
                <w:color w:val="231F20"/>
                <w:spacing w:val="-2"/>
                <w:sz w:val="22"/>
              </w:rPr>
              <w:t>Creditors</w:t>
              <w:tab/>
            </w:r>
            <w:r>
              <w:rPr>
                <w:rFonts w:ascii="Calibri"/>
                <w:color w:val="231F20"/>
                <w:sz w:val="22"/>
              </w:rPr>
              <w:t>1 500 000</w:t>
            </w:r>
            <w:r>
              <w:rPr>
                <w:rFonts w:ascii="Calibri"/>
                <w:sz w:val="22"/>
              </w:rPr>
            </w:r>
          </w:p>
        </w:tc>
      </w:tr>
      <w:tr>
        <w:trPr>
          <w:trHeight w:val="325" w:hRule="exact"/>
        </w:trPr>
        <w:tc>
          <w:tcPr>
            <w:tcW w:w="5336" w:type="dxa"/>
            <w:tcBorders>
              <w:top w:val="single" w:sz="2" w:space="0" w:color="FFFFFF"/>
              <w:left w:val="single" w:sz="8" w:space="0" w:color="FFFFFF"/>
              <w:bottom w:val="single" w:sz="2" w:space="0" w:color="FFFFFF"/>
              <w:right w:val="single" w:sz="8" w:space="0" w:color="FFFFFF"/>
            </w:tcBorders>
            <w:shd w:val="clear" w:color="auto" w:fill="63C6BD"/>
          </w:tcPr>
          <w:p>
            <w:pPr>
              <w:pStyle w:val="TableParagraph"/>
              <w:tabs>
                <w:tab w:pos="2975" w:val="left" w:leader="none"/>
              </w:tabs>
              <w:spacing w:line="240" w:lineRule="auto" w:before="33"/>
              <w:ind w:left="70" w:right="0"/>
              <w:jc w:val="left"/>
              <w:rPr>
                <w:rFonts w:ascii="Calibri" w:hAnsi="Calibri" w:cs="Calibri" w:eastAsia="Calibri" w:hint="default"/>
                <w:sz w:val="22"/>
                <w:szCs w:val="22"/>
              </w:rPr>
            </w:pPr>
            <w:r>
              <w:rPr>
                <w:rFonts w:ascii="Calibri"/>
                <w:color w:val="231F20"/>
                <w:spacing w:val="-2"/>
                <w:sz w:val="22"/>
              </w:rPr>
              <w:t>Debtors</w:t>
              <w:tab/>
            </w:r>
            <w:r>
              <w:rPr>
                <w:rFonts w:ascii="Calibri"/>
                <w:color w:val="231F20"/>
                <w:sz w:val="22"/>
              </w:rPr>
              <w:t>1 200 000</w:t>
            </w:r>
            <w:r>
              <w:rPr>
                <w:rFonts w:ascii="Calibri"/>
                <w:sz w:val="22"/>
              </w:rPr>
            </w:r>
          </w:p>
        </w:tc>
        <w:tc>
          <w:tcPr>
            <w:tcW w:w="5127" w:type="dxa"/>
            <w:tcBorders>
              <w:top w:val="single" w:sz="2" w:space="0" w:color="FFFFFF"/>
              <w:left w:val="single" w:sz="8" w:space="0" w:color="FFFFFF"/>
              <w:bottom w:val="single" w:sz="2" w:space="0" w:color="FFFFFF"/>
              <w:right w:val="single" w:sz="8" w:space="0" w:color="FFFFFF"/>
            </w:tcBorders>
            <w:shd w:val="clear" w:color="auto" w:fill="F4BC67"/>
          </w:tcPr>
          <w:p>
            <w:pPr>
              <w:pStyle w:val="TableParagraph"/>
              <w:tabs>
                <w:tab w:pos="2627" w:val="left" w:leader="none"/>
              </w:tabs>
              <w:spacing w:line="240" w:lineRule="auto" w:before="33"/>
              <w:ind w:left="70" w:right="0"/>
              <w:jc w:val="left"/>
              <w:rPr>
                <w:rFonts w:ascii="Calibri" w:hAnsi="Calibri" w:cs="Calibri" w:eastAsia="Calibri" w:hint="default"/>
                <w:sz w:val="22"/>
                <w:szCs w:val="22"/>
              </w:rPr>
            </w:pPr>
            <w:r>
              <w:rPr>
                <w:rFonts w:ascii="Calibri"/>
                <w:color w:val="231F20"/>
                <w:spacing w:val="-2"/>
                <w:w w:val="95"/>
                <w:sz w:val="22"/>
              </w:rPr>
              <w:t>Overdraft</w:t>
              <w:tab/>
            </w:r>
            <w:r>
              <w:rPr>
                <w:rFonts w:ascii="Calibri"/>
                <w:color w:val="231F20"/>
                <w:sz w:val="22"/>
              </w:rPr>
              <w:t>200 000</w:t>
            </w:r>
            <w:r>
              <w:rPr>
                <w:rFonts w:ascii="Calibri"/>
                <w:sz w:val="22"/>
              </w:rPr>
            </w:r>
          </w:p>
        </w:tc>
      </w:tr>
      <w:tr>
        <w:trPr>
          <w:trHeight w:val="325" w:hRule="exact"/>
        </w:trPr>
        <w:tc>
          <w:tcPr>
            <w:tcW w:w="5336" w:type="dxa"/>
            <w:tcBorders>
              <w:top w:val="single" w:sz="2" w:space="0" w:color="FFFFFF"/>
              <w:left w:val="single" w:sz="8" w:space="0" w:color="FFFFFF"/>
              <w:bottom w:val="single" w:sz="8" w:space="0" w:color="FFFFFF"/>
              <w:right w:val="single" w:sz="8" w:space="0" w:color="FFFFFF"/>
            </w:tcBorders>
            <w:shd w:val="clear" w:color="auto" w:fill="63C6BD"/>
          </w:tcPr>
          <w:p>
            <w:pPr>
              <w:pStyle w:val="TableParagraph"/>
              <w:tabs>
                <w:tab w:pos="2975" w:val="left" w:leader="none"/>
              </w:tabs>
              <w:spacing w:line="240" w:lineRule="auto" w:before="33"/>
              <w:ind w:left="70" w:right="0"/>
              <w:jc w:val="left"/>
              <w:rPr>
                <w:rFonts w:ascii="Calibri" w:hAnsi="Calibri" w:cs="Calibri" w:eastAsia="Calibri" w:hint="default"/>
                <w:sz w:val="22"/>
                <w:szCs w:val="22"/>
              </w:rPr>
            </w:pPr>
            <w:r>
              <w:rPr>
                <w:rFonts w:ascii="Calibri"/>
                <w:color w:val="231F20"/>
                <w:sz w:val="22"/>
              </w:rPr>
              <w:t>Cash</w:t>
            </w:r>
            <w:r>
              <w:rPr>
                <w:rFonts w:ascii="Calibri"/>
                <w:color w:val="231F20"/>
                <w:spacing w:val="-2"/>
                <w:sz w:val="22"/>
              </w:rPr>
              <w:t> </w:t>
            </w:r>
            <w:r>
              <w:rPr>
                <w:rFonts w:ascii="Calibri"/>
                <w:color w:val="231F20"/>
                <w:sz w:val="22"/>
              </w:rPr>
              <w:t>at</w:t>
            </w:r>
            <w:r>
              <w:rPr>
                <w:rFonts w:ascii="Calibri"/>
                <w:color w:val="231F20"/>
                <w:spacing w:val="-2"/>
                <w:sz w:val="22"/>
              </w:rPr>
              <w:t> </w:t>
            </w:r>
            <w:r>
              <w:rPr>
                <w:rFonts w:ascii="Calibri"/>
                <w:color w:val="231F20"/>
                <w:sz w:val="22"/>
              </w:rPr>
              <w:t>bank</w:t>
              <w:tab/>
              <w:t>950 000</w:t>
            </w:r>
            <w:r>
              <w:rPr>
                <w:rFonts w:ascii="Calibri"/>
                <w:sz w:val="22"/>
              </w:rPr>
            </w:r>
          </w:p>
        </w:tc>
        <w:tc>
          <w:tcPr>
            <w:tcW w:w="5127" w:type="dxa"/>
            <w:tcBorders>
              <w:top w:val="single" w:sz="2" w:space="0" w:color="FFFFFF"/>
              <w:left w:val="single" w:sz="8" w:space="0" w:color="FFFFFF"/>
              <w:bottom w:val="single" w:sz="8" w:space="0" w:color="FFFFFF"/>
              <w:right w:val="single" w:sz="8" w:space="0" w:color="FFFFFF"/>
            </w:tcBorders>
            <w:shd w:val="clear" w:color="auto" w:fill="F4BC67"/>
          </w:tcPr>
          <w:p>
            <w:pPr/>
          </w:p>
        </w:tc>
      </w:tr>
      <w:tr>
        <w:trPr>
          <w:trHeight w:val="325" w:hRule="exact"/>
        </w:trPr>
        <w:tc>
          <w:tcPr>
            <w:tcW w:w="5336"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tabs>
                <w:tab w:pos="2975" w:val="left" w:leader="none"/>
              </w:tabs>
              <w:spacing w:line="240" w:lineRule="auto" w:before="25"/>
              <w:ind w:left="70" w:right="0"/>
              <w:jc w:val="left"/>
              <w:rPr>
                <w:rFonts w:ascii="Calibri" w:hAnsi="Calibri" w:cs="Calibri" w:eastAsia="Calibri" w:hint="default"/>
                <w:sz w:val="22"/>
                <w:szCs w:val="22"/>
              </w:rPr>
            </w:pPr>
            <w:r>
              <w:rPr>
                <w:rFonts w:ascii="Calibri"/>
                <w:color w:val="231F20"/>
                <w:spacing w:val="-5"/>
                <w:sz w:val="22"/>
              </w:rPr>
              <w:t>Total</w:t>
            </w:r>
            <w:r>
              <w:rPr>
                <w:rFonts w:ascii="Calibri"/>
                <w:color w:val="231F20"/>
                <w:spacing w:val="-4"/>
                <w:sz w:val="22"/>
              </w:rPr>
              <w:t> </w:t>
            </w:r>
            <w:r>
              <w:rPr>
                <w:rFonts w:ascii="Calibri"/>
                <w:color w:val="231F20"/>
                <w:sz w:val="22"/>
              </w:rPr>
              <w:t>Current</w:t>
            </w:r>
            <w:r>
              <w:rPr>
                <w:rFonts w:ascii="Calibri"/>
                <w:color w:val="231F20"/>
                <w:spacing w:val="-4"/>
                <w:sz w:val="22"/>
              </w:rPr>
              <w:t> </w:t>
            </w:r>
            <w:r>
              <w:rPr>
                <w:rFonts w:ascii="Calibri"/>
                <w:color w:val="231F20"/>
                <w:sz w:val="22"/>
              </w:rPr>
              <w:t>Assets</w:t>
              <w:tab/>
              <w:t>4 850 000</w:t>
            </w:r>
            <w:r>
              <w:rPr>
                <w:rFonts w:ascii="Calibri"/>
                <w:sz w:val="22"/>
              </w:rPr>
            </w:r>
          </w:p>
        </w:tc>
        <w:tc>
          <w:tcPr>
            <w:tcW w:w="5127"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tabs>
                <w:tab w:pos="2659" w:val="left" w:leader="none"/>
              </w:tabs>
              <w:spacing w:line="240" w:lineRule="auto" w:before="25"/>
              <w:ind w:left="70" w:right="0"/>
              <w:jc w:val="left"/>
              <w:rPr>
                <w:rFonts w:ascii="Calibri" w:hAnsi="Calibri" w:cs="Calibri" w:eastAsia="Calibri" w:hint="default"/>
                <w:sz w:val="22"/>
                <w:szCs w:val="22"/>
              </w:rPr>
            </w:pPr>
            <w:r>
              <w:rPr>
                <w:rFonts w:ascii="Calibri"/>
                <w:color w:val="231F20"/>
                <w:spacing w:val="-5"/>
                <w:sz w:val="22"/>
              </w:rPr>
              <w:t>Total</w:t>
            </w:r>
            <w:r>
              <w:rPr>
                <w:rFonts w:ascii="Calibri"/>
                <w:color w:val="231F20"/>
                <w:spacing w:val="-4"/>
                <w:sz w:val="22"/>
              </w:rPr>
              <w:t> </w:t>
            </w:r>
            <w:r>
              <w:rPr>
                <w:rFonts w:ascii="Calibri"/>
                <w:color w:val="231F20"/>
                <w:sz w:val="22"/>
              </w:rPr>
              <w:t>Current</w:t>
            </w:r>
            <w:r>
              <w:rPr>
                <w:rFonts w:ascii="Calibri"/>
                <w:color w:val="231F20"/>
                <w:spacing w:val="-4"/>
                <w:sz w:val="22"/>
              </w:rPr>
              <w:t> </w:t>
            </w:r>
            <w:r>
              <w:rPr>
                <w:rFonts w:ascii="Calibri"/>
                <w:color w:val="231F20"/>
                <w:sz w:val="22"/>
              </w:rPr>
              <w:t>Liabilities</w:t>
              <w:tab/>
              <w:t>1 700 000</w:t>
            </w:r>
            <w:r>
              <w:rPr>
                <w:rFonts w:ascii="Calibri"/>
                <w:sz w:val="22"/>
              </w:rPr>
            </w:r>
          </w:p>
        </w:tc>
      </w:tr>
    </w:tbl>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after="0" w:line="240" w:lineRule="auto"/>
        <w:rPr>
          <w:rFonts w:ascii="Calibri" w:hAnsi="Calibri" w:cs="Calibri" w:eastAsia="Calibri" w:hint="default"/>
          <w:sz w:val="20"/>
          <w:szCs w:val="20"/>
        </w:rPr>
        <w:sectPr>
          <w:type w:val="continuous"/>
          <w:pgSz w:w="11910" w:h="16840"/>
          <w:pgMar w:top="720" w:bottom="280" w:left="620" w:right="580"/>
        </w:sectPr>
      </w:pPr>
    </w:p>
    <w:p>
      <w:pPr>
        <w:spacing w:line="240" w:lineRule="auto" w:before="3"/>
        <w:ind w:right="0"/>
        <w:rPr>
          <w:rFonts w:ascii="Calibri" w:hAnsi="Calibri" w:cs="Calibri" w:eastAsia="Calibri" w:hint="default"/>
          <w:sz w:val="16"/>
          <w:szCs w:val="16"/>
        </w:rPr>
      </w:pPr>
    </w:p>
    <w:p>
      <w:pPr>
        <w:pStyle w:val="BodyText"/>
        <w:spacing w:line="240" w:lineRule="auto"/>
        <w:ind w:right="-19"/>
        <w:jc w:val="left"/>
      </w:pPr>
      <w:r>
        <w:rPr>
          <w:color w:val="231F20"/>
        </w:rPr>
        <w:t>Using the</w:t>
      </w:r>
      <w:r>
        <w:rPr>
          <w:color w:val="231F20"/>
          <w:spacing w:val="-6"/>
        </w:rPr>
        <w:t> </w:t>
      </w:r>
      <w:r>
        <w:rPr>
          <w:color w:val="231F20"/>
        </w:rPr>
        <w:t>formula:</w:t>
      </w:r>
      <w:r>
        <w:rPr/>
      </w:r>
    </w:p>
    <w:p>
      <w:pPr>
        <w:spacing w:line="240" w:lineRule="auto" w:before="0"/>
        <w:ind w:right="0"/>
        <w:rPr>
          <w:rFonts w:ascii="Calibri" w:hAnsi="Calibri" w:cs="Calibri" w:eastAsia="Calibri" w:hint="default"/>
          <w:sz w:val="24"/>
          <w:szCs w:val="24"/>
        </w:rPr>
      </w:pPr>
      <w:r>
        <w:rPr/>
        <w:br w:type="column"/>
      </w:r>
      <w:r>
        <w:rPr>
          <w:rFonts w:ascii="Calibri"/>
          <w:sz w:val="24"/>
        </w:rPr>
      </w:r>
    </w:p>
    <w:p>
      <w:pPr>
        <w:spacing w:line="240" w:lineRule="auto" w:before="0"/>
        <w:ind w:right="0"/>
        <w:rPr>
          <w:rFonts w:ascii="Calibri" w:hAnsi="Calibri" w:cs="Calibri" w:eastAsia="Calibri" w:hint="default"/>
          <w:sz w:val="24"/>
          <w:szCs w:val="24"/>
        </w:rPr>
      </w:pPr>
    </w:p>
    <w:p>
      <w:pPr>
        <w:spacing w:line="240" w:lineRule="auto" w:before="10"/>
        <w:ind w:right="0"/>
        <w:rPr>
          <w:rFonts w:ascii="Calibri" w:hAnsi="Calibri" w:cs="Calibri" w:eastAsia="Calibri" w:hint="default"/>
          <w:sz w:val="17"/>
          <w:szCs w:val="17"/>
        </w:rPr>
      </w:pPr>
    </w:p>
    <w:p>
      <w:pPr>
        <w:pStyle w:val="Heading3"/>
        <w:spacing w:line="240" w:lineRule="auto"/>
        <w:ind w:left="100" w:right="-18"/>
        <w:jc w:val="left"/>
        <w:rPr>
          <w:b w:val="0"/>
          <w:bCs w:val="0"/>
        </w:rPr>
      </w:pPr>
      <w:r>
        <w:rPr>
          <w:color w:val="231F20"/>
        </w:rPr>
        <w:t>Current ratio</w:t>
      </w:r>
      <w:r>
        <w:rPr>
          <w:color w:val="231F20"/>
          <w:spacing w:val="-17"/>
        </w:rPr>
        <w:t> </w:t>
      </w:r>
      <w:r>
        <w:rPr>
          <w:color w:val="231F20"/>
        </w:rPr>
        <w:t>=</w:t>
      </w:r>
      <w:r>
        <w:rPr>
          <w:b w:val="0"/>
        </w:rPr>
      </w:r>
    </w:p>
    <w:p>
      <w:pPr>
        <w:spacing w:line="240" w:lineRule="auto" w:before="0"/>
        <w:ind w:right="0"/>
        <w:rPr>
          <w:rFonts w:ascii="Calibri" w:hAnsi="Calibri" w:cs="Calibri" w:eastAsia="Calibri" w:hint="default"/>
          <w:b/>
          <w:bCs/>
          <w:sz w:val="24"/>
          <w:szCs w:val="24"/>
        </w:rPr>
      </w:pPr>
      <w:r>
        <w:rPr/>
        <w:br w:type="column"/>
      </w:r>
      <w:r>
        <w:rPr>
          <w:rFonts w:ascii="Calibri"/>
          <w:b/>
          <w:sz w:val="24"/>
        </w:rPr>
      </w:r>
    </w:p>
    <w:p>
      <w:pPr>
        <w:spacing w:line="240" w:lineRule="auto" w:before="1"/>
        <w:ind w:right="0"/>
        <w:rPr>
          <w:rFonts w:ascii="Calibri" w:hAnsi="Calibri" w:cs="Calibri" w:eastAsia="Calibri" w:hint="default"/>
          <w:b/>
          <w:bCs/>
          <w:sz w:val="22"/>
          <w:szCs w:val="22"/>
        </w:rPr>
      </w:pPr>
    </w:p>
    <w:p>
      <w:pPr>
        <w:spacing w:line="400" w:lineRule="auto" w:before="0"/>
        <w:ind w:left="100" w:right="3849" w:firstLine="145"/>
        <w:jc w:val="left"/>
        <w:rPr>
          <w:rFonts w:ascii="Calibri" w:hAnsi="Calibri" w:cs="Calibri" w:eastAsia="Calibri" w:hint="default"/>
          <w:sz w:val="24"/>
          <w:szCs w:val="24"/>
        </w:rPr>
      </w:pPr>
      <w:r>
        <w:rPr/>
        <w:pict>
          <v:group style="position:absolute;margin-left:286.192902pt;margin-top:19.93329pt;width:88pt;height:.1pt;mso-position-horizontal-relative:page;mso-position-vertical-relative:paragraph;z-index:-38488" coordorigin="5724,399" coordsize="1760,2">
            <v:shape style="position:absolute;left:5724;top:399;width:1760;height:2" coordorigin="5724,399" coordsize="1760,0" path="m5724,399l7483,399e" filled="false" stroked="true" strokeweight="1pt" strokecolor="#231f20">
              <v:path arrowok="t"/>
            </v:shape>
            <w10:wrap type="none"/>
          </v:group>
        </w:pict>
      </w:r>
      <w:r>
        <w:rPr>
          <w:rFonts w:ascii="Calibri"/>
          <w:b/>
          <w:color w:val="231F20"/>
          <w:sz w:val="24"/>
        </w:rPr>
        <w:t>Current assets Current</w:t>
      </w:r>
      <w:r>
        <w:rPr>
          <w:rFonts w:ascii="Calibri"/>
          <w:b/>
          <w:color w:val="231F20"/>
          <w:spacing w:val="-8"/>
          <w:sz w:val="24"/>
        </w:rPr>
        <w:t> </w:t>
      </w:r>
      <w:r>
        <w:rPr>
          <w:rFonts w:ascii="Calibri"/>
          <w:b/>
          <w:color w:val="231F20"/>
          <w:sz w:val="24"/>
        </w:rPr>
        <w:t>liabilities</w:t>
      </w:r>
      <w:r>
        <w:rPr>
          <w:rFonts w:ascii="Calibri"/>
          <w:sz w:val="24"/>
        </w:rPr>
      </w:r>
    </w:p>
    <w:p>
      <w:pPr>
        <w:spacing w:after="0" w:line="400" w:lineRule="auto"/>
        <w:jc w:val="left"/>
        <w:rPr>
          <w:rFonts w:ascii="Calibri" w:hAnsi="Calibri" w:cs="Calibri" w:eastAsia="Calibri" w:hint="default"/>
          <w:sz w:val="24"/>
          <w:szCs w:val="24"/>
        </w:rPr>
        <w:sectPr>
          <w:type w:val="continuous"/>
          <w:pgSz w:w="11910" w:h="16840"/>
          <w:pgMar w:top="720" w:bottom="280" w:left="620" w:right="580"/>
          <w:cols w:num="3" w:equalWidth="0">
            <w:col w:w="1757" w:space="1673"/>
            <w:col w:w="1549" w:space="52"/>
            <w:col w:w="5679"/>
          </w:cols>
        </w:sectPr>
      </w:pPr>
    </w:p>
    <w:p>
      <w:pPr>
        <w:spacing w:line="240" w:lineRule="auto" w:before="0"/>
        <w:ind w:right="0"/>
        <w:rPr>
          <w:rFonts w:ascii="Calibri" w:hAnsi="Calibri" w:cs="Calibri" w:eastAsia="Calibri" w:hint="default"/>
          <w:b/>
          <w:bCs/>
          <w:sz w:val="20"/>
          <w:szCs w:val="20"/>
        </w:rPr>
      </w:pPr>
    </w:p>
    <w:p>
      <w:pPr>
        <w:spacing w:line="240" w:lineRule="auto" w:before="1"/>
        <w:ind w:right="0"/>
        <w:rPr>
          <w:rFonts w:ascii="Calibri" w:hAnsi="Calibri" w:cs="Calibri" w:eastAsia="Calibri" w:hint="default"/>
          <w:b/>
          <w:bCs/>
          <w:sz w:val="28"/>
          <w:szCs w:val="28"/>
        </w:rPr>
      </w:pPr>
    </w:p>
    <w:p>
      <w:pPr>
        <w:spacing w:after="0" w:line="240" w:lineRule="auto"/>
        <w:rPr>
          <w:rFonts w:ascii="Calibri" w:hAnsi="Calibri" w:cs="Calibri" w:eastAsia="Calibri" w:hint="default"/>
          <w:sz w:val="28"/>
          <w:szCs w:val="28"/>
        </w:rPr>
        <w:sectPr>
          <w:type w:val="continuous"/>
          <w:pgSz w:w="11910" w:h="16840"/>
          <w:pgMar w:top="720" w:bottom="280" w:left="620" w:right="580"/>
        </w:sectPr>
      </w:pPr>
    </w:p>
    <w:p>
      <w:pPr>
        <w:spacing w:before="51"/>
        <w:ind w:left="0" w:right="0" w:firstLine="0"/>
        <w:jc w:val="right"/>
        <w:rPr>
          <w:rFonts w:ascii="Calibri" w:hAnsi="Calibri" w:cs="Calibri" w:eastAsia="Calibri" w:hint="default"/>
          <w:sz w:val="24"/>
          <w:szCs w:val="24"/>
        </w:rPr>
      </w:pPr>
      <w:r>
        <w:rPr/>
        <w:pict>
          <v:group style="position:absolute;margin-left:297.637787pt;margin-top:22.483477pt;width:55.3pt;height:.1pt;mso-position-horizontal-relative:page;mso-position-vertical-relative:paragraph;z-index:1072" coordorigin="5953,450" coordsize="1106,2">
            <v:shape style="position:absolute;left:5953;top:450;width:1106;height:2" coordorigin="5953,450" coordsize="1106,0" path="m5953,450l7058,450e" filled="false" stroked="true" strokeweight="1pt" strokecolor="#231f20">
              <v:path arrowok="t"/>
            </v:shape>
            <w10:wrap type="none"/>
          </v:group>
        </w:pict>
      </w:r>
      <w:r>
        <w:rPr>
          <w:rFonts w:ascii="Calibri"/>
          <w:b/>
          <w:color w:val="231F20"/>
          <w:sz w:val="24"/>
        </w:rPr>
        <w:t>4 850 000</w:t>
      </w:r>
      <w:r>
        <w:rPr>
          <w:rFonts w:ascii="Calibri"/>
          <w:sz w:val="24"/>
        </w:rPr>
      </w:r>
    </w:p>
    <w:p>
      <w:pPr>
        <w:spacing w:before="195"/>
        <w:ind w:left="0" w:right="0" w:firstLine="0"/>
        <w:jc w:val="right"/>
        <w:rPr>
          <w:rFonts w:ascii="Calibri" w:hAnsi="Calibri" w:cs="Calibri" w:eastAsia="Calibri" w:hint="default"/>
          <w:sz w:val="24"/>
          <w:szCs w:val="24"/>
        </w:rPr>
      </w:pPr>
      <w:r>
        <w:rPr>
          <w:rFonts w:ascii="Calibri"/>
          <w:b/>
          <w:color w:val="231F20"/>
          <w:sz w:val="24"/>
        </w:rPr>
        <w:t>1 700</w:t>
      </w:r>
      <w:r>
        <w:rPr>
          <w:rFonts w:ascii="Calibri"/>
          <w:b/>
          <w:color w:val="231F20"/>
          <w:spacing w:val="-1"/>
          <w:sz w:val="24"/>
        </w:rPr>
        <w:t> </w:t>
      </w:r>
      <w:r>
        <w:rPr>
          <w:rFonts w:ascii="Calibri"/>
          <w:b/>
          <w:color w:val="231F20"/>
          <w:sz w:val="24"/>
        </w:rPr>
        <w:t>000</w:t>
      </w:r>
      <w:r>
        <w:rPr>
          <w:rFonts w:ascii="Calibri"/>
          <w:sz w:val="24"/>
        </w:rPr>
      </w:r>
    </w:p>
    <w:p>
      <w:pPr>
        <w:pStyle w:val="BodyText"/>
        <w:spacing w:line="240" w:lineRule="auto" w:before="167"/>
        <w:ind w:left="0" w:right="51"/>
        <w:jc w:val="right"/>
      </w:pPr>
      <w:r>
        <w:rPr>
          <w:color w:val="231F20"/>
        </w:rPr>
        <w:t>Notice</w:t>
      </w:r>
      <w:r>
        <w:rPr>
          <w:color w:val="231F20"/>
          <w:spacing w:val="-3"/>
        </w:rPr>
        <w:t> </w:t>
      </w:r>
      <w:r>
        <w:rPr>
          <w:color w:val="231F20"/>
        </w:rPr>
        <w:t>that</w:t>
      </w:r>
      <w:r>
        <w:rPr>
          <w:color w:val="231F20"/>
          <w:spacing w:val="-3"/>
        </w:rPr>
        <w:t> </w:t>
      </w:r>
      <w:r>
        <w:rPr>
          <w:color w:val="231F20"/>
        </w:rPr>
        <w:t>the</w:t>
      </w:r>
      <w:r>
        <w:rPr>
          <w:color w:val="231F20"/>
          <w:spacing w:val="-3"/>
        </w:rPr>
        <w:t> </w:t>
      </w:r>
      <w:r>
        <w:rPr>
          <w:color w:val="231F20"/>
        </w:rPr>
        <w:t>ratio</w:t>
      </w:r>
      <w:r>
        <w:rPr>
          <w:color w:val="231F20"/>
          <w:spacing w:val="-3"/>
        </w:rPr>
        <w:t> </w:t>
      </w:r>
      <w:r>
        <w:rPr>
          <w:color w:val="231F20"/>
        </w:rPr>
        <w:t>is</w:t>
      </w:r>
      <w:r>
        <w:rPr>
          <w:color w:val="231F20"/>
          <w:spacing w:val="-3"/>
        </w:rPr>
        <w:t> </w:t>
      </w:r>
      <w:r>
        <w:rPr>
          <w:color w:val="231F20"/>
        </w:rPr>
        <w:t>not</w:t>
      </w:r>
      <w:r>
        <w:rPr>
          <w:color w:val="231F20"/>
          <w:spacing w:val="-3"/>
        </w:rPr>
        <w:t> </w:t>
      </w:r>
      <w:r>
        <w:rPr>
          <w:color w:val="231F20"/>
        </w:rPr>
        <w:t>given</w:t>
      </w:r>
      <w:r>
        <w:rPr>
          <w:color w:val="231F20"/>
          <w:spacing w:val="-3"/>
        </w:rPr>
        <w:t> </w:t>
      </w:r>
      <w:r>
        <w:rPr>
          <w:color w:val="231F20"/>
        </w:rPr>
        <w:t>as</w:t>
      </w:r>
      <w:r>
        <w:rPr>
          <w:color w:val="231F20"/>
          <w:spacing w:val="-3"/>
        </w:rPr>
        <w:t> </w:t>
      </w:r>
      <w:r>
        <w:rPr>
          <w:color w:val="231F20"/>
        </w:rPr>
        <w:t>a</w:t>
      </w:r>
      <w:r>
        <w:rPr>
          <w:color w:val="231F20"/>
          <w:spacing w:val="-3"/>
        </w:rPr>
        <w:t> </w:t>
      </w:r>
      <w:r>
        <w:rPr>
          <w:color w:val="231F20"/>
        </w:rPr>
        <w:t>percentage</w:t>
      </w:r>
      <w:r>
        <w:rPr>
          <w:color w:val="231F20"/>
          <w:spacing w:val="-3"/>
        </w:rPr>
        <w:t> </w:t>
      </w:r>
      <w:r>
        <w:rPr>
          <w:color w:val="231F20"/>
        </w:rPr>
        <w:t>but</w:t>
      </w:r>
      <w:r>
        <w:rPr>
          <w:color w:val="231F20"/>
          <w:spacing w:val="-3"/>
        </w:rPr>
        <w:t> </w:t>
      </w:r>
      <w:r>
        <w:rPr>
          <w:color w:val="231F20"/>
        </w:rPr>
        <w:t>as</w:t>
      </w:r>
      <w:r>
        <w:rPr>
          <w:color w:val="231F20"/>
          <w:spacing w:val="-3"/>
        </w:rPr>
        <w:t> </w:t>
      </w:r>
      <w:r>
        <w:rPr>
          <w:color w:val="231F20"/>
        </w:rPr>
        <w:t>a</w:t>
      </w:r>
      <w:r>
        <w:rPr>
          <w:color w:val="231F20"/>
          <w:spacing w:val="-3"/>
        </w:rPr>
        <w:t> </w:t>
      </w:r>
      <w:r>
        <w:rPr>
          <w:color w:val="231F20"/>
        </w:rPr>
        <w:t>ratio</w:t>
      </w:r>
      <w:r>
        <w:rPr>
          <w:color w:val="231F20"/>
          <w:spacing w:val="-3"/>
        </w:rPr>
        <w:t> </w:t>
      </w:r>
      <w:r>
        <w:rPr>
          <w:color w:val="231F20"/>
        </w:rPr>
        <w:t>to</w:t>
      </w:r>
      <w:r>
        <w:rPr>
          <w:color w:val="231F20"/>
          <w:spacing w:val="-3"/>
        </w:rPr>
        <w:t> </w:t>
      </w:r>
      <w:r>
        <w:rPr>
          <w:color w:val="231F20"/>
        </w:rPr>
        <w:t>one.</w:t>
      </w:r>
      <w:r>
        <w:rPr/>
      </w:r>
    </w:p>
    <w:p>
      <w:pPr>
        <w:spacing w:line="240" w:lineRule="auto" w:before="2"/>
        <w:ind w:right="0"/>
        <w:rPr>
          <w:rFonts w:ascii="Calibri" w:hAnsi="Calibri" w:cs="Calibri" w:eastAsia="Calibri" w:hint="default"/>
          <w:sz w:val="24"/>
          <w:szCs w:val="24"/>
        </w:rPr>
      </w:pPr>
      <w:r>
        <w:rPr/>
        <w:br w:type="column"/>
      </w:r>
      <w:r>
        <w:rPr>
          <w:rFonts w:ascii="Calibri"/>
          <w:sz w:val="24"/>
        </w:rPr>
      </w:r>
    </w:p>
    <w:p>
      <w:pPr>
        <w:pStyle w:val="Heading3"/>
        <w:spacing w:line="240" w:lineRule="auto"/>
        <w:ind w:left="100" w:right="0"/>
        <w:jc w:val="left"/>
        <w:rPr>
          <w:b w:val="0"/>
          <w:bCs w:val="0"/>
        </w:rPr>
      </w:pPr>
      <w:r>
        <w:rPr>
          <w:color w:val="231F20"/>
        </w:rPr>
        <w:t>= 2.85:1</w:t>
      </w:r>
      <w:r>
        <w:rPr>
          <w:b w:val="0"/>
        </w:rPr>
      </w:r>
    </w:p>
    <w:p>
      <w:pPr>
        <w:spacing w:after="0" w:line="240" w:lineRule="auto"/>
        <w:jc w:val="left"/>
        <w:sectPr>
          <w:type w:val="continuous"/>
          <w:pgSz w:w="11910" w:h="16840"/>
          <w:pgMar w:top="720" w:bottom="280" w:left="620" w:right="580"/>
          <w:cols w:num="2" w:equalWidth="0">
            <w:col w:w="6379" w:space="101"/>
            <w:col w:w="4230"/>
          </w:cols>
        </w:sectPr>
      </w:pPr>
    </w:p>
    <w:p>
      <w:pPr>
        <w:spacing w:line="240" w:lineRule="auto" w:before="5"/>
        <w:ind w:right="0"/>
        <w:rPr>
          <w:rFonts w:ascii="Calibri" w:hAnsi="Calibri" w:cs="Calibri" w:eastAsia="Calibri" w:hint="default"/>
          <w:b/>
          <w:bCs/>
          <w:sz w:val="13"/>
          <w:szCs w:val="13"/>
        </w:rPr>
      </w:pPr>
    </w:p>
    <w:p>
      <w:pPr>
        <w:pStyle w:val="BodyText"/>
        <w:spacing w:line="240" w:lineRule="auto" w:before="55"/>
        <w:ind w:right="310"/>
        <w:jc w:val="left"/>
      </w:pPr>
      <w:r>
        <w:rPr>
          <w:color w:val="231F20"/>
        </w:rPr>
        <w:t>The</w:t>
      </w:r>
      <w:r>
        <w:rPr>
          <w:color w:val="231F20"/>
          <w:spacing w:val="-2"/>
        </w:rPr>
        <w:t> </w:t>
      </w:r>
      <w:r>
        <w:rPr>
          <w:color w:val="231F20"/>
        </w:rPr>
        <w:t>answer</w:t>
      </w:r>
      <w:r>
        <w:rPr>
          <w:color w:val="231F20"/>
          <w:spacing w:val="-2"/>
        </w:rPr>
        <w:t> </w:t>
      </w:r>
      <w:r>
        <w:rPr>
          <w:color w:val="231F20"/>
        </w:rPr>
        <w:t>of</w:t>
      </w:r>
      <w:r>
        <w:rPr>
          <w:color w:val="231F20"/>
          <w:spacing w:val="-2"/>
        </w:rPr>
        <w:t> </w:t>
      </w:r>
      <w:r>
        <w:rPr>
          <w:color w:val="231F20"/>
        </w:rPr>
        <w:t>2.85:1</w:t>
      </w:r>
      <w:r>
        <w:rPr>
          <w:color w:val="231F20"/>
          <w:spacing w:val="-2"/>
        </w:rPr>
        <w:t> </w:t>
      </w:r>
      <w:r>
        <w:rPr>
          <w:color w:val="231F20"/>
        </w:rPr>
        <w:t>means</w:t>
      </w:r>
      <w:r>
        <w:rPr>
          <w:color w:val="231F20"/>
          <w:spacing w:val="-2"/>
        </w:rPr>
        <w:t> </w:t>
      </w:r>
      <w:r>
        <w:rPr>
          <w:color w:val="231F20"/>
        </w:rPr>
        <w:t>that</w:t>
      </w:r>
      <w:r>
        <w:rPr>
          <w:color w:val="231F20"/>
          <w:spacing w:val="-2"/>
        </w:rPr>
        <w:t> </w:t>
      </w:r>
      <w:r>
        <w:rPr>
          <w:color w:val="231F20"/>
        </w:rPr>
        <w:t>for</w:t>
      </w:r>
      <w:r>
        <w:rPr>
          <w:color w:val="231F20"/>
          <w:spacing w:val="-2"/>
        </w:rPr>
        <w:t> </w:t>
      </w:r>
      <w:r>
        <w:rPr>
          <w:color w:val="231F20"/>
        </w:rPr>
        <w:t>every</w:t>
      </w:r>
      <w:r>
        <w:rPr>
          <w:color w:val="231F20"/>
          <w:spacing w:val="-2"/>
        </w:rPr>
        <w:t> </w:t>
      </w:r>
      <w:r>
        <w:rPr>
          <w:color w:val="231F20"/>
        </w:rPr>
        <w:t>£2.85</w:t>
      </w:r>
      <w:r>
        <w:rPr>
          <w:color w:val="231F20"/>
          <w:spacing w:val="-2"/>
        </w:rPr>
        <w:t> </w:t>
      </w:r>
      <w:r>
        <w:rPr>
          <w:color w:val="231F20"/>
        </w:rPr>
        <w:t>a</w:t>
      </w:r>
      <w:r>
        <w:rPr>
          <w:color w:val="231F20"/>
          <w:spacing w:val="-2"/>
        </w:rPr>
        <w:t> </w:t>
      </w:r>
      <w:r>
        <w:rPr>
          <w:color w:val="231F20"/>
        </w:rPr>
        <w:t>business</w:t>
      </w:r>
      <w:r>
        <w:rPr>
          <w:color w:val="231F20"/>
          <w:spacing w:val="-2"/>
        </w:rPr>
        <w:t> </w:t>
      </w:r>
      <w:r>
        <w:rPr>
          <w:color w:val="231F20"/>
        </w:rPr>
        <w:t>owns</w:t>
      </w:r>
      <w:r>
        <w:rPr>
          <w:color w:val="231F20"/>
          <w:spacing w:val="-2"/>
        </w:rPr>
        <w:t> </w:t>
      </w:r>
      <w:r>
        <w:rPr>
          <w:color w:val="231F20"/>
        </w:rPr>
        <w:t>in</w:t>
      </w:r>
      <w:r>
        <w:rPr>
          <w:color w:val="231F20"/>
          <w:spacing w:val="-2"/>
        </w:rPr>
        <w:t> </w:t>
      </w:r>
      <w:r>
        <w:rPr>
          <w:color w:val="231F20"/>
        </w:rPr>
        <w:t>current</w:t>
      </w:r>
      <w:r>
        <w:rPr>
          <w:color w:val="231F20"/>
          <w:spacing w:val="-2"/>
        </w:rPr>
        <w:t> </w:t>
      </w:r>
      <w:r>
        <w:rPr>
          <w:color w:val="231F20"/>
        </w:rPr>
        <w:t>assets,</w:t>
      </w:r>
      <w:r>
        <w:rPr>
          <w:color w:val="231F20"/>
          <w:spacing w:val="-2"/>
        </w:rPr>
        <w:t> </w:t>
      </w:r>
      <w:r>
        <w:rPr>
          <w:color w:val="231F20"/>
        </w:rPr>
        <w:t>it</w:t>
      </w:r>
      <w:r>
        <w:rPr>
          <w:color w:val="231F20"/>
          <w:spacing w:val="-2"/>
        </w:rPr>
        <w:t> </w:t>
      </w:r>
      <w:r>
        <w:rPr>
          <w:color w:val="231F20"/>
        </w:rPr>
        <w:t>owes</w:t>
      </w:r>
      <w:r>
        <w:rPr>
          <w:color w:val="231F20"/>
          <w:spacing w:val="-2"/>
        </w:rPr>
        <w:t> </w:t>
      </w:r>
      <w:r>
        <w:rPr>
          <w:color w:val="231F20"/>
        </w:rPr>
        <w:t>£1</w:t>
      </w:r>
      <w:r>
        <w:rPr>
          <w:color w:val="231F20"/>
          <w:spacing w:val="-2"/>
        </w:rPr>
        <w:t> </w:t>
      </w:r>
      <w:r>
        <w:rPr>
          <w:color w:val="231F20"/>
        </w:rPr>
        <w:t>of</w:t>
      </w:r>
      <w:r>
        <w:rPr>
          <w:color w:val="231F20"/>
          <w:spacing w:val="-2"/>
        </w:rPr>
        <w:t> </w:t>
      </w:r>
      <w:r>
        <w:rPr>
          <w:color w:val="231F20"/>
        </w:rPr>
        <w:t>current</w:t>
      </w:r>
      <w:r>
        <w:rPr>
          <w:color w:val="231F20"/>
          <w:spacing w:val="-2"/>
        </w:rPr>
        <w:t> </w:t>
      </w:r>
      <w:r>
        <w:rPr>
          <w:color w:val="231F20"/>
        </w:rPr>
        <w:t>liabilities.</w:t>
      </w:r>
      <w:r>
        <w:rPr/>
      </w:r>
    </w:p>
    <w:p>
      <w:pPr>
        <w:spacing w:line="240" w:lineRule="auto" w:before="12"/>
        <w:ind w:right="0"/>
        <w:rPr>
          <w:rFonts w:ascii="Calibri" w:hAnsi="Calibri" w:cs="Calibri" w:eastAsia="Calibri" w:hint="default"/>
          <w:sz w:val="17"/>
          <w:szCs w:val="17"/>
        </w:rPr>
      </w:pPr>
    </w:p>
    <w:p>
      <w:pPr>
        <w:pStyle w:val="BodyText"/>
        <w:spacing w:line="256" w:lineRule="auto"/>
        <w:ind w:right="393"/>
        <w:jc w:val="left"/>
      </w:pPr>
      <w:r>
        <w:rPr>
          <w:color w:val="231F20"/>
        </w:rPr>
        <w:t>Suppose that if a business’s creditors demanded immediate payment of the money owed to them by the business then the result of 2.85:1 shows that the business would be able to meet these demands. </w:t>
      </w:r>
      <w:r>
        <w:rPr>
          <w:color w:val="231F20"/>
          <w:spacing w:val="-4"/>
        </w:rPr>
        <w:t>We </w:t>
      </w:r>
      <w:r>
        <w:rPr>
          <w:color w:val="231F20"/>
        </w:rPr>
        <w:t>can therefore</w:t>
      </w:r>
      <w:r>
        <w:rPr>
          <w:color w:val="231F20"/>
          <w:spacing w:val="-27"/>
        </w:rPr>
        <w:t> </w:t>
      </w:r>
      <w:r>
        <w:rPr>
          <w:color w:val="231F20"/>
        </w:rPr>
        <w:t>deduce </w:t>
      </w:r>
      <w:r>
        <w:rPr>
          <w:color w:val="231F20"/>
        </w:rPr>
        <w:t>that in this example the liquidity of the business is good and it is managing its working capital</w:t>
      </w:r>
      <w:r>
        <w:rPr>
          <w:color w:val="231F20"/>
          <w:spacing w:val="-18"/>
        </w:rPr>
        <w:t> </w:t>
      </w:r>
      <w:r>
        <w:rPr>
          <w:color w:val="231F20"/>
          <w:spacing w:val="-3"/>
        </w:rPr>
        <w:t>effectively.</w:t>
      </w:r>
      <w:r>
        <w:rPr>
          <w:spacing w:val="-3"/>
        </w:rPr>
      </w:r>
    </w:p>
    <w:p>
      <w:pPr>
        <w:spacing w:line="240" w:lineRule="auto" w:before="5"/>
        <w:ind w:right="0"/>
        <w:rPr>
          <w:rFonts w:ascii="Calibri" w:hAnsi="Calibri" w:cs="Calibri" w:eastAsia="Calibri" w:hint="default"/>
          <w:sz w:val="16"/>
          <w:szCs w:val="16"/>
        </w:rPr>
      </w:pPr>
    </w:p>
    <w:p>
      <w:pPr>
        <w:pStyle w:val="BodyText"/>
        <w:spacing w:line="256" w:lineRule="auto"/>
        <w:ind w:right="310"/>
        <w:jc w:val="left"/>
      </w:pPr>
      <w:r>
        <w:rPr>
          <w:color w:val="231F20"/>
        </w:rPr>
        <w:t>It is generally thought that the ideal for the current ratio should be somewhere between 1.5:1 and 2:1. A current ratio</w:t>
      </w:r>
      <w:r>
        <w:rPr>
          <w:color w:val="231F20"/>
          <w:spacing w:val="-3"/>
        </w:rPr>
        <w:t> </w:t>
      </w:r>
      <w:r>
        <w:rPr>
          <w:color w:val="231F20"/>
        </w:rPr>
        <w:t>of</w:t>
      </w:r>
      <w:r>
        <w:rPr>
          <w:color w:val="231F20"/>
          <w:spacing w:val="-3"/>
        </w:rPr>
        <w:t> </w:t>
      </w:r>
      <w:r>
        <w:rPr>
          <w:color w:val="231F20"/>
        </w:rPr>
        <w:t>below</w:t>
      </w:r>
      <w:r>
        <w:rPr>
          <w:color w:val="231F20"/>
          <w:spacing w:val="-3"/>
        </w:rPr>
        <w:t> </w:t>
      </w:r>
      <w:r>
        <w:rPr>
          <w:color w:val="231F20"/>
        </w:rPr>
        <w:t>1.5:1</w:t>
      </w:r>
      <w:r>
        <w:rPr>
          <w:color w:val="231F20"/>
          <w:spacing w:val="-3"/>
        </w:rPr>
        <w:t> </w:t>
      </w:r>
      <w:r>
        <w:rPr>
          <w:color w:val="231F20"/>
        </w:rPr>
        <w:t>is</w:t>
      </w:r>
      <w:r>
        <w:rPr>
          <w:color w:val="231F20"/>
          <w:spacing w:val="-3"/>
        </w:rPr>
        <w:t> </w:t>
      </w:r>
      <w:r>
        <w:rPr>
          <w:color w:val="231F20"/>
        </w:rPr>
        <w:t>considered</w:t>
      </w:r>
      <w:r>
        <w:rPr>
          <w:color w:val="231F20"/>
          <w:spacing w:val="-3"/>
        </w:rPr>
        <w:t> </w:t>
      </w:r>
      <w:r>
        <w:rPr>
          <w:color w:val="231F20"/>
        </w:rPr>
        <w:t>less</w:t>
      </w:r>
      <w:r>
        <w:rPr>
          <w:color w:val="231F20"/>
          <w:spacing w:val="-3"/>
        </w:rPr>
        <w:t> </w:t>
      </w:r>
      <w:r>
        <w:rPr>
          <w:color w:val="231F20"/>
        </w:rPr>
        <w:t>than</w:t>
      </w:r>
      <w:r>
        <w:rPr>
          <w:color w:val="231F20"/>
          <w:spacing w:val="-3"/>
        </w:rPr>
        <w:t> </w:t>
      </w:r>
      <w:r>
        <w:rPr>
          <w:color w:val="231F20"/>
        </w:rPr>
        <w:t>ideal</w:t>
      </w:r>
      <w:r>
        <w:rPr>
          <w:color w:val="231F20"/>
          <w:spacing w:val="-3"/>
        </w:rPr>
        <w:t> </w:t>
      </w:r>
      <w:r>
        <w:rPr>
          <w:color w:val="231F20"/>
        </w:rPr>
        <w:t>and</w:t>
      </w:r>
      <w:r>
        <w:rPr>
          <w:color w:val="231F20"/>
          <w:spacing w:val="-3"/>
        </w:rPr>
        <w:t> </w:t>
      </w:r>
      <w:r>
        <w:rPr>
          <w:color w:val="231F20"/>
        </w:rPr>
        <w:t>may</w:t>
      </w:r>
      <w:r>
        <w:rPr>
          <w:color w:val="231F20"/>
          <w:spacing w:val="-3"/>
        </w:rPr>
        <w:t> </w:t>
      </w:r>
      <w:r>
        <w:rPr>
          <w:color w:val="231F20"/>
        </w:rPr>
        <w:t>be</w:t>
      </w:r>
      <w:r>
        <w:rPr>
          <w:color w:val="231F20"/>
          <w:spacing w:val="-3"/>
        </w:rPr>
        <w:t> </w:t>
      </w:r>
      <w:r>
        <w:rPr>
          <w:color w:val="231F20"/>
        </w:rPr>
        <w:t>due</w:t>
      </w:r>
      <w:r>
        <w:rPr>
          <w:color w:val="231F20"/>
          <w:spacing w:val="-3"/>
        </w:rPr>
        <w:t> </w:t>
      </w:r>
      <w:r>
        <w:rPr>
          <w:color w:val="231F20"/>
        </w:rPr>
        <w:t>to</w:t>
      </w:r>
      <w:r>
        <w:rPr>
          <w:color w:val="231F20"/>
          <w:spacing w:val="-3"/>
        </w:rPr>
        <w:t> </w:t>
      </w:r>
      <w:r>
        <w:rPr>
          <w:color w:val="231F20"/>
        </w:rPr>
        <w:t>over</w:t>
      </w:r>
      <w:r>
        <w:rPr>
          <w:color w:val="231F20"/>
          <w:spacing w:val="-3"/>
        </w:rPr>
        <w:t> </w:t>
      </w:r>
      <w:r>
        <w:rPr>
          <w:color w:val="231F20"/>
        </w:rPr>
        <w:t>borrowing.</w:t>
      </w:r>
      <w:r>
        <w:rPr>
          <w:color w:val="231F20"/>
          <w:spacing w:val="-3"/>
        </w:rPr>
        <w:t> </w:t>
      </w:r>
      <w:r>
        <w:rPr>
          <w:color w:val="231F20"/>
        </w:rPr>
        <w:t>A</w:t>
      </w:r>
      <w:r>
        <w:rPr>
          <w:color w:val="231F20"/>
          <w:spacing w:val="-3"/>
        </w:rPr>
        <w:t> </w:t>
      </w:r>
      <w:r>
        <w:rPr>
          <w:color w:val="231F20"/>
        </w:rPr>
        <w:t>current</w:t>
      </w:r>
      <w:r>
        <w:rPr>
          <w:color w:val="231F20"/>
          <w:spacing w:val="-3"/>
        </w:rPr>
        <w:t> </w:t>
      </w:r>
      <w:r>
        <w:rPr>
          <w:color w:val="231F20"/>
        </w:rPr>
        <w:t>ratio</w:t>
      </w:r>
      <w:r>
        <w:rPr>
          <w:color w:val="231F20"/>
          <w:spacing w:val="-3"/>
        </w:rPr>
        <w:t> </w:t>
      </w:r>
      <w:r>
        <w:rPr>
          <w:color w:val="231F20"/>
        </w:rPr>
        <w:t>over</w:t>
      </w:r>
      <w:r>
        <w:rPr>
          <w:color w:val="231F20"/>
          <w:spacing w:val="-3"/>
        </w:rPr>
        <w:t> </w:t>
      </w:r>
      <w:r>
        <w:rPr>
          <w:color w:val="231F20"/>
        </w:rPr>
        <w:t>2:1</w:t>
      </w:r>
      <w:r>
        <w:rPr>
          <w:color w:val="231F20"/>
          <w:spacing w:val="-3"/>
        </w:rPr>
        <w:t> </w:t>
      </w:r>
      <w:r>
        <w:rPr>
          <w:color w:val="231F20"/>
        </w:rPr>
        <w:t>is</w:t>
      </w:r>
      <w:r>
        <w:rPr>
          <w:color w:val="231F20"/>
          <w:spacing w:val="-3"/>
        </w:rPr>
        <w:t> </w:t>
      </w:r>
      <w:r>
        <w:rPr>
          <w:color w:val="231F20"/>
        </w:rPr>
        <w:t>also </w:t>
      </w:r>
      <w:r>
        <w:rPr>
          <w:color w:val="231F20"/>
        </w:rPr>
        <w:t>not</w:t>
      </w:r>
      <w:r>
        <w:rPr>
          <w:color w:val="231F20"/>
          <w:spacing w:val="-3"/>
        </w:rPr>
        <w:t> </w:t>
      </w:r>
      <w:r>
        <w:rPr>
          <w:color w:val="231F20"/>
        </w:rPr>
        <w:t>ideal</w:t>
      </w:r>
      <w:r>
        <w:rPr>
          <w:color w:val="231F20"/>
          <w:spacing w:val="-3"/>
        </w:rPr>
        <w:t> </w:t>
      </w:r>
      <w:r>
        <w:rPr>
          <w:color w:val="231F20"/>
        </w:rPr>
        <w:t>as</w:t>
      </w:r>
      <w:r>
        <w:rPr>
          <w:color w:val="231F20"/>
          <w:spacing w:val="-3"/>
        </w:rPr>
        <w:t> </w:t>
      </w:r>
      <w:r>
        <w:rPr>
          <w:color w:val="231F20"/>
        </w:rPr>
        <w:t>it</w:t>
      </w:r>
      <w:r>
        <w:rPr>
          <w:color w:val="231F20"/>
          <w:spacing w:val="-3"/>
        </w:rPr>
        <w:t> </w:t>
      </w:r>
      <w:r>
        <w:rPr>
          <w:color w:val="231F20"/>
        </w:rPr>
        <w:t>suggests</w:t>
      </w:r>
      <w:r>
        <w:rPr>
          <w:color w:val="231F20"/>
          <w:spacing w:val="-3"/>
        </w:rPr>
        <w:t> </w:t>
      </w:r>
      <w:r>
        <w:rPr>
          <w:color w:val="231F20"/>
        </w:rPr>
        <w:t>too</w:t>
      </w:r>
      <w:r>
        <w:rPr>
          <w:color w:val="231F20"/>
          <w:spacing w:val="-3"/>
        </w:rPr>
        <w:t> </w:t>
      </w:r>
      <w:r>
        <w:rPr>
          <w:color w:val="231F20"/>
        </w:rPr>
        <w:t>much</w:t>
      </w:r>
      <w:r>
        <w:rPr>
          <w:color w:val="231F20"/>
          <w:spacing w:val="-3"/>
        </w:rPr>
        <w:t> </w:t>
      </w:r>
      <w:r>
        <w:rPr>
          <w:color w:val="231F20"/>
        </w:rPr>
        <w:t>money</w:t>
      </w:r>
      <w:r>
        <w:rPr>
          <w:color w:val="231F20"/>
          <w:spacing w:val="-3"/>
        </w:rPr>
        <w:t> </w:t>
      </w:r>
      <w:r>
        <w:rPr>
          <w:color w:val="231F20"/>
        </w:rPr>
        <w:t>is</w:t>
      </w:r>
      <w:r>
        <w:rPr>
          <w:color w:val="231F20"/>
          <w:spacing w:val="-3"/>
        </w:rPr>
        <w:t> </w:t>
      </w:r>
      <w:r>
        <w:rPr>
          <w:color w:val="231F20"/>
        </w:rPr>
        <w:t>just</w:t>
      </w:r>
      <w:r>
        <w:rPr>
          <w:color w:val="231F20"/>
          <w:spacing w:val="-3"/>
        </w:rPr>
        <w:t> </w:t>
      </w:r>
      <w:r>
        <w:rPr>
          <w:color w:val="231F20"/>
        </w:rPr>
        <w:t>sitting</w:t>
      </w:r>
      <w:r>
        <w:rPr>
          <w:color w:val="231F20"/>
          <w:spacing w:val="-3"/>
        </w:rPr>
        <w:t> </w:t>
      </w:r>
      <w:r>
        <w:rPr>
          <w:color w:val="231F20"/>
        </w:rPr>
        <w:t>around</w:t>
      </w:r>
      <w:r>
        <w:rPr>
          <w:color w:val="231F20"/>
          <w:spacing w:val="-3"/>
        </w:rPr>
        <w:t> </w:t>
      </w:r>
      <w:r>
        <w:rPr>
          <w:color w:val="231F20"/>
        </w:rPr>
        <w:t>and</w:t>
      </w:r>
      <w:r>
        <w:rPr>
          <w:color w:val="231F20"/>
          <w:spacing w:val="-3"/>
        </w:rPr>
        <w:t> </w:t>
      </w:r>
      <w:r>
        <w:rPr>
          <w:color w:val="231F20"/>
        </w:rPr>
        <w:t>not</w:t>
      </w:r>
      <w:r>
        <w:rPr>
          <w:color w:val="231F20"/>
          <w:spacing w:val="-3"/>
        </w:rPr>
        <w:t> </w:t>
      </w:r>
      <w:r>
        <w:rPr>
          <w:color w:val="231F20"/>
        </w:rPr>
        <w:t>being</w:t>
      </w:r>
      <w:r>
        <w:rPr>
          <w:color w:val="231F20"/>
          <w:spacing w:val="-3"/>
        </w:rPr>
        <w:t> </w:t>
      </w:r>
      <w:r>
        <w:rPr>
          <w:color w:val="231F20"/>
        </w:rPr>
        <w:t>used</w:t>
      </w:r>
      <w:r>
        <w:rPr>
          <w:color w:val="231F20"/>
          <w:spacing w:val="-3"/>
        </w:rPr>
        <w:t> </w:t>
      </w:r>
      <w:r>
        <w:rPr>
          <w:color w:val="231F20"/>
        </w:rPr>
        <w:t>productively.</w:t>
      </w:r>
      <w:r>
        <w:rPr/>
      </w:r>
    </w:p>
    <w:p>
      <w:pPr>
        <w:spacing w:line="240" w:lineRule="auto" w:before="5"/>
        <w:ind w:right="0"/>
        <w:rPr>
          <w:rFonts w:ascii="Calibri" w:hAnsi="Calibri" w:cs="Calibri" w:eastAsia="Calibri" w:hint="default"/>
          <w:sz w:val="16"/>
          <w:szCs w:val="16"/>
        </w:rPr>
      </w:pPr>
    </w:p>
    <w:p>
      <w:pPr>
        <w:pStyle w:val="BodyText"/>
        <w:spacing w:line="256" w:lineRule="auto"/>
        <w:ind w:right="310"/>
        <w:jc w:val="left"/>
      </w:pPr>
      <w:r>
        <w:rPr>
          <w:color w:val="231F20"/>
        </w:rPr>
        <w:t>It is important to not treat the above figures as a fixed rule. Some businesses happily survive on low current ratios. These are businesses with a high level of stock </w:t>
      </w:r>
      <w:r>
        <w:rPr>
          <w:color w:val="231F20"/>
          <w:spacing w:val="-3"/>
        </w:rPr>
        <w:t>turnover, </w:t>
      </w:r>
      <w:r>
        <w:rPr>
          <w:color w:val="231F20"/>
        </w:rPr>
        <w:t>who deal in cash. Good examples of this type of business </w:t>
      </w:r>
      <w:r>
        <w:rPr>
          <w:color w:val="231F20"/>
        </w:rPr>
        <w:t>are supermarkets; </w:t>
      </w:r>
      <w:r>
        <w:rPr>
          <w:color w:val="231F20"/>
          <w:spacing w:val="-5"/>
        </w:rPr>
        <w:t>Tesco </w:t>
      </w:r>
      <w:r>
        <w:rPr>
          <w:color w:val="231F20"/>
        </w:rPr>
        <w:t>survives on a current ratio of about 0.5:1. In some circumstances, the current ratio can be </w:t>
      </w:r>
      <w:r>
        <w:rPr>
          <w:color w:val="231F20"/>
        </w:rPr>
        <w:t>regarded</w:t>
      </w:r>
      <w:r>
        <w:rPr>
          <w:color w:val="231F20"/>
          <w:spacing w:val="-3"/>
        </w:rPr>
        <w:t> </w:t>
      </w:r>
      <w:r>
        <w:rPr>
          <w:color w:val="231F20"/>
        </w:rPr>
        <w:t>as</w:t>
      </w:r>
      <w:r>
        <w:rPr>
          <w:color w:val="231F20"/>
          <w:spacing w:val="-3"/>
        </w:rPr>
        <w:t> </w:t>
      </w:r>
      <w:r>
        <w:rPr>
          <w:color w:val="231F20"/>
        </w:rPr>
        <w:t>being</w:t>
      </w:r>
      <w:r>
        <w:rPr>
          <w:color w:val="231F20"/>
          <w:spacing w:val="-3"/>
        </w:rPr>
        <w:t> </w:t>
      </w:r>
      <w:r>
        <w:rPr>
          <w:color w:val="231F20"/>
        </w:rPr>
        <w:t>too</w:t>
      </w:r>
      <w:r>
        <w:rPr>
          <w:color w:val="231F20"/>
          <w:spacing w:val="-3"/>
        </w:rPr>
        <w:t> </w:t>
      </w:r>
      <w:r>
        <w:rPr>
          <w:color w:val="231F20"/>
        </w:rPr>
        <w:t>high.</w:t>
      </w:r>
      <w:r>
        <w:rPr>
          <w:color w:val="231F20"/>
          <w:spacing w:val="-3"/>
        </w:rPr>
        <w:t> </w:t>
      </w:r>
      <w:r>
        <w:rPr>
          <w:color w:val="231F20"/>
        </w:rPr>
        <w:t>For</w:t>
      </w:r>
      <w:r>
        <w:rPr>
          <w:color w:val="231F20"/>
          <w:spacing w:val="-3"/>
        </w:rPr>
        <w:t> </w:t>
      </w:r>
      <w:r>
        <w:rPr>
          <w:color w:val="231F20"/>
        </w:rPr>
        <w:t>example,</w:t>
      </w:r>
      <w:r>
        <w:rPr>
          <w:color w:val="231F20"/>
          <w:spacing w:val="-3"/>
        </w:rPr>
        <w:t> </w:t>
      </w:r>
      <w:r>
        <w:rPr>
          <w:color w:val="231F20"/>
        </w:rPr>
        <w:t>a</w:t>
      </w:r>
      <w:r>
        <w:rPr>
          <w:color w:val="231F20"/>
          <w:spacing w:val="-3"/>
        </w:rPr>
        <w:t> </w:t>
      </w:r>
      <w:r>
        <w:rPr>
          <w:color w:val="231F20"/>
        </w:rPr>
        <w:t>current</w:t>
      </w:r>
      <w:r>
        <w:rPr>
          <w:color w:val="231F20"/>
          <w:spacing w:val="-3"/>
        </w:rPr>
        <w:t> </w:t>
      </w:r>
      <w:r>
        <w:rPr>
          <w:color w:val="231F20"/>
        </w:rPr>
        <w:t>ratio</w:t>
      </w:r>
      <w:r>
        <w:rPr>
          <w:color w:val="231F20"/>
          <w:spacing w:val="-3"/>
        </w:rPr>
        <w:t> </w:t>
      </w:r>
      <w:r>
        <w:rPr>
          <w:color w:val="231F20"/>
        </w:rPr>
        <w:t>of</w:t>
      </w:r>
      <w:r>
        <w:rPr>
          <w:color w:val="231F20"/>
          <w:spacing w:val="-3"/>
        </w:rPr>
        <w:t> </w:t>
      </w:r>
      <w:r>
        <w:rPr>
          <w:color w:val="231F20"/>
        </w:rPr>
        <w:t>3:1</w:t>
      </w:r>
      <w:r>
        <w:rPr>
          <w:color w:val="231F20"/>
          <w:spacing w:val="-3"/>
        </w:rPr>
        <w:t> </w:t>
      </w:r>
      <w:r>
        <w:rPr>
          <w:color w:val="231F20"/>
        </w:rPr>
        <w:t>may</w:t>
      </w:r>
      <w:r>
        <w:rPr>
          <w:color w:val="231F20"/>
          <w:spacing w:val="-3"/>
        </w:rPr>
        <w:t> </w:t>
      </w:r>
      <w:r>
        <w:rPr>
          <w:color w:val="231F20"/>
        </w:rPr>
        <w:t>indicate</w:t>
      </w:r>
      <w:r>
        <w:rPr>
          <w:color w:val="231F20"/>
          <w:spacing w:val="-3"/>
        </w:rPr>
        <w:t> </w:t>
      </w:r>
      <w:r>
        <w:rPr>
          <w:color w:val="231F20"/>
        </w:rPr>
        <w:t>that</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is</w:t>
      </w:r>
      <w:r>
        <w:rPr>
          <w:color w:val="231F20"/>
          <w:spacing w:val="-3"/>
        </w:rPr>
        <w:t> </w:t>
      </w:r>
      <w:r>
        <w:rPr>
          <w:color w:val="231F20"/>
        </w:rPr>
        <w:t>holding</w:t>
      </w:r>
      <w:r>
        <w:rPr>
          <w:color w:val="231F20"/>
          <w:spacing w:val="-3"/>
        </w:rPr>
        <w:t> </w:t>
      </w:r>
      <w:r>
        <w:rPr>
          <w:color w:val="231F20"/>
        </w:rPr>
        <w:t>a</w:t>
      </w:r>
      <w:r>
        <w:rPr>
          <w:color w:val="231F20"/>
          <w:spacing w:val="-3"/>
        </w:rPr>
        <w:t> </w:t>
      </w:r>
      <w:r>
        <w:rPr>
          <w:color w:val="231F20"/>
        </w:rPr>
        <w:t>great</w:t>
      </w:r>
      <w:r>
        <w:rPr>
          <w:color w:val="231F20"/>
          <w:spacing w:val="-3"/>
        </w:rPr>
        <w:t> </w:t>
      </w:r>
      <w:r>
        <w:rPr>
          <w:color w:val="231F20"/>
        </w:rPr>
        <w:t>deal </w:t>
      </w:r>
      <w:r>
        <w:rPr>
          <w:color w:val="231F20"/>
        </w:rPr>
        <w:t>of cash or stock that could be better used by the business if it was turned into some form of fixed asset to facilitate greater production</w:t>
      </w:r>
      <w:r>
        <w:rPr>
          <w:color w:val="231F20"/>
          <w:spacing w:val="-33"/>
        </w:rPr>
        <w:t> </w:t>
      </w:r>
      <w:r>
        <w:rPr>
          <w:color w:val="231F20"/>
        </w:rPr>
        <w:t>capability.</w:t>
      </w:r>
      <w:r>
        <w:rPr/>
      </w:r>
    </w:p>
    <w:p>
      <w:pPr>
        <w:spacing w:line="240" w:lineRule="auto" w:before="5"/>
        <w:ind w:right="0"/>
        <w:rPr>
          <w:rFonts w:ascii="Calibri" w:hAnsi="Calibri" w:cs="Calibri" w:eastAsia="Calibri" w:hint="default"/>
          <w:sz w:val="16"/>
          <w:szCs w:val="16"/>
        </w:rPr>
      </w:pPr>
    </w:p>
    <w:p>
      <w:pPr>
        <w:pStyle w:val="BodyText"/>
        <w:spacing w:line="256" w:lineRule="auto"/>
        <w:ind w:right="310"/>
        <w:jc w:val="left"/>
      </w:pPr>
      <w:r>
        <w:rPr>
          <w:color w:val="231F20"/>
        </w:rPr>
        <w:t>The current ratio has one main failing as a tool of analysis, which is that it includes stock which may not be a very liquid</w:t>
      </w:r>
      <w:r>
        <w:rPr>
          <w:color w:val="231F20"/>
          <w:spacing w:val="-3"/>
        </w:rPr>
        <w:t> </w:t>
      </w:r>
      <w:r>
        <w:rPr>
          <w:color w:val="231F20"/>
        </w:rPr>
        <w:t>asset</w:t>
      </w:r>
      <w:r>
        <w:rPr>
          <w:color w:val="231F20"/>
          <w:spacing w:val="-3"/>
        </w:rPr>
        <w:t> </w:t>
      </w:r>
      <w:r>
        <w:rPr>
          <w:color w:val="231F20"/>
        </w:rPr>
        <w:t>i.e.</w:t>
      </w:r>
      <w:r>
        <w:rPr>
          <w:color w:val="231F20"/>
          <w:spacing w:val="-3"/>
        </w:rPr>
        <w:t> </w:t>
      </w:r>
      <w:r>
        <w:rPr>
          <w:color w:val="231F20"/>
        </w:rPr>
        <w:t>it</w:t>
      </w:r>
      <w:r>
        <w:rPr>
          <w:color w:val="231F20"/>
          <w:spacing w:val="-3"/>
        </w:rPr>
        <w:t> </w:t>
      </w:r>
      <w:r>
        <w:rPr>
          <w:color w:val="231F20"/>
        </w:rPr>
        <w:t>may</w:t>
      </w:r>
      <w:r>
        <w:rPr>
          <w:color w:val="231F20"/>
          <w:spacing w:val="-3"/>
        </w:rPr>
        <w:t> </w:t>
      </w:r>
      <w:r>
        <w:rPr>
          <w:color w:val="231F20"/>
        </w:rPr>
        <w:t>not</w:t>
      </w:r>
      <w:r>
        <w:rPr>
          <w:color w:val="231F20"/>
          <w:spacing w:val="-3"/>
        </w:rPr>
        <w:t> </w:t>
      </w:r>
      <w:r>
        <w:rPr>
          <w:color w:val="231F20"/>
        </w:rPr>
        <w:t>be</w:t>
      </w:r>
      <w:r>
        <w:rPr>
          <w:color w:val="231F20"/>
          <w:spacing w:val="-3"/>
        </w:rPr>
        <w:t> </w:t>
      </w:r>
      <w:r>
        <w:rPr>
          <w:color w:val="231F20"/>
        </w:rPr>
        <w:t>turned</w:t>
      </w:r>
      <w:r>
        <w:rPr>
          <w:color w:val="231F20"/>
          <w:spacing w:val="-3"/>
        </w:rPr>
        <w:t> </w:t>
      </w:r>
      <w:r>
        <w:rPr>
          <w:color w:val="231F20"/>
        </w:rPr>
        <w:t>into</w:t>
      </w:r>
      <w:r>
        <w:rPr>
          <w:color w:val="231F20"/>
          <w:spacing w:val="-3"/>
        </w:rPr>
        <w:t> </w:t>
      </w:r>
      <w:r>
        <w:rPr>
          <w:color w:val="231F20"/>
        </w:rPr>
        <w:t>cash</w:t>
      </w:r>
      <w:r>
        <w:rPr>
          <w:color w:val="231F20"/>
          <w:spacing w:val="-3"/>
        </w:rPr>
        <w:t> easily. </w:t>
      </w:r>
      <w:r>
        <w:rPr>
          <w:color w:val="231F20"/>
        </w:rPr>
        <w:t>A</w:t>
      </w:r>
      <w:r>
        <w:rPr>
          <w:color w:val="231F20"/>
          <w:spacing w:val="-3"/>
        </w:rPr>
        <w:t> </w:t>
      </w:r>
      <w:r>
        <w:rPr>
          <w:color w:val="231F20"/>
        </w:rPr>
        <w:t>fireworks</w:t>
      </w:r>
      <w:r>
        <w:rPr>
          <w:color w:val="231F20"/>
          <w:spacing w:val="-3"/>
        </w:rPr>
        <w:t> </w:t>
      </w:r>
      <w:r>
        <w:rPr>
          <w:color w:val="231F20"/>
        </w:rPr>
        <w:t>manufacturer</w:t>
      </w:r>
      <w:r>
        <w:rPr>
          <w:color w:val="231F20"/>
          <w:spacing w:val="-3"/>
        </w:rPr>
        <w:t> </w:t>
      </w:r>
      <w:r>
        <w:rPr>
          <w:color w:val="231F20"/>
        </w:rPr>
        <w:t>may</w:t>
      </w:r>
      <w:r>
        <w:rPr>
          <w:color w:val="231F20"/>
          <w:spacing w:val="-3"/>
        </w:rPr>
        <w:t> </w:t>
      </w:r>
      <w:r>
        <w:rPr>
          <w:color w:val="231F20"/>
        </w:rPr>
        <w:t>build</w:t>
      </w:r>
      <w:r>
        <w:rPr>
          <w:color w:val="231F20"/>
          <w:spacing w:val="-3"/>
        </w:rPr>
        <w:t> </w:t>
      </w:r>
      <w:r>
        <w:rPr>
          <w:color w:val="231F20"/>
        </w:rPr>
        <w:t>up</w:t>
      </w:r>
      <w:r>
        <w:rPr>
          <w:color w:val="231F20"/>
          <w:spacing w:val="-3"/>
        </w:rPr>
        <w:t> </w:t>
      </w:r>
      <w:r>
        <w:rPr>
          <w:color w:val="231F20"/>
        </w:rPr>
        <w:t>its</w:t>
      </w:r>
      <w:r>
        <w:rPr>
          <w:color w:val="231F20"/>
          <w:spacing w:val="-3"/>
        </w:rPr>
        <w:t> </w:t>
      </w:r>
      <w:r>
        <w:rPr>
          <w:color w:val="231F20"/>
        </w:rPr>
        <w:t>stock</w:t>
      </w:r>
      <w:r>
        <w:rPr>
          <w:color w:val="231F20"/>
          <w:spacing w:val="-3"/>
        </w:rPr>
        <w:t> </w:t>
      </w:r>
      <w:r>
        <w:rPr>
          <w:color w:val="231F20"/>
        </w:rPr>
        <w:t>over</w:t>
      </w:r>
      <w:r>
        <w:rPr>
          <w:color w:val="231F20"/>
          <w:spacing w:val="-3"/>
        </w:rPr>
        <w:t> </w:t>
      </w:r>
      <w:r>
        <w:rPr>
          <w:color w:val="231F20"/>
        </w:rPr>
        <w:t>the</w:t>
      </w:r>
      <w:r>
        <w:rPr>
          <w:color w:val="231F20"/>
          <w:spacing w:val="-3"/>
        </w:rPr>
        <w:t> </w:t>
      </w:r>
      <w:r>
        <w:rPr>
          <w:color w:val="231F20"/>
        </w:rPr>
        <w:t>year</w:t>
      </w:r>
      <w:r>
        <w:rPr/>
      </w:r>
    </w:p>
    <w:p>
      <w:pPr>
        <w:spacing w:after="0" w:line="256" w:lineRule="auto"/>
        <w:jc w:val="left"/>
        <w:sectPr>
          <w:type w:val="continuous"/>
          <w:pgSz w:w="11910" w:h="16840"/>
          <w:pgMar w:top="720" w:bottom="280" w:left="620" w:right="580"/>
        </w:sectPr>
      </w:pPr>
    </w:p>
    <w:p>
      <w:pPr>
        <w:pStyle w:val="BodyText"/>
        <w:spacing w:line="256" w:lineRule="auto" w:before="37"/>
        <w:ind w:right="508"/>
        <w:jc w:val="both"/>
      </w:pPr>
      <w:r>
        <w:rPr>
          <w:color w:val="231F20"/>
        </w:rPr>
        <w:t>ready for the October sales boom (and therefore show a high level of current assets because of the stock figure). </w:t>
      </w:r>
      <w:r>
        <w:rPr>
          <w:color w:val="231F20"/>
          <w:spacing w:val="-4"/>
        </w:rPr>
        <w:t>However,</w:t>
      </w:r>
      <w:r>
        <w:rPr>
          <w:color w:val="231F20"/>
          <w:spacing w:val="-3"/>
        </w:rPr>
        <w:t> </w:t>
      </w:r>
      <w:r>
        <w:rPr>
          <w:color w:val="231F20"/>
        </w:rPr>
        <w:t>if</w:t>
      </w:r>
      <w:r>
        <w:rPr>
          <w:color w:val="231F20"/>
          <w:spacing w:val="-3"/>
        </w:rPr>
        <w:t> </w:t>
      </w:r>
      <w:r>
        <w:rPr>
          <w:color w:val="231F20"/>
        </w:rPr>
        <w:t>the</w:t>
      </w:r>
      <w:r>
        <w:rPr>
          <w:color w:val="231F20"/>
          <w:spacing w:val="-3"/>
        </w:rPr>
        <w:t> </w:t>
      </w:r>
      <w:r>
        <w:rPr>
          <w:color w:val="231F20"/>
        </w:rPr>
        <w:t>manufacturer</w:t>
      </w:r>
      <w:r>
        <w:rPr>
          <w:color w:val="231F20"/>
          <w:spacing w:val="-3"/>
        </w:rPr>
        <w:t> </w:t>
      </w:r>
      <w:r>
        <w:rPr>
          <w:color w:val="231F20"/>
        </w:rPr>
        <w:t>needed</w:t>
      </w:r>
      <w:r>
        <w:rPr>
          <w:color w:val="231F20"/>
          <w:spacing w:val="-3"/>
        </w:rPr>
        <w:t> </w:t>
      </w:r>
      <w:r>
        <w:rPr>
          <w:color w:val="231F20"/>
        </w:rPr>
        <w:t>to</w:t>
      </w:r>
      <w:r>
        <w:rPr>
          <w:color w:val="231F20"/>
          <w:spacing w:val="-3"/>
        </w:rPr>
        <w:t> </w:t>
      </w:r>
      <w:r>
        <w:rPr>
          <w:color w:val="231F20"/>
        </w:rPr>
        <w:t>pay</w:t>
      </w:r>
      <w:r>
        <w:rPr>
          <w:color w:val="231F20"/>
          <w:spacing w:val="-3"/>
        </w:rPr>
        <w:t> </w:t>
      </w:r>
      <w:r>
        <w:rPr>
          <w:color w:val="231F20"/>
        </w:rPr>
        <w:t>off</w:t>
      </w:r>
      <w:r>
        <w:rPr>
          <w:color w:val="231F20"/>
          <w:spacing w:val="-3"/>
        </w:rPr>
        <w:t> </w:t>
      </w:r>
      <w:r>
        <w:rPr>
          <w:color w:val="231F20"/>
        </w:rPr>
        <w:t>creditors</w:t>
      </w:r>
      <w:r>
        <w:rPr>
          <w:color w:val="231F20"/>
          <w:spacing w:val="-3"/>
        </w:rPr>
        <w:t> </w:t>
      </w:r>
      <w:r>
        <w:rPr>
          <w:color w:val="231F20"/>
        </w:rPr>
        <w:t>in</w:t>
      </w:r>
      <w:r>
        <w:rPr>
          <w:color w:val="231F20"/>
          <w:spacing w:val="-3"/>
        </w:rPr>
        <w:t> </w:t>
      </w:r>
      <w:r>
        <w:rPr>
          <w:color w:val="231F20"/>
        </w:rPr>
        <w:t>March,</w:t>
      </w:r>
      <w:r>
        <w:rPr>
          <w:color w:val="231F20"/>
          <w:spacing w:val="-3"/>
        </w:rPr>
        <w:t> </w:t>
      </w:r>
      <w:r>
        <w:rPr>
          <w:color w:val="231F20"/>
        </w:rPr>
        <w:t>it</w:t>
      </w:r>
      <w:r>
        <w:rPr>
          <w:color w:val="231F20"/>
          <w:spacing w:val="-3"/>
        </w:rPr>
        <w:t> </w:t>
      </w:r>
      <w:r>
        <w:rPr>
          <w:color w:val="231F20"/>
        </w:rPr>
        <w:t>might</w:t>
      </w:r>
      <w:r>
        <w:rPr>
          <w:color w:val="231F20"/>
          <w:spacing w:val="-3"/>
        </w:rPr>
        <w:t> </w:t>
      </w:r>
      <w:r>
        <w:rPr>
          <w:color w:val="231F20"/>
        </w:rPr>
        <w:t>struggle</w:t>
      </w:r>
      <w:r>
        <w:rPr>
          <w:color w:val="231F20"/>
          <w:spacing w:val="-3"/>
        </w:rPr>
        <w:t> </w:t>
      </w:r>
      <w:r>
        <w:rPr>
          <w:color w:val="231F20"/>
        </w:rPr>
        <w:t>to</w:t>
      </w:r>
      <w:r>
        <w:rPr>
          <w:color w:val="231F20"/>
          <w:spacing w:val="-3"/>
        </w:rPr>
        <w:t> </w:t>
      </w:r>
      <w:r>
        <w:rPr>
          <w:color w:val="231F20"/>
        </w:rPr>
        <w:t>make</w:t>
      </w:r>
      <w:r>
        <w:rPr>
          <w:color w:val="231F20"/>
          <w:spacing w:val="-3"/>
        </w:rPr>
        <w:t> </w:t>
      </w:r>
      <w:r>
        <w:rPr>
          <w:color w:val="231F20"/>
        </w:rPr>
        <w:t>enough</w:t>
      </w:r>
      <w:r>
        <w:rPr>
          <w:color w:val="231F20"/>
          <w:spacing w:val="-3"/>
        </w:rPr>
        <w:t> </w:t>
      </w:r>
      <w:r>
        <w:rPr>
          <w:color w:val="231F20"/>
        </w:rPr>
        <w:t>sales</w:t>
      </w:r>
      <w:r>
        <w:rPr>
          <w:color w:val="231F20"/>
          <w:spacing w:val="-3"/>
        </w:rPr>
        <w:t> </w:t>
      </w:r>
      <w:r>
        <w:rPr>
          <w:color w:val="231F20"/>
        </w:rPr>
        <w:t>at</w:t>
      </w:r>
      <w:r>
        <w:rPr>
          <w:color w:val="231F20"/>
          <w:spacing w:val="-3"/>
        </w:rPr>
        <w:t> </w:t>
      </w:r>
      <w:r>
        <w:rPr>
          <w:color w:val="231F20"/>
        </w:rPr>
        <w:t>this </w:t>
      </w:r>
      <w:r>
        <w:rPr>
          <w:color w:val="231F20"/>
        </w:rPr>
        <w:t>time</w:t>
      </w:r>
      <w:r>
        <w:rPr>
          <w:color w:val="231F20"/>
          <w:spacing w:val="-3"/>
        </w:rPr>
        <w:t> </w:t>
      </w:r>
      <w:r>
        <w:rPr>
          <w:color w:val="231F20"/>
        </w:rPr>
        <w:t>of</w:t>
      </w:r>
      <w:r>
        <w:rPr>
          <w:color w:val="231F20"/>
          <w:spacing w:val="-3"/>
        </w:rPr>
        <w:t> </w:t>
      </w:r>
      <w:r>
        <w:rPr>
          <w:color w:val="231F20"/>
        </w:rPr>
        <w:t>year</w:t>
      </w:r>
      <w:r>
        <w:rPr>
          <w:color w:val="231F20"/>
          <w:spacing w:val="-3"/>
        </w:rPr>
        <w:t> </w:t>
      </w:r>
      <w:r>
        <w:rPr>
          <w:color w:val="231F20"/>
        </w:rPr>
        <w:t>and</w:t>
      </w:r>
      <w:r>
        <w:rPr>
          <w:color w:val="231F20"/>
          <w:spacing w:val="-3"/>
        </w:rPr>
        <w:t> </w:t>
      </w:r>
      <w:r>
        <w:rPr>
          <w:color w:val="231F20"/>
        </w:rPr>
        <w:t>may</w:t>
      </w:r>
      <w:r>
        <w:rPr>
          <w:color w:val="231F20"/>
          <w:spacing w:val="-3"/>
        </w:rPr>
        <w:t> </w:t>
      </w:r>
      <w:r>
        <w:rPr>
          <w:color w:val="231F20"/>
        </w:rPr>
        <w:t>have</w:t>
      </w:r>
      <w:r>
        <w:rPr>
          <w:color w:val="231F20"/>
          <w:spacing w:val="-3"/>
        </w:rPr>
        <w:t> </w:t>
      </w:r>
      <w:r>
        <w:rPr>
          <w:color w:val="231F20"/>
        </w:rPr>
        <w:t>to</w:t>
      </w:r>
      <w:r>
        <w:rPr>
          <w:color w:val="231F20"/>
          <w:spacing w:val="-3"/>
        </w:rPr>
        <w:t> </w:t>
      </w:r>
      <w:r>
        <w:rPr>
          <w:color w:val="231F20"/>
        </w:rPr>
        <w:t>decrease</w:t>
      </w:r>
      <w:r>
        <w:rPr>
          <w:color w:val="231F20"/>
          <w:spacing w:val="-3"/>
        </w:rPr>
        <w:t> </w:t>
      </w:r>
      <w:r>
        <w:rPr>
          <w:color w:val="231F20"/>
        </w:rPr>
        <w:t>prices</w:t>
      </w:r>
      <w:r>
        <w:rPr>
          <w:color w:val="231F20"/>
          <w:spacing w:val="-3"/>
        </w:rPr>
        <w:t> </w:t>
      </w:r>
      <w:r>
        <w:rPr>
          <w:color w:val="231F20"/>
        </w:rPr>
        <w:t>as</w:t>
      </w:r>
      <w:r>
        <w:rPr>
          <w:color w:val="231F20"/>
          <w:spacing w:val="-3"/>
        </w:rPr>
        <w:t> </w:t>
      </w:r>
      <w:r>
        <w:rPr>
          <w:color w:val="231F20"/>
        </w:rPr>
        <w:t>a</w:t>
      </w:r>
      <w:r>
        <w:rPr>
          <w:color w:val="231F20"/>
          <w:spacing w:val="-3"/>
        </w:rPr>
        <w:t> way </w:t>
      </w:r>
      <w:r>
        <w:rPr>
          <w:color w:val="231F20"/>
        </w:rPr>
        <w:t>of</w:t>
      </w:r>
      <w:r>
        <w:rPr>
          <w:color w:val="231F20"/>
          <w:spacing w:val="-3"/>
        </w:rPr>
        <w:t> </w:t>
      </w:r>
      <w:r>
        <w:rPr>
          <w:color w:val="231F20"/>
        </w:rPr>
        <w:t>raising</w:t>
      </w:r>
      <w:r>
        <w:rPr>
          <w:color w:val="231F20"/>
          <w:spacing w:val="-3"/>
        </w:rPr>
        <w:t> </w:t>
      </w:r>
      <w:r>
        <w:rPr>
          <w:color w:val="231F20"/>
        </w:rPr>
        <w:t>money</w:t>
      </w:r>
      <w:r>
        <w:rPr>
          <w:color w:val="231F20"/>
          <w:spacing w:val="-3"/>
        </w:rPr>
        <w:t> </w:t>
      </w:r>
      <w:r>
        <w:rPr>
          <w:color w:val="231F20"/>
        </w:rPr>
        <w:t>quickly.</w:t>
      </w:r>
      <w:r>
        <w:rPr>
          <w:color w:val="231F20"/>
          <w:spacing w:val="-3"/>
        </w:rPr>
        <w:t> </w:t>
      </w:r>
      <w:r>
        <w:rPr>
          <w:color w:val="231F20"/>
        </w:rPr>
        <w:t>This</w:t>
      </w:r>
      <w:r>
        <w:rPr>
          <w:color w:val="231F20"/>
          <w:spacing w:val="-3"/>
        </w:rPr>
        <w:t> </w:t>
      </w:r>
      <w:r>
        <w:rPr>
          <w:color w:val="231F20"/>
        </w:rPr>
        <w:t>is</w:t>
      </w:r>
      <w:r>
        <w:rPr>
          <w:color w:val="231F20"/>
          <w:spacing w:val="-3"/>
        </w:rPr>
        <w:t> </w:t>
      </w:r>
      <w:r>
        <w:rPr>
          <w:color w:val="231F20"/>
        </w:rPr>
        <w:t>where</w:t>
      </w:r>
      <w:r>
        <w:rPr>
          <w:color w:val="231F20"/>
          <w:spacing w:val="-3"/>
        </w:rPr>
        <w:t> </w:t>
      </w:r>
      <w:r>
        <w:rPr>
          <w:color w:val="231F20"/>
        </w:rPr>
        <w:t>the</w:t>
      </w:r>
      <w:r>
        <w:rPr>
          <w:color w:val="231F20"/>
          <w:spacing w:val="-3"/>
        </w:rPr>
        <w:t> </w:t>
      </w:r>
      <w:r>
        <w:rPr>
          <w:color w:val="231F20"/>
        </w:rPr>
        <w:t>acid</w:t>
      </w:r>
      <w:r>
        <w:rPr>
          <w:color w:val="231F20"/>
          <w:spacing w:val="-3"/>
        </w:rPr>
        <w:t> </w:t>
      </w:r>
      <w:r>
        <w:rPr>
          <w:color w:val="231F20"/>
        </w:rPr>
        <w:t>test</w:t>
      </w:r>
      <w:r>
        <w:rPr>
          <w:color w:val="231F20"/>
          <w:spacing w:val="-3"/>
        </w:rPr>
        <w:t> </w:t>
      </w:r>
      <w:r>
        <w:rPr>
          <w:color w:val="231F20"/>
        </w:rPr>
        <w:t>ratio</w:t>
      </w:r>
      <w:r>
        <w:rPr>
          <w:color w:val="231F20"/>
          <w:spacing w:val="-3"/>
        </w:rPr>
        <w:t> </w:t>
      </w:r>
      <w:r>
        <w:rPr>
          <w:color w:val="231F20"/>
        </w:rPr>
        <w:t>is </w:t>
      </w:r>
      <w:r>
        <w:rPr>
          <w:color w:val="231F20"/>
        </w:rPr>
        <w:t>useful.</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6"/>
        <w:ind w:right="0"/>
        <w:rPr>
          <w:rFonts w:ascii="Calibri" w:hAnsi="Calibri" w:cs="Calibri" w:eastAsia="Calibri" w:hint="default"/>
          <w:sz w:val="18"/>
          <w:szCs w:val="18"/>
        </w:rPr>
      </w:pPr>
    </w:p>
    <w:p>
      <w:pPr>
        <w:pStyle w:val="Heading2"/>
        <w:spacing w:line="240" w:lineRule="auto"/>
        <w:ind w:right="310"/>
        <w:jc w:val="left"/>
        <w:rPr>
          <w:b w:val="0"/>
          <w:bCs w:val="0"/>
        </w:rPr>
      </w:pPr>
      <w:r>
        <w:rPr>
          <w:color w:val="63C6BD"/>
        </w:rPr>
        <w:t>Acid test</w:t>
      </w:r>
      <w:r>
        <w:rPr>
          <w:color w:val="63C6BD"/>
          <w:spacing w:val="-18"/>
        </w:rPr>
        <w:t> </w:t>
      </w:r>
      <w:r>
        <w:rPr>
          <w:color w:val="63C6BD"/>
        </w:rPr>
        <w:t>ratio</w:t>
      </w:r>
      <w:r>
        <w:rPr>
          <w:b w:val="0"/>
        </w:rPr>
      </w:r>
    </w:p>
    <w:p>
      <w:pPr>
        <w:spacing w:line="240" w:lineRule="auto" w:before="0"/>
        <w:ind w:right="0"/>
        <w:rPr>
          <w:rFonts w:ascii="Calibri" w:hAnsi="Calibri" w:cs="Calibri" w:eastAsia="Calibri" w:hint="default"/>
          <w:b/>
          <w:bCs/>
          <w:sz w:val="26"/>
          <w:szCs w:val="26"/>
        </w:rPr>
      </w:pPr>
    </w:p>
    <w:p>
      <w:pPr>
        <w:pStyle w:val="BodyText"/>
        <w:spacing w:line="256" w:lineRule="auto" w:before="179"/>
        <w:ind w:right="183"/>
        <w:jc w:val="left"/>
      </w:pPr>
      <w:r>
        <w:rPr>
          <w:color w:val="231F20"/>
        </w:rPr>
        <w:t>The acid test ratio excludes stock from current assets as a </w:t>
      </w:r>
      <w:r>
        <w:rPr>
          <w:color w:val="231F20"/>
          <w:spacing w:val="-3"/>
        </w:rPr>
        <w:t>way </w:t>
      </w:r>
      <w:r>
        <w:rPr>
          <w:color w:val="231F20"/>
        </w:rPr>
        <w:t>of measuring the ability of a business to meet short </w:t>
      </w:r>
      <w:r>
        <w:rPr>
          <w:color w:val="231F20"/>
        </w:rPr>
        <w:t>term</w:t>
      </w:r>
      <w:r>
        <w:rPr>
          <w:color w:val="231F20"/>
          <w:spacing w:val="-3"/>
        </w:rPr>
        <w:t> </w:t>
      </w:r>
      <w:r>
        <w:rPr>
          <w:color w:val="231F20"/>
        </w:rPr>
        <w:t>demands</w:t>
      </w:r>
      <w:r>
        <w:rPr>
          <w:color w:val="231F20"/>
          <w:spacing w:val="-3"/>
        </w:rPr>
        <w:t> </w:t>
      </w:r>
      <w:r>
        <w:rPr>
          <w:color w:val="231F20"/>
        </w:rPr>
        <w:t>for</w:t>
      </w:r>
      <w:r>
        <w:rPr>
          <w:color w:val="231F20"/>
          <w:spacing w:val="-3"/>
        </w:rPr>
        <w:t> </w:t>
      </w:r>
      <w:r>
        <w:rPr>
          <w:color w:val="231F20"/>
        </w:rPr>
        <w:t>cash</w:t>
      </w:r>
      <w:r>
        <w:rPr>
          <w:color w:val="231F20"/>
          <w:spacing w:val="-3"/>
        </w:rPr>
        <w:t> </w:t>
      </w:r>
      <w:r>
        <w:rPr>
          <w:color w:val="231F20"/>
        </w:rPr>
        <w:t>more</w:t>
      </w:r>
      <w:r>
        <w:rPr>
          <w:color w:val="231F20"/>
          <w:spacing w:val="-3"/>
        </w:rPr>
        <w:t> </w:t>
      </w:r>
      <w:r>
        <w:rPr>
          <w:color w:val="231F20"/>
        </w:rPr>
        <w:t>reliably</w:t>
      </w:r>
      <w:r>
        <w:rPr>
          <w:color w:val="231F20"/>
          <w:spacing w:val="-3"/>
        </w:rPr>
        <w:t> </w:t>
      </w:r>
      <w:r>
        <w:rPr>
          <w:color w:val="231F20"/>
        </w:rPr>
        <w:t>than</w:t>
      </w:r>
      <w:r>
        <w:rPr>
          <w:color w:val="231F20"/>
          <w:spacing w:val="-3"/>
        </w:rPr>
        <w:t> </w:t>
      </w:r>
      <w:r>
        <w:rPr>
          <w:color w:val="231F20"/>
        </w:rPr>
        <w:t>the</w:t>
      </w:r>
      <w:r>
        <w:rPr>
          <w:color w:val="231F20"/>
          <w:spacing w:val="-3"/>
        </w:rPr>
        <w:t> </w:t>
      </w:r>
      <w:r>
        <w:rPr>
          <w:color w:val="231F20"/>
        </w:rPr>
        <w:t>current</w:t>
      </w:r>
      <w:r>
        <w:rPr>
          <w:color w:val="231F20"/>
          <w:spacing w:val="-3"/>
        </w:rPr>
        <w:t> </w:t>
      </w:r>
      <w:r>
        <w:rPr>
          <w:color w:val="231F20"/>
        </w:rPr>
        <w:t>ratio.</w:t>
      </w:r>
      <w:r>
        <w:rPr>
          <w:color w:val="231F20"/>
          <w:spacing w:val="-3"/>
        </w:rPr>
        <w:t> </w:t>
      </w:r>
      <w:r>
        <w:rPr>
          <w:color w:val="231F20"/>
        </w:rPr>
        <w:t>The</w:t>
      </w:r>
      <w:r>
        <w:rPr>
          <w:color w:val="231F20"/>
          <w:spacing w:val="-3"/>
        </w:rPr>
        <w:t> </w:t>
      </w:r>
      <w:r>
        <w:rPr>
          <w:color w:val="231F20"/>
        </w:rPr>
        <w:t>method</w:t>
      </w:r>
      <w:r>
        <w:rPr>
          <w:color w:val="231F20"/>
          <w:spacing w:val="-3"/>
        </w:rPr>
        <w:t> </w:t>
      </w:r>
      <w:r>
        <w:rPr>
          <w:color w:val="231F20"/>
        </w:rPr>
        <w:t>of</w:t>
      </w:r>
      <w:r>
        <w:rPr>
          <w:color w:val="231F20"/>
          <w:spacing w:val="-3"/>
        </w:rPr>
        <w:t> </w:t>
      </w:r>
      <w:r>
        <w:rPr>
          <w:color w:val="231F20"/>
        </w:rPr>
        <w:t>calculation</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acid</w:t>
      </w:r>
      <w:r>
        <w:rPr>
          <w:color w:val="231F20"/>
          <w:spacing w:val="-3"/>
        </w:rPr>
        <w:t> </w:t>
      </w:r>
      <w:r>
        <w:rPr>
          <w:color w:val="231F20"/>
        </w:rPr>
        <w:t>test</w:t>
      </w:r>
      <w:r>
        <w:rPr>
          <w:color w:val="231F20"/>
          <w:spacing w:val="-3"/>
        </w:rPr>
        <w:t> </w:t>
      </w:r>
      <w:r>
        <w:rPr>
          <w:color w:val="231F20"/>
        </w:rPr>
        <w:t>ratio</w:t>
      </w:r>
      <w:r>
        <w:rPr>
          <w:color w:val="231F20"/>
          <w:spacing w:val="-3"/>
        </w:rPr>
        <w:t> </w:t>
      </w:r>
      <w:r>
        <w:rPr>
          <w:color w:val="231F20"/>
        </w:rPr>
        <w:t>is</w:t>
      </w:r>
      <w:r>
        <w:rPr>
          <w:color w:val="231F20"/>
          <w:spacing w:val="-3"/>
        </w:rPr>
        <w:t> </w:t>
      </w:r>
      <w:r>
        <w:rPr>
          <w:color w:val="231F20"/>
        </w:rPr>
        <w:t>almost </w:t>
      </w:r>
      <w:r>
        <w:rPr>
          <w:color w:val="231F20"/>
        </w:rPr>
        <w:t>the</w:t>
      </w:r>
      <w:r>
        <w:rPr>
          <w:color w:val="231F20"/>
          <w:spacing w:val="-3"/>
        </w:rPr>
        <w:t> </w:t>
      </w:r>
      <w:r>
        <w:rPr>
          <w:color w:val="231F20"/>
        </w:rPr>
        <w:t>same</w:t>
      </w:r>
      <w:r>
        <w:rPr>
          <w:color w:val="231F20"/>
          <w:spacing w:val="-3"/>
        </w:rPr>
        <w:t> </w:t>
      </w:r>
      <w:r>
        <w:rPr>
          <w:color w:val="231F20"/>
        </w:rPr>
        <w:t>as</w:t>
      </w:r>
      <w:r>
        <w:rPr>
          <w:color w:val="231F20"/>
          <w:spacing w:val="-3"/>
        </w:rPr>
        <w:t> </w:t>
      </w:r>
      <w:r>
        <w:rPr>
          <w:color w:val="231F20"/>
        </w:rPr>
        <w:t>the</w:t>
      </w:r>
      <w:r>
        <w:rPr>
          <w:color w:val="231F20"/>
          <w:spacing w:val="-3"/>
        </w:rPr>
        <w:t> </w:t>
      </w:r>
      <w:r>
        <w:rPr>
          <w:color w:val="231F20"/>
        </w:rPr>
        <w:t>current</w:t>
      </w:r>
      <w:r>
        <w:rPr>
          <w:color w:val="231F20"/>
          <w:spacing w:val="-3"/>
        </w:rPr>
        <w:t> </w:t>
      </w:r>
      <w:r>
        <w:rPr>
          <w:color w:val="231F20"/>
        </w:rPr>
        <w:t>ratio</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answer</w:t>
      </w:r>
      <w:r>
        <w:rPr>
          <w:color w:val="231F20"/>
          <w:spacing w:val="-3"/>
        </w:rPr>
        <w:t> </w:t>
      </w:r>
      <w:r>
        <w:rPr>
          <w:color w:val="231F20"/>
        </w:rPr>
        <w:t>is</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same</w:t>
      </w:r>
      <w:r>
        <w:rPr>
          <w:color w:val="231F20"/>
          <w:spacing w:val="-3"/>
        </w:rPr>
        <w:t> </w:t>
      </w:r>
      <w:r>
        <w:rPr>
          <w:color w:val="231F20"/>
        </w:rPr>
        <w:t>format.</w:t>
      </w:r>
      <w:r>
        <w:rPr>
          <w:color w:val="231F20"/>
          <w:spacing w:val="-3"/>
        </w:rPr>
        <w:t> </w:t>
      </w:r>
      <w:r>
        <w:rPr>
          <w:color w:val="231F20"/>
        </w:rPr>
        <w:t>The</w:t>
      </w:r>
      <w:r>
        <w:rPr>
          <w:color w:val="231F20"/>
          <w:spacing w:val="-3"/>
        </w:rPr>
        <w:t> </w:t>
      </w:r>
      <w:r>
        <w:rPr>
          <w:color w:val="231F20"/>
        </w:rPr>
        <w:t>only</w:t>
      </w:r>
      <w:r>
        <w:rPr>
          <w:color w:val="231F20"/>
          <w:spacing w:val="-3"/>
        </w:rPr>
        <w:t> </w:t>
      </w:r>
      <w:r>
        <w:rPr>
          <w:color w:val="231F20"/>
        </w:rPr>
        <w:t>difference</w:t>
      </w:r>
      <w:r>
        <w:rPr>
          <w:color w:val="231F20"/>
          <w:spacing w:val="-3"/>
        </w:rPr>
        <w:t> </w:t>
      </w:r>
      <w:r>
        <w:rPr>
          <w:color w:val="231F20"/>
        </w:rPr>
        <w:t>is</w:t>
      </w:r>
      <w:r>
        <w:rPr>
          <w:color w:val="231F20"/>
          <w:spacing w:val="-3"/>
        </w:rPr>
        <w:t> </w:t>
      </w:r>
      <w:r>
        <w:rPr>
          <w:color w:val="231F20"/>
        </w:rPr>
        <w:t>that</w:t>
      </w:r>
      <w:r>
        <w:rPr>
          <w:color w:val="231F20"/>
          <w:spacing w:val="-3"/>
        </w:rPr>
        <w:t> </w:t>
      </w:r>
      <w:r>
        <w:rPr>
          <w:color w:val="231F20"/>
        </w:rPr>
        <w:t>we</w:t>
      </w:r>
      <w:r>
        <w:rPr>
          <w:color w:val="231F20"/>
          <w:spacing w:val="-3"/>
        </w:rPr>
        <w:t> </w:t>
      </w:r>
      <w:r>
        <w:rPr>
          <w:color w:val="231F20"/>
        </w:rPr>
        <w:t>remove</w:t>
      </w:r>
      <w:r>
        <w:rPr>
          <w:color w:val="231F20"/>
          <w:spacing w:val="-3"/>
        </w:rPr>
        <w:t> </w:t>
      </w:r>
      <w:r>
        <w:rPr>
          <w:color w:val="231F20"/>
        </w:rPr>
        <w:t>stock</w:t>
      </w:r>
      <w:r>
        <w:rPr>
          <w:color w:val="231F20"/>
          <w:spacing w:val="-3"/>
        </w:rPr>
        <w:t> </w:t>
      </w:r>
      <w:r>
        <w:rPr>
          <w:color w:val="231F20"/>
        </w:rPr>
        <w:t>from </w:t>
      </w:r>
      <w:r>
        <w:rPr>
          <w:color w:val="231F20"/>
        </w:rPr>
        <w:t>the</w:t>
      </w:r>
      <w:r>
        <w:rPr>
          <w:color w:val="231F20"/>
          <w:spacing w:val="-4"/>
        </w:rPr>
        <w:t> </w:t>
      </w:r>
      <w:r>
        <w:rPr>
          <w:color w:val="231F20"/>
        </w:rPr>
        <w:t>equation.</w:t>
      </w:r>
      <w:r>
        <w:rPr/>
      </w:r>
    </w:p>
    <w:p>
      <w:pPr>
        <w:spacing w:line="240" w:lineRule="auto" w:before="5"/>
        <w:ind w:right="0"/>
        <w:rPr>
          <w:rFonts w:ascii="Calibri" w:hAnsi="Calibri" w:cs="Calibri" w:eastAsia="Calibri" w:hint="default"/>
          <w:sz w:val="16"/>
          <w:szCs w:val="16"/>
        </w:rPr>
      </w:pPr>
    </w:p>
    <w:p>
      <w:pPr>
        <w:pStyle w:val="BodyText"/>
        <w:spacing w:line="240" w:lineRule="auto"/>
        <w:ind w:right="310"/>
        <w:jc w:val="left"/>
      </w:pPr>
      <w:r>
        <w:rPr>
          <w:color w:val="231F20"/>
        </w:rPr>
        <w:t>The formula</w:t>
      </w:r>
      <w:r>
        <w:rPr>
          <w:color w:val="231F20"/>
          <w:spacing w:val="-6"/>
        </w:rPr>
        <w:t> </w:t>
      </w:r>
      <w:r>
        <w:rPr>
          <w:color w:val="231F20"/>
        </w:rPr>
        <w:t>is:</w:t>
      </w:r>
      <w:r>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2"/>
        <w:ind w:right="0"/>
        <w:rPr>
          <w:rFonts w:ascii="Calibri" w:hAnsi="Calibri" w:cs="Calibri" w:eastAsia="Calibri" w:hint="default"/>
          <w:sz w:val="26"/>
          <w:szCs w:val="26"/>
        </w:rPr>
      </w:pPr>
    </w:p>
    <w:p>
      <w:pPr>
        <w:spacing w:after="0" w:line="240" w:lineRule="auto"/>
        <w:rPr>
          <w:rFonts w:ascii="Calibri" w:hAnsi="Calibri" w:cs="Calibri" w:eastAsia="Calibri" w:hint="default"/>
          <w:sz w:val="26"/>
          <w:szCs w:val="26"/>
        </w:rPr>
        <w:sectPr>
          <w:pgSz w:w="11910" w:h="16840"/>
          <w:pgMar w:top="620" w:bottom="280" w:left="620" w:right="580"/>
        </w:sectPr>
      </w:pPr>
    </w:p>
    <w:p>
      <w:pPr>
        <w:spacing w:line="240" w:lineRule="auto" w:before="11"/>
        <w:ind w:right="0"/>
        <w:rPr>
          <w:rFonts w:ascii="Calibri" w:hAnsi="Calibri" w:cs="Calibri" w:eastAsia="Calibri" w:hint="default"/>
          <w:sz w:val="22"/>
          <w:szCs w:val="22"/>
        </w:rPr>
      </w:pPr>
    </w:p>
    <w:p>
      <w:pPr>
        <w:pStyle w:val="Heading3"/>
        <w:spacing w:line="240" w:lineRule="auto"/>
        <w:ind w:left="2030" w:right="-17"/>
        <w:jc w:val="left"/>
        <w:rPr>
          <w:b w:val="0"/>
          <w:bCs w:val="0"/>
        </w:rPr>
      </w:pPr>
      <w:r>
        <w:rPr/>
        <w:pict>
          <v:group style="position:absolute;margin-left:218.511795pt;margin-top:8.552595pt;width:116.35pt;height:.1pt;mso-position-horizontal-relative:page;mso-position-vertical-relative:paragraph;z-index:-38392" coordorigin="4370,171" coordsize="2327,2">
            <v:shape style="position:absolute;left:4370;top:171;width:2327;height:2" coordorigin="4370,171" coordsize="2327,0" path="m4370,171l6697,171e" filled="false" stroked="true" strokeweight="1pt" strokecolor="#231f20">
              <v:path arrowok="t"/>
            </v:shape>
            <w10:wrap type="none"/>
          </v:group>
        </w:pict>
      </w:r>
      <w:r>
        <w:rPr>
          <w:color w:val="231F20"/>
        </w:rPr>
        <w:t>Acid test ratio</w:t>
      </w:r>
      <w:r>
        <w:rPr>
          <w:color w:val="231F20"/>
          <w:spacing w:val="-18"/>
        </w:rPr>
        <w:t> </w:t>
      </w:r>
      <w:r>
        <w:rPr>
          <w:color w:val="231F20"/>
        </w:rPr>
        <w:t>=</w:t>
      </w:r>
      <w:r>
        <w:rPr>
          <w:b w:val="0"/>
        </w:rPr>
      </w:r>
    </w:p>
    <w:p>
      <w:pPr>
        <w:spacing w:line="400" w:lineRule="auto" w:before="51"/>
        <w:ind w:left="430" w:right="4716" w:hanging="205"/>
        <w:jc w:val="left"/>
        <w:rPr>
          <w:rFonts w:ascii="Calibri" w:hAnsi="Calibri" w:cs="Calibri" w:eastAsia="Calibri" w:hint="default"/>
          <w:sz w:val="24"/>
          <w:szCs w:val="24"/>
        </w:rPr>
      </w:pPr>
      <w:r>
        <w:rPr/>
        <w:br w:type="column"/>
      </w:r>
      <w:r>
        <w:rPr>
          <w:rFonts w:ascii="Calibri"/>
          <w:b/>
          <w:color w:val="231F20"/>
          <w:sz w:val="24"/>
        </w:rPr>
        <w:t>Current assets -</w:t>
      </w:r>
      <w:r>
        <w:rPr>
          <w:rFonts w:ascii="Calibri"/>
          <w:b/>
          <w:color w:val="231F20"/>
          <w:spacing w:val="-14"/>
          <w:sz w:val="24"/>
        </w:rPr>
        <w:t> </w:t>
      </w:r>
      <w:r>
        <w:rPr>
          <w:rFonts w:ascii="Calibri"/>
          <w:b/>
          <w:color w:val="231F20"/>
          <w:sz w:val="24"/>
        </w:rPr>
        <w:t>stock </w:t>
      </w:r>
      <w:r>
        <w:rPr>
          <w:rFonts w:ascii="Calibri"/>
          <w:b/>
          <w:color w:val="231F20"/>
          <w:sz w:val="24"/>
        </w:rPr>
        <w:t>Current</w:t>
      </w:r>
      <w:r>
        <w:rPr>
          <w:rFonts w:ascii="Calibri"/>
          <w:b/>
          <w:color w:val="231F20"/>
          <w:spacing w:val="-8"/>
          <w:sz w:val="24"/>
        </w:rPr>
        <w:t> </w:t>
      </w:r>
      <w:r>
        <w:rPr>
          <w:rFonts w:ascii="Calibri"/>
          <w:b/>
          <w:color w:val="231F20"/>
          <w:sz w:val="24"/>
        </w:rPr>
        <w:t>liabilities</w:t>
      </w:r>
      <w:r>
        <w:rPr>
          <w:rFonts w:ascii="Calibri"/>
          <w:sz w:val="24"/>
        </w:rPr>
      </w:r>
    </w:p>
    <w:p>
      <w:pPr>
        <w:spacing w:after="0" w:line="400" w:lineRule="auto"/>
        <w:jc w:val="left"/>
        <w:rPr>
          <w:rFonts w:ascii="Calibri" w:hAnsi="Calibri" w:cs="Calibri" w:eastAsia="Calibri" w:hint="default"/>
          <w:sz w:val="24"/>
          <w:szCs w:val="24"/>
        </w:rPr>
        <w:sectPr>
          <w:type w:val="continuous"/>
          <w:pgSz w:w="11910" w:h="16840"/>
          <w:pgMar w:top="720" w:bottom="280" w:left="620" w:right="580"/>
          <w:cols w:num="2" w:equalWidth="0">
            <w:col w:w="3590" w:space="40"/>
            <w:col w:w="7080"/>
          </w:cols>
        </w:sectPr>
      </w:pPr>
    </w:p>
    <w:p>
      <w:pPr>
        <w:pStyle w:val="BodyText"/>
        <w:spacing w:line="240" w:lineRule="auto" w:before="91"/>
        <w:ind w:right="310"/>
        <w:jc w:val="left"/>
      </w:pPr>
      <w:r>
        <w:rPr>
          <w:color w:val="231F20"/>
        </w:rPr>
        <w:t>Using</w:t>
      </w:r>
      <w:r>
        <w:rPr>
          <w:color w:val="231F20"/>
          <w:spacing w:val="-4"/>
        </w:rPr>
        <w:t> </w:t>
      </w:r>
      <w:r>
        <w:rPr>
          <w:color w:val="231F20"/>
        </w:rPr>
        <w:t>the</w:t>
      </w:r>
      <w:r>
        <w:rPr>
          <w:color w:val="231F20"/>
          <w:spacing w:val="-4"/>
        </w:rPr>
        <w:t> </w:t>
      </w:r>
      <w:r>
        <w:rPr>
          <w:color w:val="231F20"/>
        </w:rPr>
        <w:t>same</w:t>
      </w:r>
      <w:r>
        <w:rPr>
          <w:color w:val="231F20"/>
          <w:spacing w:val="-4"/>
        </w:rPr>
        <w:t> </w:t>
      </w:r>
      <w:r>
        <w:rPr>
          <w:color w:val="231F20"/>
        </w:rPr>
        <w:t>financial</w:t>
      </w:r>
      <w:r>
        <w:rPr>
          <w:color w:val="231F20"/>
          <w:spacing w:val="-4"/>
        </w:rPr>
        <w:t> </w:t>
      </w:r>
      <w:r>
        <w:rPr>
          <w:color w:val="231F20"/>
        </w:rPr>
        <w:t>data</w:t>
      </w:r>
      <w:r>
        <w:rPr>
          <w:color w:val="231F20"/>
          <w:spacing w:val="-4"/>
        </w:rPr>
        <w:t> </w:t>
      </w:r>
      <w:r>
        <w:rPr>
          <w:color w:val="231F20"/>
        </w:rPr>
        <w:t>we</w:t>
      </w:r>
      <w:r>
        <w:rPr>
          <w:color w:val="231F20"/>
          <w:spacing w:val="-4"/>
        </w:rPr>
        <w:t> </w:t>
      </w:r>
      <w:r>
        <w:rPr>
          <w:color w:val="231F20"/>
        </w:rPr>
        <w:t>used</w:t>
      </w:r>
      <w:r>
        <w:rPr>
          <w:color w:val="231F20"/>
          <w:spacing w:val="-4"/>
        </w:rPr>
        <w:t> </w:t>
      </w:r>
      <w:r>
        <w:rPr>
          <w:color w:val="231F20"/>
        </w:rPr>
        <w:t>to</w:t>
      </w:r>
      <w:r>
        <w:rPr>
          <w:color w:val="231F20"/>
          <w:spacing w:val="-4"/>
        </w:rPr>
        <w:t> </w:t>
      </w:r>
      <w:r>
        <w:rPr>
          <w:color w:val="231F20"/>
        </w:rPr>
        <w:t>calcalute</w:t>
      </w:r>
      <w:r>
        <w:rPr>
          <w:color w:val="231F20"/>
          <w:spacing w:val="-4"/>
        </w:rPr>
        <w:t> </w:t>
      </w:r>
      <w:r>
        <w:rPr>
          <w:color w:val="231F20"/>
        </w:rPr>
        <w:t>the</w:t>
      </w:r>
      <w:r>
        <w:rPr>
          <w:color w:val="231F20"/>
          <w:spacing w:val="-4"/>
        </w:rPr>
        <w:t> </w:t>
      </w:r>
      <w:r>
        <w:rPr>
          <w:color w:val="231F20"/>
        </w:rPr>
        <w:t>current</w:t>
      </w:r>
      <w:r>
        <w:rPr>
          <w:color w:val="231F20"/>
          <w:spacing w:val="-4"/>
        </w:rPr>
        <w:t> </w:t>
      </w:r>
      <w:r>
        <w:rPr>
          <w:color w:val="231F20"/>
        </w:rPr>
        <w:t>ratio</w:t>
      </w:r>
      <w:r>
        <w:rPr>
          <w:color w:val="231F20"/>
          <w:spacing w:val="-4"/>
        </w:rPr>
        <w:t> </w:t>
      </w:r>
      <w:r>
        <w:rPr>
          <w:color w:val="231F20"/>
        </w:rPr>
        <w:t>we</w:t>
      </w:r>
      <w:r>
        <w:rPr>
          <w:color w:val="231F20"/>
          <w:spacing w:val="-4"/>
        </w:rPr>
        <w:t> </w:t>
      </w:r>
      <w:r>
        <w:rPr>
          <w:color w:val="231F20"/>
        </w:rPr>
        <w:t>will</w:t>
      </w:r>
      <w:r>
        <w:rPr>
          <w:color w:val="231F20"/>
          <w:spacing w:val="-4"/>
        </w:rPr>
        <w:t> </w:t>
      </w:r>
      <w:r>
        <w:rPr>
          <w:color w:val="231F20"/>
        </w:rPr>
        <w:t>now</w:t>
      </w:r>
      <w:r>
        <w:rPr>
          <w:color w:val="231F20"/>
          <w:spacing w:val="-4"/>
        </w:rPr>
        <w:t> </w:t>
      </w:r>
      <w:r>
        <w:rPr>
          <w:color w:val="231F20"/>
        </w:rPr>
        <w:t>calcalute</w:t>
      </w:r>
      <w:r>
        <w:rPr>
          <w:color w:val="231F20"/>
          <w:spacing w:val="-4"/>
        </w:rPr>
        <w:t> </w:t>
      </w:r>
      <w:r>
        <w:rPr>
          <w:color w:val="231F20"/>
        </w:rPr>
        <w:t>the</w:t>
      </w:r>
      <w:r>
        <w:rPr>
          <w:color w:val="231F20"/>
          <w:spacing w:val="-4"/>
        </w:rPr>
        <w:t> </w:t>
      </w:r>
      <w:r>
        <w:rPr>
          <w:color w:val="231F20"/>
        </w:rPr>
        <w:t>acid</w:t>
      </w:r>
      <w:r>
        <w:rPr>
          <w:color w:val="231F20"/>
          <w:spacing w:val="-4"/>
        </w:rPr>
        <w:t> </w:t>
      </w:r>
      <w:r>
        <w:rPr>
          <w:color w:val="231F20"/>
        </w:rPr>
        <w:t>test</w:t>
      </w:r>
      <w:r>
        <w:rPr>
          <w:color w:val="231F20"/>
          <w:spacing w:val="-4"/>
        </w:rPr>
        <w:t> </w:t>
      </w:r>
      <w:r>
        <w:rPr>
          <w:color w:val="231F20"/>
        </w:rPr>
        <w:t>ratio:</w:t>
      </w:r>
      <w:r>
        <w:rPr/>
      </w:r>
    </w:p>
    <w:p>
      <w:pPr>
        <w:spacing w:line="240" w:lineRule="auto" w:before="1" w:after="0"/>
        <w:ind w:right="0"/>
        <w:rPr>
          <w:rFonts w:ascii="Calibri" w:hAnsi="Calibri" w:cs="Calibri" w:eastAsia="Calibri" w:hint="default"/>
          <w:sz w:val="18"/>
          <w:szCs w:val="18"/>
        </w:rPr>
      </w:pPr>
    </w:p>
    <w:tbl>
      <w:tblPr>
        <w:tblW w:w="0" w:type="auto"/>
        <w:jc w:val="left"/>
        <w:tblInd w:w="100" w:type="dxa"/>
        <w:tblLayout w:type="fixed"/>
        <w:tblCellMar>
          <w:top w:w="0" w:type="dxa"/>
          <w:left w:w="0" w:type="dxa"/>
          <w:bottom w:w="0" w:type="dxa"/>
          <w:right w:w="0" w:type="dxa"/>
        </w:tblCellMar>
        <w:tblLook w:val="01E0"/>
      </w:tblPr>
      <w:tblGrid>
        <w:gridCol w:w="5336"/>
        <w:gridCol w:w="5127"/>
      </w:tblGrid>
      <w:tr>
        <w:trPr>
          <w:trHeight w:val="505" w:hRule="exact"/>
        </w:trPr>
        <w:tc>
          <w:tcPr>
            <w:tcW w:w="5336"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160" w:right="0"/>
              <w:jc w:val="left"/>
              <w:rPr>
                <w:rFonts w:ascii="Calibri" w:hAnsi="Calibri" w:cs="Calibri" w:eastAsia="Calibri" w:hint="default"/>
                <w:sz w:val="22"/>
                <w:szCs w:val="22"/>
              </w:rPr>
            </w:pPr>
            <w:r>
              <w:rPr>
                <w:rFonts w:ascii="Calibri"/>
                <w:b/>
                <w:color w:val="FFFFFF"/>
                <w:sz w:val="22"/>
              </w:rPr>
              <w:t>Current</w:t>
            </w:r>
            <w:r>
              <w:rPr>
                <w:rFonts w:ascii="Calibri"/>
                <w:b/>
                <w:color w:val="FFFFFF"/>
                <w:spacing w:val="-9"/>
                <w:sz w:val="22"/>
              </w:rPr>
              <w:t> </w:t>
            </w:r>
            <w:r>
              <w:rPr>
                <w:rFonts w:ascii="Calibri"/>
                <w:b/>
                <w:color w:val="FFFFFF"/>
                <w:sz w:val="22"/>
              </w:rPr>
              <w:t>Assets</w:t>
            </w:r>
            <w:r>
              <w:rPr>
                <w:rFonts w:ascii="Calibri"/>
                <w:sz w:val="22"/>
              </w:rPr>
            </w:r>
          </w:p>
        </w:tc>
        <w:tc>
          <w:tcPr>
            <w:tcW w:w="5127"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160" w:right="0"/>
              <w:jc w:val="left"/>
              <w:rPr>
                <w:rFonts w:ascii="Calibri" w:hAnsi="Calibri" w:cs="Calibri" w:eastAsia="Calibri" w:hint="default"/>
                <w:sz w:val="22"/>
                <w:szCs w:val="22"/>
              </w:rPr>
            </w:pPr>
            <w:r>
              <w:rPr>
                <w:rFonts w:ascii="Calibri"/>
                <w:b/>
                <w:color w:val="FFFFFF"/>
                <w:sz w:val="22"/>
              </w:rPr>
              <w:t>Current</w:t>
            </w:r>
            <w:r>
              <w:rPr>
                <w:rFonts w:ascii="Calibri"/>
                <w:b/>
                <w:color w:val="FFFFFF"/>
                <w:spacing w:val="-8"/>
                <w:sz w:val="22"/>
              </w:rPr>
              <w:t> </w:t>
            </w:r>
            <w:r>
              <w:rPr>
                <w:rFonts w:ascii="Calibri"/>
                <w:b/>
                <w:color w:val="FFFFFF"/>
                <w:sz w:val="22"/>
              </w:rPr>
              <w:t>Liabilities</w:t>
            </w:r>
            <w:r>
              <w:rPr>
                <w:rFonts w:ascii="Calibri"/>
                <w:sz w:val="22"/>
              </w:rPr>
            </w:r>
          </w:p>
        </w:tc>
      </w:tr>
      <w:tr>
        <w:trPr>
          <w:trHeight w:val="325" w:hRule="exact"/>
        </w:trPr>
        <w:tc>
          <w:tcPr>
            <w:tcW w:w="5336"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tabs>
                <w:tab w:pos="2279" w:val="left" w:leader="none"/>
              </w:tabs>
              <w:spacing w:line="240" w:lineRule="auto" w:before="25"/>
              <w:ind w:left="70" w:right="0"/>
              <w:jc w:val="left"/>
              <w:rPr>
                <w:rFonts w:ascii="Calibri" w:hAnsi="Calibri" w:cs="Calibri" w:eastAsia="Calibri" w:hint="default"/>
                <w:sz w:val="22"/>
                <w:szCs w:val="22"/>
              </w:rPr>
            </w:pPr>
            <w:r>
              <w:rPr>
                <w:rFonts w:ascii="Calibri"/>
                <w:color w:val="231F20"/>
                <w:spacing w:val="-1"/>
                <w:sz w:val="22"/>
              </w:rPr>
              <w:t>Stock</w:t>
              <w:tab/>
            </w:r>
            <w:r>
              <w:rPr>
                <w:rFonts w:ascii="Calibri"/>
                <w:color w:val="231F20"/>
                <w:sz w:val="22"/>
              </w:rPr>
              <w:t>2 700 000</w:t>
            </w:r>
            <w:r>
              <w:rPr>
                <w:rFonts w:ascii="Calibri"/>
                <w:sz w:val="22"/>
              </w:rPr>
            </w:r>
          </w:p>
        </w:tc>
        <w:tc>
          <w:tcPr>
            <w:tcW w:w="5127"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tabs>
                <w:tab w:pos="2627" w:val="left" w:leader="none"/>
              </w:tabs>
              <w:spacing w:line="240" w:lineRule="auto" w:before="25"/>
              <w:ind w:left="70" w:right="0"/>
              <w:jc w:val="left"/>
              <w:rPr>
                <w:rFonts w:ascii="Calibri" w:hAnsi="Calibri" w:cs="Calibri" w:eastAsia="Calibri" w:hint="default"/>
                <w:sz w:val="22"/>
                <w:szCs w:val="22"/>
              </w:rPr>
            </w:pPr>
            <w:r>
              <w:rPr>
                <w:rFonts w:ascii="Calibri"/>
                <w:color w:val="231F20"/>
                <w:spacing w:val="-2"/>
                <w:sz w:val="22"/>
              </w:rPr>
              <w:t>Creditors</w:t>
              <w:tab/>
            </w:r>
            <w:r>
              <w:rPr>
                <w:rFonts w:ascii="Calibri"/>
                <w:color w:val="231F20"/>
                <w:sz w:val="22"/>
              </w:rPr>
              <w:t>1 500 000</w:t>
            </w:r>
            <w:r>
              <w:rPr>
                <w:rFonts w:ascii="Calibri"/>
                <w:sz w:val="22"/>
              </w:rPr>
            </w:r>
          </w:p>
        </w:tc>
      </w:tr>
      <w:tr>
        <w:trPr>
          <w:trHeight w:val="325" w:hRule="exact"/>
        </w:trPr>
        <w:tc>
          <w:tcPr>
            <w:tcW w:w="5336"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tabs>
                <w:tab w:pos="2279" w:val="left" w:leader="none"/>
              </w:tabs>
              <w:spacing w:line="240" w:lineRule="auto" w:before="25"/>
              <w:ind w:left="70" w:right="0"/>
              <w:jc w:val="left"/>
              <w:rPr>
                <w:rFonts w:ascii="Calibri" w:hAnsi="Calibri" w:cs="Calibri" w:eastAsia="Calibri" w:hint="default"/>
                <w:sz w:val="22"/>
                <w:szCs w:val="22"/>
              </w:rPr>
            </w:pPr>
            <w:r>
              <w:rPr>
                <w:rFonts w:ascii="Calibri"/>
                <w:color w:val="231F20"/>
                <w:spacing w:val="-2"/>
                <w:sz w:val="22"/>
              </w:rPr>
              <w:t>Debtors</w:t>
              <w:tab/>
            </w:r>
            <w:r>
              <w:rPr>
                <w:rFonts w:ascii="Calibri"/>
                <w:color w:val="231F20"/>
                <w:sz w:val="22"/>
              </w:rPr>
              <w:t>1 200 000</w:t>
            </w:r>
            <w:r>
              <w:rPr>
                <w:rFonts w:ascii="Calibri"/>
                <w:sz w:val="22"/>
              </w:rPr>
            </w:r>
          </w:p>
        </w:tc>
        <w:tc>
          <w:tcPr>
            <w:tcW w:w="5127"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tabs>
                <w:tab w:pos="2776" w:val="left" w:leader="none"/>
              </w:tabs>
              <w:spacing w:line="240" w:lineRule="auto" w:before="25"/>
              <w:ind w:left="70" w:right="0"/>
              <w:jc w:val="left"/>
              <w:rPr>
                <w:rFonts w:ascii="Calibri" w:hAnsi="Calibri" w:cs="Calibri" w:eastAsia="Calibri" w:hint="default"/>
                <w:sz w:val="22"/>
                <w:szCs w:val="22"/>
              </w:rPr>
            </w:pPr>
            <w:r>
              <w:rPr>
                <w:rFonts w:ascii="Calibri"/>
                <w:color w:val="231F20"/>
                <w:spacing w:val="-2"/>
                <w:w w:val="95"/>
                <w:sz w:val="22"/>
              </w:rPr>
              <w:t>Overdraft</w:t>
              <w:tab/>
            </w:r>
            <w:r>
              <w:rPr>
                <w:rFonts w:ascii="Calibri"/>
                <w:color w:val="231F20"/>
                <w:sz w:val="22"/>
              </w:rPr>
              <w:t>200 000</w:t>
            </w:r>
            <w:r>
              <w:rPr>
                <w:rFonts w:ascii="Calibri"/>
                <w:sz w:val="22"/>
              </w:rPr>
            </w:r>
          </w:p>
        </w:tc>
      </w:tr>
      <w:tr>
        <w:trPr>
          <w:trHeight w:val="325" w:hRule="exact"/>
        </w:trPr>
        <w:tc>
          <w:tcPr>
            <w:tcW w:w="5336"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tabs>
                <w:tab w:pos="2279" w:val="left" w:leader="none"/>
              </w:tabs>
              <w:spacing w:line="240" w:lineRule="auto" w:before="25"/>
              <w:ind w:left="70" w:right="0"/>
              <w:jc w:val="left"/>
              <w:rPr>
                <w:rFonts w:ascii="Calibri" w:hAnsi="Calibri" w:cs="Calibri" w:eastAsia="Calibri" w:hint="default"/>
                <w:sz w:val="22"/>
                <w:szCs w:val="22"/>
              </w:rPr>
            </w:pPr>
            <w:r>
              <w:rPr>
                <w:rFonts w:ascii="Calibri"/>
                <w:color w:val="231F20"/>
                <w:sz w:val="22"/>
              </w:rPr>
              <w:t>Cash</w:t>
            </w:r>
            <w:r>
              <w:rPr>
                <w:rFonts w:ascii="Calibri"/>
                <w:color w:val="231F20"/>
                <w:spacing w:val="-2"/>
                <w:sz w:val="22"/>
              </w:rPr>
              <w:t> </w:t>
            </w:r>
            <w:r>
              <w:rPr>
                <w:rFonts w:ascii="Calibri"/>
                <w:color w:val="231F20"/>
                <w:sz w:val="22"/>
              </w:rPr>
              <w:t>at</w:t>
            </w:r>
            <w:r>
              <w:rPr>
                <w:rFonts w:ascii="Calibri"/>
                <w:color w:val="231F20"/>
                <w:spacing w:val="-2"/>
                <w:sz w:val="22"/>
              </w:rPr>
              <w:t> </w:t>
            </w:r>
            <w:r>
              <w:rPr>
                <w:rFonts w:ascii="Calibri"/>
                <w:color w:val="231F20"/>
                <w:sz w:val="22"/>
              </w:rPr>
              <w:t>bank</w:t>
              <w:tab/>
              <w:t>950 000</w:t>
            </w:r>
            <w:r>
              <w:rPr>
                <w:rFonts w:ascii="Calibri"/>
                <w:sz w:val="22"/>
              </w:rPr>
            </w:r>
          </w:p>
        </w:tc>
        <w:tc>
          <w:tcPr>
            <w:tcW w:w="5127" w:type="dxa"/>
            <w:tcBorders>
              <w:top w:val="single" w:sz="8" w:space="0" w:color="FFFFFF"/>
              <w:left w:val="single" w:sz="8" w:space="0" w:color="FFFFFF"/>
              <w:bottom w:val="single" w:sz="8" w:space="0" w:color="FFFFFF"/>
              <w:right w:val="single" w:sz="8" w:space="0" w:color="FFFFFF"/>
            </w:tcBorders>
            <w:shd w:val="clear" w:color="auto" w:fill="F4BC67"/>
          </w:tcPr>
          <w:p>
            <w:pPr/>
          </w:p>
        </w:tc>
      </w:tr>
      <w:tr>
        <w:trPr>
          <w:trHeight w:val="325" w:hRule="exact"/>
        </w:trPr>
        <w:tc>
          <w:tcPr>
            <w:tcW w:w="5336"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tabs>
                <w:tab w:pos="2279" w:val="left" w:leader="none"/>
              </w:tabs>
              <w:spacing w:line="240" w:lineRule="auto" w:before="25"/>
              <w:ind w:left="70" w:right="0"/>
              <w:jc w:val="left"/>
              <w:rPr>
                <w:rFonts w:ascii="Calibri" w:hAnsi="Calibri" w:cs="Calibri" w:eastAsia="Calibri" w:hint="default"/>
                <w:sz w:val="22"/>
                <w:szCs w:val="22"/>
              </w:rPr>
            </w:pPr>
            <w:r>
              <w:rPr>
                <w:rFonts w:ascii="Calibri"/>
                <w:color w:val="231F20"/>
                <w:spacing w:val="-5"/>
                <w:sz w:val="22"/>
              </w:rPr>
              <w:t>Total</w:t>
            </w:r>
            <w:r>
              <w:rPr>
                <w:rFonts w:ascii="Calibri"/>
                <w:color w:val="231F20"/>
                <w:spacing w:val="-4"/>
                <w:sz w:val="22"/>
              </w:rPr>
              <w:t> </w:t>
            </w:r>
            <w:r>
              <w:rPr>
                <w:rFonts w:ascii="Calibri"/>
                <w:color w:val="231F20"/>
                <w:sz w:val="22"/>
              </w:rPr>
              <w:t>Current</w:t>
            </w:r>
            <w:r>
              <w:rPr>
                <w:rFonts w:ascii="Calibri"/>
                <w:color w:val="231F20"/>
                <w:spacing w:val="-4"/>
                <w:sz w:val="22"/>
              </w:rPr>
              <w:t> </w:t>
            </w:r>
            <w:r>
              <w:rPr>
                <w:rFonts w:ascii="Calibri"/>
                <w:color w:val="231F20"/>
                <w:sz w:val="22"/>
              </w:rPr>
              <w:t>Assets</w:t>
              <w:tab/>
              <w:t>4 850 000</w:t>
            </w:r>
            <w:r>
              <w:rPr>
                <w:rFonts w:ascii="Calibri"/>
                <w:sz w:val="22"/>
              </w:rPr>
            </w:r>
          </w:p>
        </w:tc>
        <w:tc>
          <w:tcPr>
            <w:tcW w:w="5127"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tabs>
                <w:tab w:pos="2610" w:val="left" w:leader="none"/>
              </w:tabs>
              <w:spacing w:line="240" w:lineRule="auto" w:before="25"/>
              <w:ind w:left="70" w:right="0"/>
              <w:jc w:val="left"/>
              <w:rPr>
                <w:rFonts w:ascii="Calibri" w:hAnsi="Calibri" w:cs="Calibri" w:eastAsia="Calibri" w:hint="default"/>
                <w:sz w:val="22"/>
                <w:szCs w:val="22"/>
              </w:rPr>
            </w:pPr>
            <w:r>
              <w:rPr>
                <w:rFonts w:ascii="Calibri"/>
                <w:color w:val="231F20"/>
                <w:spacing w:val="-5"/>
                <w:sz w:val="22"/>
              </w:rPr>
              <w:t>Total</w:t>
            </w:r>
            <w:r>
              <w:rPr>
                <w:rFonts w:ascii="Calibri"/>
                <w:color w:val="231F20"/>
                <w:spacing w:val="-4"/>
                <w:sz w:val="22"/>
              </w:rPr>
              <w:t> </w:t>
            </w:r>
            <w:r>
              <w:rPr>
                <w:rFonts w:ascii="Calibri"/>
                <w:color w:val="231F20"/>
                <w:sz w:val="22"/>
              </w:rPr>
              <w:t>Current</w:t>
            </w:r>
            <w:r>
              <w:rPr>
                <w:rFonts w:ascii="Calibri"/>
                <w:color w:val="231F20"/>
                <w:spacing w:val="-4"/>
                <w:sz w:val="22"/>
              </w:rPr>
              <w:t> </w:t>
            </w:r>
            <w:r>
              <w:rPr>
                <w:rFonts w:ascii="Calibri"/>
                <w:color w:val="231F20"/>
                <w:sz w:val="22"/>
              </w:rPr>
              <w:t>Liabilities</w:t>
              <w:tab/>
              <w:t>1 700 000</w:t>
            </w:r>
            <w:r>
              <w:rPr>
                <w:rFonts w:ascii="Calibri"/>
                <w:sz w:val="22"/>
              </w:rPr>
            </w:r>
          </w:p>
        </w:tc>
      </w:tr>
    </w:tbl>
    <w:p>
      <w:pPr>
        <w:spacing w:line="240" w:lineRule="auto" w:before="9"/>
        <w:ind w:right="0"/>
        <w:rPr>
          <w:rFonts w:ascii="Calibri" w:hAnsi="Calibri" w:cs="Calibri" w:eastAsia="Calibri" w:hint="default"/>
          <w:sz w:val="11"/>
          <w:szCs w:val="11"/>
        </w:rPr>
      </w:pPr>
    </w:p>
    <w:p>
      <w:pPr>
        <w:pStyle w:val="BodyText"/>
        <w:spacing w:line="240" w:lineRule="auto" w:before="55"/>
        <w:ind w:right="310"/>
        <w:jc w:val="left"/>
      </w:pPr>
      <w:r>
        <w:rPr>
          <w:color w:val="231F20"/>
        </w:rPr>
        <w:t>Using the</w:t>
      </w:r>
      <w:r>
        <w:rPr>
          <w:color w:val="231F20"/>
          <w:spacing w:val="-6"/>
        </w:rPr>
        <w:t> </w:t>
      </w:r>
      <w:r>
        <w:rPr>
          <w:color w:val="231F20"/>
        </w:rPr>
        <w:t>formula:</w:t>
      </w:r>
      <w:r>
        <w:rPr/>
      </w:r>
    </w:p>
    <w:p>
      <w:pPr>
        <w:spacing w:line="240" w:lineRule="auto" w:before="0"/>
        <w:ind w:right="0"/>
        <w:rPr>
          <w:rFonts w:ascii="Calibri" w:hAnsi="Calibri" w:cs="Calibri" w:eastAsia="Calibri" w:hint="default"/>
          <w:sz w:val="20"/>
          <w:szCs w:val="20"/>
        </w:rPr>
      </w:pPr>
    </w:p>
    <w:p>
      <w:pPr>
        <w:spacing w:line="240" w:lineRule="auto" w:before="1"/>
        <w:ind w:right="0"/>
        <w:rPr>
          <w:rFonts w:ascii="Calibri" w:hAnsi="Calibri" w:cs="Calibri" w:eastAsia="Calibri" w:hint="default"/>
          <w:sz w:val="25"/>
          <w:szCs w:val="25"/>
        </w:rPr>
      </w:pPr>
    </w:p>
    <w:p>
      <w:pPr>
        <w:pStyle w:val="Heading3"/>
        <w:tabs>
          <w:tab w:pos="3854" w:val="left" w:leader="none"/>
        </w:tabs>
        <w:spacing w:line="240" w:lineRule="auto" w:before="51"/>
        <w:ind w:left="1711" w:right="310"/>
        <w:jc w:val="left"/>
        <w:rPr>
          <w:b w:val="0"/>
          <w:bCs w:val="0"/>
        </w:rPr>
      </w:pPr>
      <w:r>
        <w:rPr>
          <w:color w:val="231F20"/>
        </w:rPr>
        <w:t>Acid test</w:t>
      </w:r>
      <w:r>
        <w:rPr>
          <w:color w:val="231F20"/>
          <w:spacing w:val="-12"/>
        </w:rPr>
        <w:t> </w:t>
      </w:r>
      <w:r>
        <w:rPr>
          <w:color w:val="231F20"/>
        </w:rPr>
        <w:t>ratio</w:t>
      </w:r>
      <w:r>
        <w:rPr>
          <w:color w:val="231F20"/>
          <w:spacing w:val="-6"/>
        </w:rPr>
        <w:t> </w:t>
      </w:r>
      <w:r>
        <w:rPr>
          <w:color w:val="231F20"/>
        </w:rPr>
        <w:t>=</w:t>
        <w:tab/>
        <w:t>Current assets -</w:t>
      </w:r>
      <w:r>
        <w:rPr>
          <w:color w:val="231F20"/>
          <w:spacing w:val="-14"/>
        </w:rPr>
        <w:t> </w:t>
      </w:r>
      <w:r>
        <w:rPr>
          <w:color w:val="231F20"/>
        </w:rPr>
        <w:t>stock</w:t>
      </w:r>
      <w:r>
        <w:rPr>
          <w:b w:val="0"/>
        </w:rPr>
      </w:r>
    </w:p>
    <w:p>
      <w:pPr>
        <w:spacing w:line="240" w:lineRule="auto" w:before="2"/>
        <w:ind w:right="0"/>
        <w:rPr>
          <w:rFonts w:ascii="Calibri" w:hAnsi="Calibri" w:cs="Calibri" w:eastAsia="Calibri" w:hint="default"/>
          <w:b/>
          <w:bCs/>
          <w:sz w:val="7"/>
          <w:szCs w:val="7"/>
        </w:rPr>
      </w:pPr>
    </w:p>
    <w:p>
      <w:pPr>
        <w:spacing w:line="20" w:lineRule="exact"/>
        <w:ind w:left="3764" w:right="0" w:firstLine="0"/>
        <w:rPr>
          <w:rFonts w:ascii="Calibri" w:hAnsi="Calibri" w:cs="Calibri" w:eastAsia="Calibri" w:hint="default"/>
          <w:sz w:val="2"/>
          <w:szCs w:val="2"/>
        </w:rPr>
      </w:pPr>
      <w:r>
        <w:rPr>
          <w:rFonts w:ascii="Calibri" w:hAnsi="Calibri" w:cs="Calibri" w:eastAsia="Calibri" w:hint="default"/>
          <w:sz w:val="2"/>
          <w:szCs w:val="2"/>
        </w:rPr>
        <w:pict>
          <v:group style="width:117.35pt;height:1pt;mso-position-horizontal-relative:char;mso-position-vertical-relative:line" coordorigin="0,0" coordsize="2347,20">
            <v:group style="position:absolute;left:10;top:10;width:2327;height:2" coordorigin="10,10" coordsize="2327,2">
              <v:shape style="position:absolute;left:10;top:10;width:2327;height:2" coordorigin="10,10" coordsize="2327,0" path="m10,10l2337,10e" filled="false" stroked="true" strokeweight="1pt" strokecolor="#231f20">
                <v:path arrowok="t"/>
              </v:shape>
            </v:group>
          </v:group>
        </w:pict>
      </w:r>
      <w:r>
        <w:rPr>
          <w:rFonts w:ascii="Calibri" w:hAnsi="Calibri" w:cs="Calibri" w:eastAsia="Calibri" w:hint="default"/>
          <w:sz w:val="2"/>
          <w:szCs w:val="2"/>
        </w:rPr>
      </w:r>
    </w:p>
    <w:p>
      <w:pPr>
        <w:spacing w:before="87"/>
        <w:ind w:left="4041" w:right="4918" w:firstLine="0"/>
        <w:jc w:val="center"/>
        <w:rPr>
          <w:rFonts w:ascii="Calibri" w:hAnsi="Calibri" w:cs="Calibri" w:eastAsia="Calibri" w:hint="default"/>
          <w:sz w:val="24"/>
          <w:szCs w:val="24"/>
        </w:rPr>
      </w:pPr>
      <w:r>
        <w:rPr>
          <w:rFonts w:ascii="Calibri"/>
          <w:b/>
          <w:color w:val="231F20"/>
          <w:sz w:val="24"/>
        </w:rPr>
        <w:t>Current</w:t>
      </w:r>
      <w:r>
        <w:rPr>
          <w:rFonts w:ascii="Calibri"/>
          <w:b/>
          <w:color w:val="231F20"/>
          <w:spacing w:val="-8"/>
          <w:sz w:val="24"/>
        </w:rPr>
        <w:t> </w:t>
      </w:r>
      <w:r>
        <w:rPr>
          <w:rFonts w:ascii="Calibri"/>
          <w:b/>
          <w:color w:val="231F20"/>
          <w:sz w:val="24"/>
        </w:rPr>
        <w:t>liabilities</w:t>
      </w:r>
      <w:r>
        <w:rPr>
          <w:rFonts w:ascii="Calibri"/>
          <w:sz w:val="24"/>
        </w:rPr>
      </w:r>
    </w:p>
    <w:p>
      <w:pPr>
        <w:spacing w:line="240" w:lineRule="auto" w:before="0"/>
        <w:ind w:right="0"/>
        <w:rPr>
          <w:rFonts w:ascii="Calibri" w:hAnsi="Calibri" w:cs="Calibri" w:eastAsia="Calibri" w:hint="default"/>
          <w:b/>
          <w:bCs/>
          <w:sz w:val="20"/>
          <w:szCs w:val="20"/>
        </w:rPr>
      </w:pPr>
    </w:p>
    <w:p>
      <w:pPr>
        <w:spacing w:line="240" w:lineRule="auto" w:before="0"/>
        <w:ind w:right="0"/>
        <w:rPr>
          <w:rFonts w:ascii="Calibri" w:hAnsi="Calibri" w:cs="Calibri" w:eastAsia="Calibri" w:hint="default"/>
          <w:b/>
          <w:bCs/>
          <w:sz w:val="20"/>
          <w:szCs w:val="20"/>
        </w:rPr>
      </w:pPr>
    </w:p>
    <w:p>
      <w:pPr>
        <w:spacing w:line="240" w:lineRule="auto" w:before="2"/>
        <w:ind w:right="0"/>
        <w:rPr>
          <w:rFonts w:ascii="Calibri" w:hAnsi="Calibri" w:cs="Calibri" w:eastAsia="Calibri" w:hint="default"/>
          <w:b/>
          <w:bCs/>
          <w:sz w:val="24"/>
          <w:szCs w:val="24"/>
        </w:rPr>
      </w:pPr>
    </w:p>
    <w:p>
      <w:pPr>
        <w:spacing w:after="0" w:line="240" w:lineRule="auto"/>
        <w:rPr>
          <w:rFonts w:ascii="Calibri" w:hAnsi="Calibri" w:cs="Calibri" w:eastAsia="Calibri" w:hint="default"/>
          <w:sz w:val="24"/>
          <w:szCs w:val="24"/>
        </w:rPr>
        <w:sectPr>
          <w:type w:val="continuous"/>
          <w:pgSz w:w="11910" w:h="16840"/>
          <w:pgMar w:top="720" w:bottom="280" w:left="620" w:right="580"/>
        </w:sectPr>
      </w:pPr>
    </w:p>
    <w:p>
      <w:pPr>
        <w:spacing w:before="51"/>
        <w:ind w:left="3777" w:right="0" w:firstLine="0"/>
        <w:jc w:val="center"/>
        <w:rPr>
          <w:rFonts w:ascii="Calibri" w:hAnsi="Calibri" w:cs="Calibri" w:eastAsia="Calibri" w:hint="default"/>
          <w:sz w:val="24"/>
          <w:szCs w:val="24"/>
        </w:rPr>
      </w:pPr>
      <w:r>
        <w:rPr/>
        <w:pict>
          <v:group style="position:absolute;margin-left:216.850403pt;margin-top:22.483284pt;width:109.85pt;height:.1pt;mso-position-horizontal-relative:page;mso-position-vertical-relative:paragraph;z-index:1168" coordorigin="4337,450" coordsize="2197,2">
            <v:shape style="position:absolute;left:4337;top:450;width:2197;height:2" coordorigin="4337,450" coordsize="2197,0" path="m4337,450l6534,450e" filled="false" stroked="true" strokeweight="1pt" strokecolor="#231f20">
              <v:path arrowok="t"/>
            </v:shape>
            <w10:wrap type="none"/>
          </v:group>
        </w:pict>
      </w:r>
      <w:r>
        <w:rPr>
          <w:rFonts w:ascii="Calibri"/>
          <w:b/>
          <w:color w:val="231F20"/>
          <w:sz w:val="24"/>
        </w:rPr>
        <w:t>4 850 000 - 2 700 000</w:t>
      </w:r>
      <w:r>
        <w:rPr>
          <w:rFonts w:ascii="Calibri"/>
          <w:sz w:val="24"/>
        </w:rPr>
      </w:r>
    </w:p>
    <w:p>
      <w:pPr>
        <w:spacing w:before="195"/>
        <w:ind w:left="0" w:right="569" w:firstLine="0"/>
        <w:jc w:val="right"/>
        <w:rPr>
          <w:rFonts w:ascii="Calibri" w:hAnsi="Calibri" w:cs="Calibri" w:eastAsia="Calibri" w:hint="default"/>
          <w:sz w:val="24"/>
          <w:szCs w:val="24"/>
        </w:rPr>
      </w:pPr>
      <w:r>
        <w:rPr>
          <w:rFonts w:ascii="Calibri"/>
          <w:b/>
          <w:color w:val="231F20"/>
          <w:sz w:val="24"/>
        </w:rPr>
        <w:t>1 700</w:t>
      </w:r>
      <w:r>
        <w:rPr>
          <w:rFonts w:ascii="Calibri"/>
          <w:b/>
          <w:color w:val="231F20"/>
          <w:spacing w:val="-1"/>
          <w:sz w:val="24"/>
        </w:rPr>
        <w:t> </w:t>
      </w:r>
      <w:r>
        <w:rPr>
          <w:rFonts w:ascii="Calibri"/>
          <w:b/>
          <w:color w:val="231F20"/>
          <w:sz w:val="24"/>
        </w:rPr>
        <w:t>000</w:t>
      </w:r>
      <w:r>
        <w:rPr>
          <w:rFonts w:ascii="Calibri"/>
          <w:sz w:val="24"/>
        </w:rPr>
      </w:r>
    </w:p>
    <w:p>
      <w:pPr>
        <w:spacing w:line="240" w:lineRule="auto" w:before="1"/>
        <w:ind w:right="0"/>
        <w:rPr>
          <w:rFonts w:ascii="Calibri" w:hAnsi="Calibri" w:cs="Calibri" w:eastAsia="Calibri" w:hint="default"/>
          <w:b/>
          <w:bCs/>
          <w:sz w:val="25"/>
          <w:szCs w:val="25"/>
        </w:rPr>
      </w:pPr>
      <w:r>
        <w:rPr/>
        <w:br w:type="column"/>
      </w:r>
      <w:r>
        <w:rPr>
          <w:rFonts w:ascii="Calibri"/>
          <w:b/>
          <w:sz w:val="25"/>
        </w:rPr>
      </w:r>
    </w:p>
    <w:p>
      <w:pPr>
        <w:spacing w:before="0"/>
        <w:ind w:left="158" w:right="0" w:firstLine="0"/>
        <w:jc w:val="left"/>
        <w:rPr>
          <w:rFonts w:ascii="Calibri" w:hAnsi="Calibri" w:cs="Calibri" w:eastAsia="Calibri" w:hint="default"/>
          <w:sz w:val="24"/>
          <w:szCs w:val="24"/>
        </w:rPr>
      </w:pPr>
      <w:r>
        <w:rPr>
          <w:rFonts w:ascii="Calibri"/>
          <w:b/>
          <w:color w:val="231F20"/>
          <w:sz w:val="24"/>
        </w:rPr>
        <w:t>= 1.26:1</w:t>
      </w:r>
      <w:r>
        <w:rPr>
          <w:rFonts w:ascii="Calibri"/>
          <w:sz w:val="24"/>
        </w:rPr>
      </w:r>
    </w:p>
    <w:p>
      <w:pPr>
        <w:spacing w:after="0"/>
        <w:jc w:val="left"/>
        <w:rPr>
          <w:rFonts w:ascii="Calibri" w:hAnsi="Calibri" w:cs="Calibri" w:eastAsia="Calibri" w:hint="default"/>
          <w:sz w:val="24"/>
          <w:szCs w:val="24"/>
        </w:rPr>
        <w:sectPr>
          <w:type w:val="continuous"/>
          <w:pgSz w:w="11910" w:h="16840"/>
          <w:pgMar w:top="720" w:bottom="280" w:left="620" w:right="580"/>
          <w:cols w:num="2" w:equalWidth="0">
            <w:col w:w="5880" w:space="40"/>
            <w:col w:w="4790"/>
          </w:cols>
        </w:sectPr>
      </w:pPr>
    </w:p>
    <w:p>
      <w:pPr>
        <w:spacing w:line="240" w:lineRule="auto" w:before="0"/>
        <w:ind w:right="0"/>
        <w:rPr>
          <w:rFonts w:ascii="Calibri" w:hAnsi="Calibri" w:cs="Calibri" w:eastAsia="Calibri" w:hint="default"/>
          <w:b/>
          <w:bCs/>
          <w:sz w:val="20"/>
          <w:szCs w:val="20"/>
        </w:rPr>
      </w:pPr>
    </w:p>
    <w:p>
      <w:pPr>
        <w:spacing w:line="240" w:lineRule="auto" w:before="7"/>
        <w:ind w:right="0"/>
        <w:rPr>
          <w:rFonts w:ascii="Calibri" w:hAnsi="Calibri" w:cs="Calibri" w:eastAsia="Calibri" w:hint="default"/>
          <w:b/>
          <w:bCs/>
          <w:sz w:val="27"/>
          <w:szCs w:val="27"/>
        </w:rPr>
      </w:pPr>
    </w:p>
    <w:p>
      <w:pPr>
        <w:pStyle w:val="BodyText"/>
        <w:spacing w:line="256" w:lineRule="auto" w:before="55"/>
        <w:ind w:right="345"/>
        <w:jc w:val="left"/>
      </w:pPr>
      <w:r>
        <w:rPr>
          <w:color w:val="231F20"/>
        </w:rPr>
        <w:t>The</w:t>
      </w:r>
      <w:r>
        <w:rPr>
          <w:color w:val="231F20"/>
          <w:spacing w:val="-3"/>
        </w:rPr>
        <w:t> </w:t>
      </w:r>
      <w:r>
        <w:rPr>
          <w:color w:val="231F20"/>
        </w:rPr>
        <w:t>acid</w:t>
      </w:r>
      <w:r>
        <w:rPr>
          <w:color w:val="231F20"/>
          <w:spacing w:val="-3"/>
        </w:rPr>
        <w:t> </w:t>
      </w:r>
      <w:r>
        <w:rPr>
          <w:color w:val="231F20"/>
        </w:rPr>
        <w:t>test</w:t>
      </w:r>
      <w:r>
        <w:rPr>
          <w:color w:val="231F20"/>
          <w:spacing w:val="-3"/>
        </w:rPr>
        <w:t> </w:t>
      </w:r>
      <w:r>
        <w:rPr>
          <w:color w:val="231F20"/>
        </w:rPr>
        <w:t>ratio</w:t>
      </w:r>
      <w:r>
        <w:rPr>
          <w:color w:val="231F20"/>
          <w:spacing w:val="-3"/>
        </w:rPr>
        <w:t> </w:t>
      </w:r>
      <w:r>
        <w:rPr>
          <w:color w:val="231F20"/>
        </w:rPr>
        <w:t>is</w:t>
      </w:r>
      <w:r>
        <w:rPr>
          <w:color w:val="231F20"/>
          <w:spacing w:val="-3"/>
        </w:rPr>
        <w:t> </w:t>
      </w:r>
      <w:r>
        <w:rPr>
          <w:color w:val="231F20"/>
        </w:rPr>
        <w:t>1.26:1.</w:t>
      </w:r>
      <w:r>
        <w:rPr>
          <w:color w:val="231F20"/>
          <w:spacing w:val="-3"/>
        </w:rPr>
        <w:t> </w:t>
      </w:r>
      <w:r>
        <w:rPr>
          <w:color w:val="231F20"/>
        </w:rPr>
        <w:t>This</w:t>
      </w:r>
      <w:r>
        <w:rPr>
          <w:color w:val="231F20"/>
          <w:spacing w:val="-3"/>
        </w:rPr>
        <w:t> </w:t>
      </w:r>
      <w:r>
        <w:rPr>
          <w:color w:val="231F20"/>
        </w:rPr>
        <w:t>means</w:t>
      </w:r>
      <w:r>
        <w:rPr>
          <w:color w:val="231F20"/>
          <w:spacing w:val="-3"/>
        </w:rPr>
        <w:t> </w:t>
      </w:r>
      <w:r>
        <w:rPr>
          <w:color w:val="231F20"/>
        </w:rPr>
        <w:t>that</w:t>
      </w:r>
      <w:r>
        <w:rPr>
          <w:color w:val="231F20"/>
          <w:spacing w:val="-3"/>
        </w:rPr>
        <w:t> </w:t>
      </w:r>
      <w:r>
        <w:rPr>
          <w:color w:val="231F20"/>
        </w:rPr>
        <w:t>for</w:t>
      </w:r>
      <w:r>
        <w:rPr>
          <w:color w:val="231F20"/>
          <w:spacing w:val="-3"/>
        </w:rPr>
        <w:t> </w:t>
      </w:r>
      <w:r>
        <w:rPr>
          <w:color w:val="231F20"/>
        </w:rPr>
        <w:t>every</w:t>
      </w:r>
      <w:r>
        <w:rPr>
          <w:color w:val="231F20"/>
          <w:spacing w:val="-3"/>
        </w:rPr>
        <w:t> </w:t>
      </w:r>
      <w:r>
        <w:rPr>
          <w:color w:val="231F20"/>
        </w:rPr>
        <w:t>£1.26</w:t>
      </w:r>
      <w:r>
        <w:rPr>
          <w:color w:val="231F20"/>
          <w:spacing w:val="-3"/>
        </w:rPr>
        <w:t> </w:t>
      </w:r>
      <w:r>
        <w:rPr>
          <w:color w:val="231F20"/>
        </w:rPr>
        <w:t>of</w:t>
      </w:r>
      <w:r>
        <w:rPr>
          <w:color w:val="231F20"/>
          <w:spacing w:val="-3"/>
        </w:rPr>
        <w:t> </w:t>
      </w:r>
      <w:r>
        <w:rPr>
          <w:color w:val="231F20"/>
        </w:rPr>
        <w:t>current</w:t>
      </w:r>
      <w:r>
        <w:rPr>
          <w:color w:val="231F20"/>
          <w:spacing w:val="-3"/>
        </w:rPr>
        <w:t> </w:t>
      </w:r>
      <w:r>
        <w:rPr>
          <w:color w:val="231F20"/>
        </w:rPr>
        <w:t>assets</w:t>
      </w:r>
      <w:r>
        <w:rPr>
          <w:color w:val="231F20"/>
          <w:spacing w:val="-3"/>
        </w:rPr>
        <w:t> </w:t>
      </w:r>
      <w:r>
        <w:rPr>
          <w:color w:val="231F20"/>
        </w:rPr>
        <w:t>(excluding</w:t>
      </w:r>
      <w:r>
        <w:rPr>
          <w:color w:val="231F20"/>
          <w:spacing w:val="-3"/>
        </w:rPr>
        <w:t> </w:t>
      </w:r>
      <w:r>
        <w:rPr>
          <w:color w:val="231F20"/>
        </w:rPr>
        <w:t>stock)</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owns</w:t>
      </w:r>
      <w:r>
        <w:rPr>
          <w:color w:val="231F20"/>
          <w:spacing w:val="-3"/>
        </w:rPr>
        <w:t> </w:t>
      </w:r>
      <w:r>
        <w:rPr>
          <w:color w:val="231F20"/>
        </w:rPr>
        <w:t>it </w:t>
      </w:r>
      <w:r>
        <w:rPr>
          <w:color w:val="231F20"/>
        </w:rPr>
        <w:t>owes</w:t>
      </w:r>
      <w:r>
        <w:rPr>
          <w:color w:val="231F20"/>
          <w:spacing w:val="-3"/>
        </w:rPr>
        <w:t> </w:t>
      </w:r>
      <w:r>
        <w:rPr>
          <w:color w:val="231F20"/>
        </w:rPr>
        <w:t>£1.00</w:t>
      </w:r>
      <w:r>
        <w:rPr>
          <w:color w:val="231F20"/>
          <w:spacing w:val="-3"/>
        </w:rPr>
        <w:t> </w:t>
      </w:r>
      <w:r>
        <w:rPr>
          <w:color w:val="231F20"/>
        </w:rPr>
        <w:t>of</w:t>
      </w:r>
      <w:r>
        <w:rPr>
          <w:color w:val="231F20"/>
          <w:spacing w:val="-3"/>
        </w:rPr>
        <w:t> </w:t>
      </w:r>
      <w:r>
        <w:rPr>
          <w:color w:val="231F20"/>
        </w:rPr>
        <w:t>current</w:t>
      </w:r>
      <w:r>
        <w:rPr>
          <w:color w:val="231F20"/>
          <w:spacing w:val="-3"/>
        </w:rPr>
        <w:t> </w:t>
      </w:r>
      <w:r>
        <w:rPr>
          <w:color w:val="231F20"/>
        </w:rPr>
        <w:t>liabilities.</w:t>
      </w:r>
      <w:r>
        <w:rPr>
          <w:color w:val="231F20"/>
          <w:spacing w:val="-3"/>
        </w:rPr>
        <w:t> </w:t>
      </w:r>
      <w:r>
        <w:rPr>
          <w:color w:val="231F20"/>
        </w:rPr>
        <w:t>Therefore,</w:t>
      </w:r>
      <w:r>
        <w:rPr>
          <w:color w:val="231F20"/>
          <w:spacing w:val="-3"/>
        </w:rPr>
        <w:t> </w:t>
      </w:r>
      <w:r>
        <w:rPr>
          <w:color w:val="231F20"/>
        </w:rPr>
        <w:t>in</w:t>
      </w:r>
      <w:r>
        <w:rPr>
          <w:color w:val="231F20"/>
          <w:spacing w:val="-3"/>
        </w:rPr>
        <w:t> </w:t>
      </w:r>
      <w:r>
        <w:rPr>
          <w:color w:val="231F20"/>
        </w:rPr>
        <w:t>this</w:t>
      </w:r>
      <w:r>
        <w:rPr>
          <w:color w:val="231F20"/>
          <w:spacing w:val="-3"/>
        </w:rPr>
        <w:t> </w:t>
      </w:r>
      <w:r>
        <w:rPr>
          <w:color w:val="231F20"/>
        </w:rPr>
        <w:t>example,</w:t>
      </w:r>
      <w:r>
        <w:rPr>
          <w:color w:val="231F20"/>
          <w:spacing w:val="-3"/>
        </w:rPr>
        <w:t> </w:t>
      </w:r>
      <w:r>
        <w:rPr>
          <w:color w:val="231F20"/>
        </w:rPr>
        <w:t>if</w:t>
      </w:r>
      <w:r>
        <w:rPr>
          <w:color w:val="231F20"/>
          <w:spacing w:val="-3"/>
        </w:rPr>
        <w:t> </w:t>
      </w:r>
      <w:r>
        <w:rPr>
          <w:color w:val="231F20"/>
        </w:rPr>
        <w:t>all</w:t>
      </w:r>
      <w:r>
        <w:rPr>
          <w:color w:val="231F20"/>
          <w:spacing w:val="-3"/>
        </w:rPr>
        <w:t> </w:t>
      </w:r>
      <w:r>
        <w:rPr>
          <w:color w:val="231F20"/>
        </w:rPr>
        <w:t>creditors</w:t>
      </w:r>
      <w:r>
        <w:rPr>
          <w:color w:val="231F20"/>
          <w:spacing w:val="-3"/>
        </w:rPr>
        <w:t> </w:t>
      </w:r>
      <w:r>
        <w:rPr>
          <w:color w:val="231F20"/>
        </w:rPr>
        <w:t>demanded</w:t>
      </w:r>
      <w:r>
        <w:rPr>
          <w:color w:val="231F20"/>
          <w:spacing w:val="-3"/>
        </w:rPr>
        <w:t> </w:t>
      </w:r>
      <w:r>
        <w:rPr>
          <w:color w:val="231F20"/>
        </w:rPr>
        <w:t>the</w:t>
      </w:r>
      <w:r>
        <w:rPr>
          <w:color w:val="231F20"/>
          <w:spacing w:val="-3"/>
        </w:rPr>
        <w:t> </w:t>
      </w:r>
      <w:r>
        <w:rPr>
          <w:color w:val="231F20"/>
        </w:rPr>
        <w:t>money</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owes </w:t>
      </w:r>
      <w:r>
        <w:rPr>
          <w:color w:val="231F20"/>
        </w:rPr>
        <w:t>them,</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had</w:t>
      </w:r>
      <w:r>
        <w:rPr>
          <w:color w:val="231F20"/>
          <w:spacing w:val="-3"/>
        </w:rPr>
        <w:t> </w:t>
      </w:r>
      <w:r>
        <w:rPr>
          <w:color w:val="231F20"/>
        </w:rPr>
        <w:t>a</w:t>
      </w:r>
      <w:r>
        <w:rPr>
          <w:color w:val="231F20"/>
          <w:spacing w:val="-3"/>
        </w:rPr>
        <w:t> </w:t>
      </w:r>
      <w:r>
        <w:rPr>
          <w:color w:val="231F20"/>
        </w:rPr>
        <w:t>problem</w:t>
      </w:r>
      <w:r>
        <w:rPr>
          <w:color w:val="231F20"/>
          <w:spacing w:val="-3"/>
        </w:rPr>
        <w:t> </w:t>
      </w:r>
      <w:r>
        <w:rPr>
          <w:color w:val="231F20"/>
        </w:rPr>
        <w:t>selling</w:t>
      </w:r>
      <w:r>
        <w:rPr>
          <w:color w:val="231F20"/>
          <w:spacing w:val="-3"/>
        </w:rPr>
        <w:t> </w:t>
      </w:r>
      <w:r>
        <w:rPr>
          <w:color w:val="231F20"/>
        </w:rPr>
        <w:t>its</w:t>
      </w:r>
      <w:r>
        <w:rPr>
          <w:color w:val="231F20"/>
          <w:spacing w:val="-3"/>
        </w:rPr>
        <w:t> </w:t>
      </w:r>
      <w:r>
        <w:rPr>
          <w:color w:val="231F20"/>
        </w:rPr>
        <w:t>stock</w:t>
      </w:r>
      <w:r>
        <w:rPr>
          <w:color w:val="231F20"/>
          <w:spacing w:val="-3"/>
        </w:rPr>
        <w:t> </w:t>
      </w:r>
      <w:r>
        <w:rPr>
          <w:color w:val="231F20"/>
        </w:rPr>
        <w:t>quickly,</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would</w:t>
      </w:r>
      <w:r>
        <w:rPr>
          <w:color w:val="231F20"/>
          <w:spacing w:val="-3"/>
        </w:rPr>
        <w:t> </w:t>
      </w:r>
      <w:r>
        <w:rPr>
          <w:color w:val="231F20"/>
        </w:rPr>
        <w:t>still</w:t>
      </w:r>
      <w:r>
        <w:rPr>
          <w:color w:val="231F20"/>
          <w:spacing w:val="-3"/>
        </w:rPr>
        <w:t> </w:t>
      </w:r>
      <w:r>
        <w:rPr>
          <w:color w:val="231F20"/>
        </w:rPr>
        <w:t>have</w:t>
      </w:r>
      <w:r>
        <w:rPr>
          <w:color w:val="231F20"/>
          <w:spacing w:val="-3"/>
        </w:rPr>
        <w:t> </w:t>
      </w:r>
      <w:r>
        <w:rPr>
          <w:color w:val="231F20"/>
        </w:rPr>
        <w:t>enough</w:t>
      </w:r>
      <w:r>
        <w:rPr>
          <w:color w:val="231F20"/>
          <w:spacing w:val="-3"/>
        </w:rPr>
        <w:t> </w:t>
      </w:r>
      <w:r>
        <w:rPr>
          <w:color w:val="231F20"/>
        </w:rPr>
        <w:t>liquid</w:t>
      </w:r>
      <w:r>
        <w:rPr>
          <w:color w:val="231F20"/>
          <w:spacing w:val="-3"/>
        </w:rPr>
        <w:t> </w:t>
      </w:r>
      <w:r>
        <w:rPr>
          <w:color w:val="231F20"/>
        </w:rPr>
        <w:t>assets</w:t>
      </w:r>
      <w:r>
        <w:rPr>
          <w:color w:val="231F20"/>
          <w:spacing w:val="-3"/>
        </w:rPr>
        <w:t> </w:t>
      </w:r>
      <w:r>
        <w:rPr>
          <w:color w:val="231F20"/>
        </w:rPr>
        <w:t>to </w:t>
      </w:r>
      <w:r>
        <w:rPr>
          <w:color w:val="231F20"/>
        </w:rPr>
        <w:t>meet these demands. Therefore we can deduce that the management of its liquidity is good and it is managing its working capital</w:t>
      </w:r>
      <w:r>
        <w:rPr>
          <w:color w:val="231F20"/>
          <w:spacing w:val="-6"/>
        </w:rPr>
        <w:t> </w:t>
      </w:r>
      <w:r>
        <w:rPr>
          <w:color w:val="231F20"/>
          <w:spacing w:val="-3"/>
        </w:rPr>
        <w:t>effectively.</w:t>
      </w:r>
      <w:r>
        <w:rPr>
          <w:spacing w:val="-3"/>
        </w:rPr>
      </w:r>
    </w:p>
    <w:p>
      <w:pPr>
        <w:spacing w:line="240" w:lineRule="auto" w:before="5"/>
        <w:ind w:right="0"/>
        <w:rPr>
          <w:rFonts w:ascii="Calibri" w:hAnsi="Calibri" w:cs="Calibri" w:eastAsia="Calibri" w:hint="default"/>
          <w:sz w:val="16"/>
          <w:szCs w:val="16"/>
        </w:rPr>
      </w:pPr>
    </w:p>
    <w:p>
      <w:pPr>
        <w:pStyle w:val="BodyText"/>
        <w:spacing w:line="240" w:lineRule="auto"/>
        <w:ind w:right="310"/>
        <w:jc w:val="left"/>
      </w:pPr>
      <w:r>
        <w:rPr>
          <w:color w:val="231F20"/>
        </w:rPr>
        <w:t>The ideal for this ratio is generally given as</w:t>
      </w:r>
      <w:r>
        <w:rPr>
          <w:color w:val="231F20"/>
          <w:spacing w:val="-26"/>
        </w:rPr>
        <w:t> </w:t>
      </w:r>
      <w:r>
        <w:rPr>
          <w:color w:val="231F20"/>
        </w:rPr>
        <w:t>1:1.</w:t>
      </w:r>
      <w:r>
        <w:rPr/>
      </w:r>
    </w:p>
    <w:p>
      <w:pPr>
        <w:spacing w:after="0" w:line="240" w:lineRule="auto"/>
        <w:jc w:val="left"/>
        <w:sectPr>
          <w:type w:val="continuous"/>
          <w:pgSz w:w="11910" w:h="16840"/>
          <w:pgMar w:top="720" w:bottom="280" w:left="620" w:right="580"/>
        </w:sectPr>
      </w:pPr>
    </w:p>
    <w:p>
      <w:pPr>
        <w:pStyle w:val="BodyText"/>
        <w:spacing w:line="256" w:lineRule="auto" w:before="37"/>
        <w:ind w:right="798"/>
        <w:jc w:val="left"/>
      </w:pPr>
      <w:r>
        <w:rPr>
          <w:color w:val="231F20"/>
        </w:rPr>
        <w:t>If</w:t>
      </w:r>
      <w:r>
        <w:rPr>
          <w:color w:val="231F20"/>
          <w:spacing w:val="-2"/>
        </w:rPr>
        <w:t> </w:t>
      </w:r>
      <w:r>
        <w:rPr>
          <w:color w:val="231F20"/>
        </w:rPr>
        <w:t>the</w:t>
      </w:r>
      <w:r>
        <w:rPr>
          <w:color w:val="231F20"/>
          <w:spacing w:val="-2"/>
        </w:rPr>
        <w:t> </w:t>
      </w:r>
      <w:r>
        <w:rPr>
          <w:color w:val="231F20"/>
        </w:rPr>
        <w:t>acid</w:t>
      </w:r>
      <w:r>
        <w:rPr>
          <w:color w:val="231F20"/>
          <w:spacing w:val="-2"/>
        </w:rPr>
        <w:t> </w:t>
      </w:r>
      <w:r>
        <w:rPr>
          <w:color w:val="231F20"/>
        </w:rPr>
        <w:t>test</w:t>
      </w:r>
      <w:r>
        <w:rPr>
          <w:color w:val="231F20"/>
          <w:spacing w:val="-2"/>
        </w:rPr>
        <w:t> </w:t>
      </w:r>
      <w:r>
        <w:rPr>
          <w:color w:val="231F20"/>
        </w:rPr>
        <w:t>ratio</w:t>
      </w:r>
      <w:r>
        <w:rPr>
          <w:color w:val="231F20"/>
          <w:spacing w:val="-2"/>
        </w:rPr>
        <w:t> </w:t>
      </w:r>
      <w:r>
        <w:rPr>
          <w:color w:val="231F20"/>
        </w:rPr>
        <w:t>is</w:t>
      </w:r>
      <w:r>
        <w:rPr>
          <w:color w:val="231F20"/>
          <w:spacing w:val="-2"/>
        </w:rPr>
        <w:t> </w:t>
      </w:r>
      <w:r>
        <w:rPr>
          <w:color w:val="231F20"/>
        </w:rPr>
        <w:t>less</w:t>
      </w:r>
      <w:r>
        <w:rPr>
          <w:color w:val="231F20"/>
          <w:spacing w:val="-2"/>
        </w:rPr>
        <w:t> </w:t>
      </w:r>
      <w:r>
        <w:rPr>
          <w:color w:val="231F20"/>
        </w:rPr>
        <w:t>than</w:t>
      </w:r>
      <w:r>
        <w:rPr>
          <w:color w:val="231F20"/>
          <w:spacing w:val="-2"/>
        </w:rPr>
        <w:t> </w:t>
      </w:r>
      <w:r>
        <w:rPr>
          <w:color w:val="231F20"/>
        </w:rPr>
        <w:t>1:1</w:t>
      </w:r>
      <w:r>
        <w:rPr>
          <w:color w:val="231F20"/>
          <w:spacing w:val="-2"/>
        </w:rPr>
        <w:t> </w:t>
      </w:r>
      <w:r>
        <w:rPr>
          <w:color w:val="231F20"/>
        </w:rPr>
        <w:t>then</w:t>
      </w:r>
      <w:r>
        <w:rPr>
          <w:color w:val="231F20"/>
          <w:spacing w:val="-2"/>
        </w:rPr>
        <w:t> </w:t>
      </w:r>
      <w:r>
        <w:rPr>
          <w:color w:val="231F20"/>
        </w:rPr>
        <w:t>a</w:t>
      </w:r>
      <w:r>
        <w:rPr>
          <w:color w:val="231F20"/>
          <w:spacing w:val="-2"/>
        </w:rPr>
        <w:t> </w:t>
      </w:r>
      <w:r>
        <w:rPr>
          <w:color w:val="231F20"/>
        </w:rPr>
        <w:t>business</w:t>
      </w:r>
      <w:r>
        <w:rPr>
          <w:color w:val="231F20"/>
          <w:spacing w:val="-2"/>
        </w:rPr>
        <w:t> </w:t>
      </w:r>
      <w:r>
        <w:rPr>
          <w:color w:val="231F20"/>
        </w:rPr>
        <w:t>hasn’t</w:t>
      </w:r>
      <w:r>
        <w:rPr>
          <w:color w:val="231F20"/>
          <w:spacing w:val="-2"/>
        </w:rPr>
        <w:t> </w:t>
      </w:r>
      <w:r>
        <w:rPr>
          <w:color w:val="231F20"/>
        </w:rPr>
        <w:t>got</w:t>
      </w:r>
      <w:r>
        <w:rPr>
          <w:color w:val="231F20"/>
          <w:spacing w:val="-2"/>
        </w:rPr>
        <w:t> </w:t>
      </w:r>
      <w:r>
        <w:rPr>
          <w:color w:val="231F20"/>
        </w:rPr>
        <w:t>enough</w:t>
      </w:r>
      <w:r>
        <w:rPr>
          <w:color w:val="231F20"/>
          <w:spacing w:val="-2"/>
        </w:rPr>
        <w:t> </w:t>
      </w:r>
      <w:r>
        <w:rPr>
          <w:color w:val="231F20"/>
        </w:rPr>
        <w:t>current</w:t>
      </w:r>
      <w:r>
        <w:rPr>
          <w:color w:val="231F20"/>
          <w:spacing w:val="-2"/>
        </w:rPr>
        <w:t> </w:t>
      </w:r>
      <w:r>
        <w:rPr>
          <w:color w:val="231F20"/>
        </w:rPr>
        <w:t>assets</w:t>
      </w:r>
      <w:r>
        <w:rPr>
          <w:color w:val="231F20"/>
          <w:spacing w:val="-2"/>
        </w:rPr>
        <w:t> </w:t>
      </w:r>
      <w:r>
        <w:rPr>
          <w:color w:val="231F20"/>
        </w:rPr>
        <w:t>(minus</w:t>
      </w:r>
      <w:r>
        <w:rPr>
          <w:color w:val="231F20"/>
          <w:spacing w:val="-2"/>
        </w:rPr>
        <w:t> </w:t>
      </w:r>
      <w:r>
        <w:rPr>
          <w:color w:val="231F20"/>
        </w:rPr>
        <w:t>stock)</w:t>
      </w:r>
      <w:r>
        <w:rPr>
          <w:color w:val="231F20"/>
          <w:spacing w:val="-2"/>
        </w:rPr>
        <w:t> </w:t>
      </w:r>
      <w:r>
        <w:rPr>
          <w:color w:val="231F20"/>
        </w:rPr>
        <w:t>to</w:t>
      </w:r>
      <w:r>
        <w:rPr>
          <w:color w:val="231F20"/>
          <w:spacing w:val="-2"/>
        </w:rPr>
        <w:t> </w:t>
      </w:r>
      <w:r>
        <w:rPr>
          <w:color w:val="231F20"/>
        </w:rPr>
        <w:t>cover</w:t>
      </w:r>
      <w:r>
        <w:rPr>
          <w:color w:val="231F20"/>
          <w:spacing w:val="-2"/>
        </w:rPr>
        <w:t> </w:t>
      </w:r>
      <w:r>
        <w:rPr>
          <w:color w:val="231F20"/>
        </w:rPr>
        <w:t>its </w:t>
      </w:r>
      <w:r>
        <w:rPr>
          <w:color w:val="231F20"/>
        </w:rPr>
        <w:t>liabilities and it may be in</w:t>
      </w:r>
      <w:r>
        <w:rPr>
          <w:color w:val="231F20"/>
          <w:spacing w:val="-29"/>
        </w:rPr>
        <w:t> </w:t>
      </w:r>
      <w:r>
        <w:rPr>
          <w:color w:val="231F20"/>
        </w:rPr>
        <w:t>difficulty.</w:t>
      </w:r>
      <w:r>
        <w:rPr/>
      </w:r>
    </w:p>
    <w:p>
      <w:pPr>
        <w:spacing w:line="240" w:lineRule="auto" w:before="5"/>
        <w:ind w:right="0"/>
        <w:rPr>
          <w:rFonts w:ascii="Calibri" w:hAnsi="Calibri" w:cs="Calibri" w:eastAsia="Calibri" w:hint="default"/>
          <w:sz w:val="16"/>
          <w:szCs w:val="16"/>
        </w:rPr>
      </w:pPr>
    </w:p>
    <w:p>
      <w:pPr>
        <w:pStyle w:val="BodyText"/>
        <w:spacing w:line="256" w:lineRule="auto"/>
        <w:ind w:right="417"/>
        <w:jc w:val="left"/>
      </w:pPr>
      <w:r>
        <w:rPr>
          <w:color w:val="231F20"/>
        </w:rPr>
        <w:t>As with the current </w:t>
      </w:r>
      <w:r>
        <w:rPr>
          <w:color w:val="231F20"/>
          <w:spacing w:val="-2"/>
        </w:rPr>
        <w:t>ratio, </w:t>
      </w:r>
      <w:r>
        <w:rPr>
          <w:color w:val="231F20"/>
        </w:rPr>
        <w:t>these figures are for guidance and are not to be used as a fixed rule. Some businesses </w:t>
      </w:r>
      <w:r>
        <w:rPr>
          <w:color w:val="231F20"/>
        </w:rPr>
        <w:t>comfortably</w:t>
      </w:r>
      <w:r>
        <w:rPr>
          <w:color w:val="231F20"/>
          <w:spacing w:val="-3"/>
        </w:rPr>
        <w:t> </w:t>
      </w:r>
      <w:r>
        <w:rPr>
          <w:color w:val="231F20"/>
        </w:rPr>
        <w:t>survive</w:t>
      </w:r>
      <w:r>
        <w:rPr>
          <w:color w:val="231F20"/>
          <w:spacing w:val="-3"/>
        </w:rPr>
        <w:t> </w:t>
      </w:r>
      <w:r>
        <w:rPr>
          <w:color w:val="231F20"/>
        </w:rPr>
        <w:t>on</w:t>
      </w:r>
      <w:r>
        <w:rPr>
          <w:color w:val="231F20"/>
          <w:spacing w:val="-3"/>
        </w:rPr>
        <w:t> </w:t>
      </w:r>
      <w:r>
        <w:rPr>
          <w:color w:val="231F20"/>
        </w:rPr>
        <w:t>low</w:t>
      </w:r>
      <w:r>
        <w:rPr>
          <w:color w:val="231F20"/>
          <w:spacing w:val="-3"/>
        </w:rPr>
        <w:t> </w:t>
      </w:r>
      <w:r>
        <w:rPr>
          <w:color w:val="231F20"/>
        </w:rPr>
        <w:t>acid</w:t>
      </w:r>
      <w:r>
        <w:rPr>
          <w:color w:val="231F20"/>
          <w:spacing w:val="-3"/>
        </w:rPr>
        <w:t> </w:t>
      </w:r>
      <w:r>
        <w:rPr>
          <w:color w:val="231F20"/>
        </w:rPr>
        <w:t>test</w:t>
      </w:r>
      <w:r>
        <w:rPr>
          <w:color w:val="231F20"/>
          <w:spacing w:val="-3"/>
        </w:rPr>
        <w:t> </w:t>
      </w:r>
      <w:r>
        <w:rPr>
          <w:color w:val="231F20"/>
        </w:rPr>
        <w:t>ratios,</w:t>
      </w:r>
      <w:r>
        <w:rPr>
          <w:color w:val="231F20"/>
          <w:spacing w:val="-3"/>
        </w:rPr>
        <w:t> </w:t>
      </w:r>
      <w:r>
        <w:rPr>
          <w:color w:val="231F20"/>
        </w:rPr>
        <w:t>such</w:t>
      </w:r>
      <w:r>
        <w:rPr>
          <w:color w:val="231F20"/>
          <w:spacing w:val="-3"/>
        </w:rPr>
        <w:t> </w:t>
      </w:r>
      <w:r>
        <w:rPr>
          <w:color w:val="231F20"/>
        </w:rPr>
        <w:t>as</w:t>
      </w:r>
      <w:r>
        <w:rPr>
          <w:color w:val="231F20"/>
          <w:spacing w:val="-3"/>
        </w:rPr>
        <w:t> </w:t>
      </w:r>
      <w:r>
        <w:rPr>
          <w:color w:val="231F20"/>
        </w:rPr>
        <w:t>businesses</w:t>
      </w:r>
      <w:r>
        <w:rPr>
          <w:color w:val="231F20"/>
          <w:spacing w:val="-3"/>
        </w:rPr>
        <w:t> </w:t>
      </w:r>
      <w:r>
        <w:rPr>
          <w:color w:val="231F20"/>
        </w:rPr>
        <w:t>with</w:t>
      </w:r>
      <w:r>
        <w:rPr>
          <w:color w:val="231F20"/>
          <w:spacing w:val="-3"/>
        </w:rPr>
        <w:t> </w:t>
      </w:r>
      <w:r>
        <w:rPr>
          <w:color w:val="231F20"/>
        </w:rPr>
        <w:t>a</w:t>
      </w:r>
      <w:r>
        <w:rPr>
          <w:color w:val="231F20"/>
          <w:spacing w:val="-3"/>
        </w:rPr>
        <w:t> </w:t>
      </w:r>
      <w:r>
        <w:rPr>
          <w:color w:val="231F20"/>
        </w:rPr>
        <w:t>high</w:t>
      </w:r>
      <w:r>
        <w:rPr>
          <w:color w:val="231F20"/>
          <w:spacing w:val="-3"/>
        </w:rPr>
        <w:t> </w:t>
      </w:r>
      <w:r>
        <w:rPr>
          <w:color w:val="231F20"/>
        </w:rPr>
        <w:t>level</w:t>
      </w:r>
      <w:r>
        <w:rPr>
          <w:color w:val="231F20"/>
          <w:spacing w:val="-3"/>
        </w:rPr>
        <w:t> </w:t>
      </w:r>
      <w:r>
        <w:rPr>
          <w:color w:val="231F20"/>
        </w:rPr>
        <w:t>of</w:t>
      </w:r>
      <w:r>
        <w:rPr>
          <w:color w:val="231F20"/>
          <w:spacing w:val="-3"/>
        </w:rPr>
        <w:t> </w:t>
      </w:r>
      <w:r>
        <w:rPr>
          <w:color w:val="231F20"/>
        </w:rPr>
        <w:t>stock</w:t>
      </w:r>
      <w:r>
        <w:rPr>
          <w:color w:val="231F20"/>
          <w:spacing w:val="-3"/>
        </w:rPr>
        <w:t> </w:t>
      </w:r>
      <w:r>
        <w:rPr>
          <w:color w:val="231F20"/>
        </w:rPr>
        <w:t>turnover</w:t>
      </w:r>
      <w:r>
        <w:rPr>
          <w:color w:val="231F20"/>
          <w:spacing w:val="-3"/>
        </w:rPr>
        <w:t> </w:t>
      </w:r>
      <w:r>
        <w:rPr>
          <w:color w:val="231F20"/>
        </w:rPr>
        <w:t>who</w:t>
      </w:r>
      <w:r>
        <w:rPr>
          <w:color w:val="231F20"/>
          <w:spacing w:val="-3"/>
        </w:rPr>
        <w:t> </w:t>
      </w:r>
      <w:r>
        <w:rPr>
          <w:color w:val="231F20"/>
        </w:rPr>
        <w:t>deal</w:t>
      </w:r>
      <w:r>
        <w:rPr>
          <w:color w:val="231F20"/>
          <w:spacing w:val="-3"/>
        </w:rPr>
        <w:t> </w:t>
      </w:r>
      <w:r>
        <w:rPr>
          <w:color w:val="231F20"/>
        </w:rPr>
        <w:t>in</w:t>
      </w:r>
      <w:r>
        <w:rPr>
          <w:color w:val="231F20"/>
          <w:spacing w:val="-3"/>
        </w:rPr>
        <w:t> </w:t>
      </w:r>
      <w:r>
        <w:rPr>
          <w:color w:val="231F20"/>
        </w:rPr>
        <w:t>cash </w:t>
      </w:r>
      <w:r>
        <w:rPr>
          <w:color w:val="231F20"/>
        </w:rPr>
        <w:t>and those with good financial management of the other current assets and current liabilities. As with the current </w:t>
      </w:r>
      <w:r>
        <w:rPr>
          <w:color w:val="231F20"/>
          <w:spacing w:val="-2"/>
        </w:rPr>
        <w:t>ratio, </w:t>
      </w:r>
      <w:r>
        <w:rPr>
          <w:color w:val="231F20"/>
        </w:rPr>
        <w:t>the acid test ratio can also be regarded as being too high. For example, an acid test ratio of 2:1 may indicate </w:t>
      </w:r>
      <w:r>
        <w:rPr>
          <w:color w:val="231F20"/>
        </w:rPr>
        <w:t>that</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is</w:t>
      </w:r>
      <w:r>
        <w:rPr>
          <w:color w:val="231F20"/>
          <w:spacing w:val="-3"/>
        </w:rPr>
        <w:t> </w:t>
      </w:r>
      <w:r>
        <w:rPr>
          <w:color w:val="231F20"/>
        </w:rPr>
        <w:t>holding</w:t>
      </w:r>
      <w:r>
        <w:rPr>
          <w:color w:val="231F20"/>
          <w:spacing w:val="-3"/>
        </w:rPr>
        <w:t> </w:t>
      </w:r>
      <w:r>
        <w:rPr>
          <w:color w:val="231F20"/>
        </w:rPr>
        <w:t>a</w:t>
      </w:r>
      <w:r>
        <w:rPr>
          <w:color w:val="231F20"/>
          <w:spacing w:val="-3"/>
        </w:rPr>
        <w:t> </w:t>
      </w:r>
      <w:r>
        <w:rPr>
          <w:color w:val="231F20"/>
        </w:rPr>
        <w:t>great</w:t>
      </w:r>
      <w:r>
        <w:rPr>
          <w:color w:val="231F20"/>
          <w:spacing w:val="-3"/>
        </w:rPr>
        <w:t> </w:t>
      </w:r>
      <w:r>
        <w:rPr>
          <w:color w:val="231F20"/>
        </w:rPr>
        <w:t>deal</w:t>
      </w:r>
      <w:r>
        <w:rPr>
          <w:color w:val="231F20"/>
          <w:spacing w:val="-3"/>
        </w:rPr>
        <w:t> </w:t>
      </w:r>
      <w:r>
        <w:rPr>
          <w:color w:val="231F20"/>
        </w:rPr>
        <w:t>of</w:t>
      </w:r>
      <w:r>
        <w:rPr>
          <w:color w:val="231F20"/>
          <w:spacing w:val="-3"/>
        </w:rPr>
        <w:t> </w:t>
      </w:r>
      <w:r>
        <w:rPr>
          <w:color w:val="231F20"/>
        </w:rPr>
        <w:t>cash</w:t>
      </w:r>
      <w:r>
        <w:rPr>
          <w:color w:val="231F20"/>
          <w:spacing w:val="-3"/>
        </w:rPr>
        <w:t> </w:t>
      </w:r>
      <w:r>
        <w:rPr>
          <w:color w:val="231F20"/>
        </w:rPr>
        <w:t>that</w:t>
      </w:r>
      <w:r>
        <w:rPr>
          <w:color w:val="231F20"/>
          <w:spacing w:val="-3"/>
        </w:rPr>
        <w:t> </w:t>
      </w:r>
      <w:r>
        <w:rPr>
          <w:color w:val="231F20"/>
        </w:rPr>
        <w:t>could</w:t>
      </w:r>
      <w:r>
        <w:rPr>
          <w:color w:val="231F20"/>
          <w:spacing w:val="-3"/>
        </w:rPr>
        <w:t> </w:t>
      </w:r>
      <w:r>
        <w:rPr>
          <w:color w:val="231F20"/>
        </w:rPr>
        <w:t>be</w:t>
      </w:r>
      <w:r>
        <w:rPr>
          <w:color w:val="231F20"/>
          <w:spacing w:val="-3"/>
        </w:rPr>
        <w:t> </w:t>
      </w:r>
      <w:r>
        <w:rPr>
          <w:color w:val="231F20"/>
        </w:rPr>
        <w:t>better</w:t>
      </w:r>
      <w:r>
        <w:rPr>
          <w:color w:val="231F20"/>
          <w:spacing w:val="-3"/>
        </w:rPr>
        <w:t> </w:t>
      </w:r>
      <w:r>
        <w:rPr>
          <w:color w:val="231F20"/>
        </w:rPr>
        <w:t>used</w:t>
      </w:r>
      <w:r>
        <w:rPr>
          <w:color w:val="231F20"/>
          <w:spacing w:val="-3"/>
        </w:rPr>
        <w:t> </w:t>
      </w:r>
      <w:r>
        <w:rPr>
          <w:color w:val="231F20"/>
        </w:rPr>
        <w:t>by</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in</w:t>
      </w:r>
      <w:r>
        <w:rPr>
          <w:color w:val="231F20"/>
          <w:spacing w:val="-3"/>
        </w:rPr>
        <w:t> </w:t>
      </w:r>
      <w:r>
        <w:rPr>
          <w:color w:val="231F20"/>
        </w:rPr>
        <w:t>investing</w:t>
      </w:r>
      <w:r>
        <w:rPr>
          <w:color w:val="231F20"/>
          <w:spacing w:val="-3"/>
        </w:rPr>
        <w:t> </w:t>
      </w:r>
      <w:r>
        <w:rPr>
          <w:color w:val="231F20"/>
        </w:rPr>
        <w:t>in</w:t>
      </w:r>
      <w:r>
        <w:rPr>
          <w:color w:val="231F20"/>
          <w:spacing w:val="-3"/>
        </w:rPr>
        <w:t> </w:t>
      </w:r>
      <w:r>
        <w:rPr>
          <w:color w:val="231F20"/>
        </w:rPr>
        <w:t>growth.</w:t>
      </w:r>
      <w:r>
        <w:rPr/>
      </w:r>
    </w:p>
    <w:p>
      <w:pPr>
        <w:spacing w:line="240" w:lineRule="auto" w:before="5"/>
        <w:ind w:right="0"/>
        <w:rPr>
          <w:rFonts w:ascii="Calibri" w:hAnsi="Calibri" w:cs="Calibri" w:eastAsia="Calibri" w:hint="default"/>
          <w:sz w:val="16"/>
          <w:szCs w:val="16"/>
        </w:rPr>
      </w:pPr>
    </w:p>
    <w:p>
      <w:pPr>
        <w:pStyle w:val="BodyText"/>
        <w:spacing w:line="256" w:lineRule="auto"/>
        <w:ind w:right="101"/>
        <w:jc w:val="left"/>
      </w:pPr>
      <w:r>
        <w:rPr>
          <w:color w:val="231F20"/>
        </w:rPr>
        <w:t>When analysing a business’s liquidity it is best to use the current ratio and acid test ratio </w:t>
      </w:r>
      <w:r>
        <w:rPr>
          <w:color w:val="231F20"/>
          <w:spacing w:val="-4"/>
        </w:rPr>
        <w:t>together. </w:t>
      </w:r>
      <w:r>
        <w:rPr>
          <w:color w:val="231F20"/>
        </w:rPr>
        <w:t>As part of the </w:t>
      </w:r>
      <w:r>
        <w:rPr>
          <w:color w:val="231F20"/>
        </w:rPr>
        <w:t>analysis,</w:t>
      </w:r>
      <w:r>
        <w:rPr>
          <w:color w:val="231F20"/>
          <w:spacing w:val="-3"/>
        </w:rPr>
        <w:t> </w:t>
      </w:r>
      <w:r>
        <w:rPr>
          <w:color w:val="231F20"/>
        </w:rPr>
        <w:t>it</w:t>
      </w:r>
      <w:r>
        <w:rPr>
          <w:color w:val="231F20"/>
          <w:spacing w:val="-3"/>
        </w:rPr>
        <w:t> </w:t>
      </w:r>
      <w:r>
        <w:rPr>
          <w:color w:val="231F20"/>
        </w:rPr>
        <w:t>is</w:t>
      </w:r>
      <w:r>
        <w:rPr>
          <w:color w:val="231F20"/>
          <w:spacing w:val="-3"/>
        </w:rPr>
        <w:t> </w:t>
      </w:r>
      <w:r>
        <w:rPr>
          <w:color w:val="231F20"/>
        </w:rPr>
        <w:t>also</w:t>
      </w:r>
      <w:r>
        <w:rPr>
          <w:color w:val="231F20"/>
          <w:spacing w:val="-3"/>
        </w:rPr>
        <w:t> </w:t>
      </w:r>
      <w:r>
        <w:rPr>
          <w:color w:val="231F20"/>
        </w:rPr>
        <w:t>wise</w:t>
      </w:r>
      <w:r>
        <w:rPr>
          <w:color w:val="231F20"/>
          <w:spacing w:val="-3"/>
        </w:rPr>
        <w:t> </w:t>
      </w:r>
      <w:r>
        <w:rPr>
          <w:color w:val="231F20"/>
        </w:rPr>
        <w:t>to</w:t>
      </w:r>
      <w:r>
        <w:rPr>
          <w:color w:val="231F20"/>
          <w:spacing w:val="-3"/>
        </w:rPr>
        <w:t> refer </w:t>
      </w:r>
      <w:r>
        <w:rPr>
          <w:color w:val="231F20"/>
        </w:rPr>
        <w:t>to</w:t>
      </w:r>
      <w:r>
        <w:rPr>
          <w:color w:val="231F20"/>
          <w:spacing w:val="-3"/>
        </w:rPr>
        <w:t> </w:t>
      </w:r>
      <w:r>
        <w:rPr>
          <w:color w:val="231F20"/>
        </w:rPr>
        <w:t>the</w:t>
      </w:r>
      <w:r>
        <w:rPr>
          <w:color w:val="231F20"/>
          <w:spacing w:val="-3"/>
        </w:rPr>
        <w:t> </w:t>
      </w:r>
      <w:r>
        <w:rPr>
          <w:color w:val="231F20"/>
        </w:rPr>
        <w:t>generic</w:t>
      </w:r>
      <w:r>
        <w:rPr>
          <w:color w:val="231F20"/>
          <w:spacing w:val="-3"/>
        </w:rPr>
        <w:t> </w:t>
      </w:r>
      <w:r>
        <w:rPr>
          <w:color w:val="231F20"/>
        </w:rPr>
        <w:t>benchmarks</w:t>
      </w:r>
      <w:r>
        <w:rPr>
          <w:color w:val="231F20"/>
          <w:spacing w:val="-3"/>
        </w:rPr>
        <w:t> </w:t>
      </w:r>
      <w:r>
        <w:rPr>
          <w:color w:val="231F20"/>
        </w:rPr>
        <w:t>considered</w:t>
      </w:r>
      <w:r>
        <w:rPr>
          <w:color w:val="231F20"/>
          <w:spacing w:val="-3"/>
        </w:rPr>
        <w:t> </w:t>
      </w:r>
      <w:r>
        <w:rPr>
          <w:color w:val="231F20"/>
        </w:rPr>
        <w:t>above</w:t>
      </w:r>
      <w:r>
        <w:rPr>
          <w:color w:val="231F20"/>
          <w:spacing w:val="-3"/>
        </w:rPr>
        <w:t> </w:t>
      </w:r>
      <w:r>
        <w:rPr>
          <w:color w:val="231F20"/>
        </w:rPr>
        <w:t>and</w:t>
      </w:r>
      <w:r>
        <w:rPr>
          <w:color w:val="231F20"/>
          <w:spacing w:val="-3"/>
        </w:rPr>
        <w:t> refer </w:t>
      </w:r>
      <w:r>
        <w:rPr>
          <w:color w:val="231F20"/>
        </w:rPr>
        <w:t>to</w:t>
      </w:r>
      <w:r>
        <w:rPr>
          <w:color w:val="231F20"/>
          <w:spacing w:val="-3"/>
        </w:rPr>
        <w:t> </w:t>
      </w:r>
      <w:r>
        <w:rPr>
          <w:color w:val="231F20"/>
        </w:rPr>
        <w:t>industry-specific</w:t>
      </w:r>
      <w:r>
        <w:rPr>
          <w:color w:val="231F20"/>
          <w:spacing w:val="-3"/>
        </w:rPr>
        <w:t> </w:t>
      </w:r>
      <w:r>
        <w:rPr>
          <w:color w:val="231F20"/>
        </w:rPr>
        <w:t>differences.</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11"/>
        <w:ind w:right="0"/>
        <w:rPr>
          <w:rFonts w:ascii="Calibri" w:hAnsi="Calibri" w:cs="Calibri" w:eastAsia="Calibri" w:hint="default"/>
          <w:sz w:val="16"/>
          <w:szCs w:val="16"/>
        </w:rPr>
      </w:pPr>
    </w:p>
    <w:p>
      <w:pPr>
        <w:pStyle w:val="Heading1"/>
        <w:tabs>
          <w:tab w:pos="10565" w:val="left" w:leader="none"/>
        </w:tabs>
        <w:spacing w:line="240" w:lineRule="auto"/>
        <w:ind w:right="101"/>
        <w:jc w:val="left"/>
        <w:rPr>
          <w:b w:val="0"/>
          <w:bCs w:val="0"/>
        </w:rPr>
      </w:pPr>
      <w:r>
        <w:rPr>
          <w:color w:val="FFFFFF"/>
          <w:w w:val="100"/>
        </w:rPr>
      </w:r>
      <w:r>
        <w:rPr>
          <w:color w:val="FFFFFF"/>
          <w:shd w:fill="F4BC67" w:color="auto" w:val="clear"/>
        </w:rPr>
        <w:t>The gearing</w:t>
      </w:r>
      <w:r>
        <w:rPr>
          <w:color w:val="FFFFFF"/>
          <w:spacing w:val="-17"/>
          <w:shd w:fill="F4BC67" w:color="auto" w:val="clear"/>
        </w:rPr>
        <w:t> </w:t>
      </w:r>
      <w:r>
        <w:rPr>
          <w:color w:val="FFFFFF"/>
          <w:shd w:fill="F4BC67" w:color="auto" w:val="clear"/>
        </w:rPr>
        <w:t>ratio</w:t>
        <w:tab/>
      </w:r>
      <w:r>
        <w:rPr>
          <w:color w:val="FFFFFF"/>
        </w:rPr>
      </w:r>
      <w:r>
        <w:rPr>
          <w:b w:val="0"/>
        </w:rPr>
      </w:r>
    </w:p>
    <w:p>
      <w:pPr>
        <w:spacing w:line="240" w:lineRule="auto" w:before="3"/>
        <w:ind w:right="0"/>
        <w:rPr>
          <w:rFonts w:ascii="Calibri" w:hAnsi="Calibri" w:cs="Calibri" w:eastAsia="Calibri" w:hint="default"/>
          <w:b/>
          <w:bCs/>
          <w:sz w:val="40"/>
          <w:szCs w:val="40"/>
        </w:rPr>
      </w:pPr>
    </w:p>
    <w:p>
      <w:pPr>
        <w:pStyle w:val="BodyText"/>
        <w:spacing w:line="256" w:lineRule="auto"/>
        <w:ind w:right="674"/>
        <w:jc w:val="left"/>
      </w:pPr>
      <w:r>
        <w:rPr>
          <w:color w:val="231F20"/>
        </w:rPr>
        <w:t>The</w:t>
      </w:r>
      <w:r>
        <w:rPr>
          <w:color w:val="231F20"/>
          <w:spacing w:val="-3"/>
        </w:rPr>
        <w:t> </w:t>
      </w:r>
      <w:r>
        <w:rPr>
          <w:color w:val="231F20"/>
        </w:rPr>
        <w:t>gearing</w:t>
      </w:r>
      <w:r>
        <w:rPr>
          <w:color w:val="231F20"/>
          <w:spacing w:val="-3"/>
        </w:rPr>
        <w:t> </w:t>
      </w:r>
      <w:r>
        <w:rPr>
          <w:color w:val="231F20"/>
        </w:rPr>
        <w:t>ratio</w:t>
      </w:r>
      <w:r>
        <w:rPr>
          <w:color w:val="231F20"/>
          <w:spacing w:val="-3"/>
        </w:rPr>
        <w:t> </w:t>
      </w:r>
      <w:r>
        <w:rPr>
          <w:color w:val="231F20"/>
        </w:rPr>
        <w:t>compares</w:t>
      </w:r>
      <w:r>
        <w:rPr>
          <w:color w:val="231F20"/>
          <w:spacing w:val="-3"/>
        </w:rPr>
        <w:t> </w:t>
      </w:r>
      <w:r>
        <w:rPr>
          <w:color w:val="231F20"/>
        </w:rPr>
        <w:t>the</w:t>
      </w:r>
      <w:r>
        <w:rPr>
          <w:color w:val="231F20"/>
          <w:spacing w:val="-3"/>
        </w:rPr>
        <w:t> </w:t>
      </w:r>
      <w:r>
        <w:rPr>
          <w:color w:val="231F20"/>
        </w:rPr>
        <w:t>amount</w:t>
      </w:r>
      <w:r>
        <w:rPr>
          <w:color w:val="231F20"/>
          <w:spacing w:val="-3"/>
        </w:rPr>
        <w:t> </w:t>
      </w:r>
      <w:r>
        <w:rPr>
          <w:color w:val="231F20"/>
        </w:rPr>
        <w:t>of</w:t>
      </w:r>
      <w:r>
        <w:rPr>
          <w:color w:val="231F20"/>
          <w:spacing w:val="-3"/>
        </w:rPr>
        <w:t> </w:t>
      </w:r>
      <w:r>
        <w:rPr>
          <w:color w:val="231F20"/>
        </w:rPr>
        <w:t>capital</w:t>
      </w:r>
      <w:r>
        <w:rPr>
          <w:color w:val="231F20"/>
          <w:spacing w:val="-3"/>
        </w:rPr>
        <w:t> </w:t>
      </w:r>
      <w:r>
        <w:rPr>
          <w:color w:val="231F20"/>
        </w:rPr>
        <w:t>employed</w:t>
      </w:r>
      <w:r>
        <w:rPr>
          <w:color w:val="231F20"/>
          <w:spacing w:val="-3"/>
        </w:rPr>
        <w:t> </w:t>
      </w:r>
      <w:r>
        <w:rPr>
          <w:color w:val="231F20"/>
        </w:rPr>
        <w:t>that</w:t>
      </w:r>
      <w:r>
        <w:rPr>
          <w:color w:val="231F20"/>
          <w:spacing w:val="-3"/>
        </w:rPr>
        <w:t> </w:t>
      </w:r>
      <w:r>
        <w:rPr>
          <w:color w:val="231F20"/>
        </w:rPr>
        <w:t>is</w:t>
      </w:r>
      <w:r>
        <w:rPr>
          <w:color w:val="231F20"/>
          <w:spacing w:val="-3"/>
        </w:rPr>
        <w:t> </w:t>
      </w:r>
      <w:r>
        <w:rPr>
          <w:color w:val="231F20"/>
        </w:rPr>
        <w:t>financed</w:t>
      </w:r>
      <w:r>
        <w:rPr>
          <w:color w:val="231F20"/>
          <w:spacing w:val="-3"/>
        </w:rPr>
        <w:t> </w:t>
      </w:r>
      <w:r>
        <w:rPr>
          <w:color w:val="231F20"/>
        </w:rPr>
        <w:t>by</w:t>
      </w:r>
      <w:r>
        <w:rPr>
          <w:color w:val="231F20"/>
          <w:spacing w:val="-3"/>
        </w:rPr>
        <w:t> </w:t>
      </w:r>
      <w:r>
        <w:rPr>
          <w:color w:val="231F20"/>
        </w:rPr>
        <w:t>borrowing</w:t>
      </w:r>
      <w:r>
        <w:rPr>
          <w:color w:val="231F20"/>
          <w:spacing w:val="-3"/>
        </w:rPr>
        <w:t> </w:t>
      </w:r>
      <w:r>
        <w:rPr>
          <w:color w:val="231F20"/>
        </w:rPr>
        <w:t>with</w:t>
      </w:r>
      <w:r>
        <w:rPr>
          <w:color w:val="231F20"/>
          <w:spacing w:val="-3"/>
        </w:rPr>
        <w:t> </w:t>
      </w:r>
      <w:r>
        <w:rPr>
          <w:color w:val="231F20"/>
        </w:rPr>
        <w:t>the</w:t>
      </w:r>
      <w:r>
        <w:rPr>
          <w:color w:val="231F20"/>
          <w:spacing w:val="-3"/>
        </w:rPr>
        <w:t> </w:t>
      </w:r>
      <w:r>
        <w:rPr>
          <w:color w:val="231F20"/>
        </w:rPr>
        <w:t>total</w:t>
      </w:r>
      <w:r>
        <w:rPr>
          <w:color w:val="231F20"/>
          <w:spacing w:val="-3"/>
        </w:rPr>
        <w:t> </w:t>
      </w:r>
      <w:r>
        <w:rPr>
          <w:color w:val="231F20"/>
        </w:rPr>
        <w:t>capital </w:t>
      </w:r>
      <w:r>
        <w:rPr>
          <w:color w:val="231F20"/>
        </w:rPr>
        <w:t>employed.</w:t>
      </w:r>
      <w:r>
        <w:rPr/>
      </w:r>
    </w:p>
    <w:p>
      <w:pPr>
        <w:spacing w:line="240" w:lineRule="auto" w:before="5"/>
        <w:ind w:right="0"/>
        <w:rPr>
          <w:rFonts w:ascii="Calibri" w:hAnsi="Calibri" w:cs="Calibri" w:eastAsia="Calibri" w:hint="default"/>
          <w:sz w:val="16"/>
          <w:szCs w:val="16"/>
        </w:rPr>
      </w:pPr>
    </w:p>
    <w:p>
      <w:pPr>
        <w:pStyle w:val="BodyText"/>
        <w:spacing w:line="256" w:lineRule="auto"/>
        <w:ind w:right="876"/>
        <w:jc w:val="left"/>
      </w:pPr>
      <w:r>
        <w:rPr>
          <w:color w:val="231F20"/>
        </w:rPr>
        <w:t>Capital</w:t>
      </w:r>
      <w:r>
        <w:rPr>
          <w:color w:val="231F20"/>
          <w:spacing w:val="-3"/>
        </w:rPr>
        <w:t> </w:t>
      </w:r>
      <w:r>
        <w:rPr>
          <w:color w:val="231F20"/>
        </w:rPr>
        <w:t>employed</w:t>
      </w:r>
      <w:r>
        <w:rPr>
          <w:color w:val="231F20"/>
          <w:spacing w:val="-3"/>
        </w:rPr>
        <w:t> </w:t>
      </w:r>
      <w:r>
        <w:rPr>
          <w:color w:val="231F20"/>
        </w:rPr>
        <w:t>is</w:t>
      </w:r>
      <w:r>
        <w:rPr>
          <w:color w:val="231F20"/>
          <w:spacing w:val="-3"/>
        </w:rPr>
        <w:t> </w:t>
      </w:r>
      <w:r>
        <w:rPr>
          <w:color w:val="231F20"/>
        </w:rPr>
        <w:t>the</w:t>
      </w:r>
      <w:r>
        <w:rPr>
          <w:color w:val="231F20"/>
          <w:spacing w:val="-3"/>
        </w:rPr>
        <w:t> </w:t>
      </w:r>
      <w:r>
        <w:rPr>
          <w:color w:val="231F20"/>
        </w:rPr>
        <w:t>sum</w:t>
      </w:r>
      <w:r>
        <w:rPr>
          <w:color w:val="231F20"/>
          <w:spacing w:val="-3"/>
        </w:rPr>
        <w:t> </w:t>
      </w:r>
      <w:r>
        <w:rPr>
          <w:color w:val="231F20"/>
        </w:rPr>
        <w:t>of</w:t>
      </w:r>
      <w:r>
        <w:rPr>
          <w:color w:val="231F20"/>
          <w:spacing w:val="-3"/>
        </w:rPr>
        <w:t> </w:t>
      </w:r>
      <w:r>
        <w:rPr>
          <w:color w:val="231F20"/>
        </w:rPr>
        <w:t>a</w:t>
      </w:r>
      <w:r>
        <w:rPr>
          <w:color w:val="231F20"/>
          <w:spacing w:val="-3"/>
        </w:rPr>
        <w:t> </w:t>
      </w:r>
      <w:r>
        <w:rPr>
          <w:color w:val="231F20"/>
        </w:rPr>
        <w:t>company’s</w:t>
      </w:r>
      <w:r>
        <w:rPr>
          <w:color w:val="231F20"/>
          <w:spacing w:val="-3"/>
        </w:rPr>
        <w:t> </w:t>
      </w:r>
      <w:r>
        <w:rPr>
          <w:color w:val="231F20"/>
        </w:rPr>
        <w:t>share</w:t>
      </w:r>
      <w:r>
        <w:rPr>
          <w:color w:val="231F20"/>
          <w:spacing w:val="-3"/>
        </w:rPr>
        <w:t> </w:t>
      </w:r>
      <w:r>
        <w:rPr>
          <w:color w:val="231F20"/>
        </w:rPr>
        <w:t>capital,</w:t>
      </w:r>
      <w:r>
        <w:rPr>
          <w:color w:val="231F20"/>
          <w:spacing w:val="-3"/>
        </w:rPr>
        <w:t> </w:t>
      </w:r>
      <w:r>
        <w:rPr>
          <w:color w:val="231F20"/>
        </w:rPr>
        <w:t>reserves</w:t>
      </w:r>
      <w:r>
        <w:rPr>
          <w:color w:val="231F20"/>
          <w:spacing w:val="-3"/>
        </w:rPr>
        <w:t> </w:t>
      </w:r>
      <w:r>
        <w:rPr>
          <w:color w:val="231F20"/>
        </w:rPr>
        <w:t>and</w:t>
      </w:r>
      <w:r>
        <w:rPr>
          <w:color w:val="231F20"/>
          <w:spacing w:val="-3"/>
        </w:rPr>
        <w:t> </w:t>
      </w:r>
      <w:r>
        <w:rPr>
          <w:color w:val="231F20"/>
        </w:rPr>
        <w:t>long</w:t>
      </w:r>
      <w:r>
        <w:rPr>
          <w:color w:val="231F20"/>
          <w:spacing w:val="-3"/>
        </w:rPr>
        <w:t> </w:t>
      </w:r>
      <w:r>
        <w:rPr>
          <w:color w:val="231F20"/>
        </w:rPr>
        <w:t>term</w:t>
      </w:r>
      <w:r>
        <w:rPr>
          <w:color w:val="231F20"/>
          <w:spacing w:val="-3"/>
        </w:rPr>
        <w:t> </w:t>
      </w:r>
      <w:r>
        <w:rPr>
          <w:color w:val="231F20"/>
        </w:rPr>
        <w:t>liabilities.</w:t>
      </w:r>
      <w:r>
        <w:rPr>
          <w:color w:val="231F20"/>
          <w:spacing w:val="-3"/>
        </w:rPr>
        <w:t> </w:t>
      </w:r>
      <w:r>
        <w:rPr>
          <w:color w:val="231F20"/>
        </w:rPr>
        <w:t>The</w:t>
      </w:r>
      <w:r>
        <w:rPr>
          <w:color w:val="231F20"/>
          <w:spacing w:val="-3"/>
        </w:rPr>
        <w:t> </w:t>
      </w:r>
      <w:r>
        <w:rPr>
          <w:color w:val="231F20"/>
        </w:rPr>
        <w:t>gearing</w:t>
      </w:r>
      <w:r>
        <w:rPr>
          <w:color w:val="231F20"/>
          <w:spacing w:val="-3"/>
        </w:rPr>
        <w:t> </w:t>
      </w:r>
      <w:r>
        <w:rPr>
          <w:color w:val="231F20"/>
        </w:rPr>
        <w:t>ratio </w:t>
      </w:r>
      <w:r>
        <w:rPr>
          <w:color w:val="231F20"/>
        </w:rPr>
        <w:t>calculates the proportion (%) of capital employed that is financed by long-term</w:t>
      </w:r>
      <w:r>
        <w:rPr>
          <w:color w:val="231F20"/>
          <w:spacing w:val="-33"/>
        </w:rPr>
        <w:t> </w:t>
      </w:r>
      <w:r>
        <w:rPr>
          <w:color w:val="231F20"/>
        </w:rPr>
        <w:t>liabilities.</w:t>
      </w:r>
      <w:r>
        <w:rPr/>
      </w:r>
    </w:p>
    <w:p>
      <w:pPr>
        <w:spacing w:line="240" w:lineRule="auto" w:before="5"/>
        <w:ind w:right="0"/>
        <w:rPr>
          <w:rFonts w:ascii="Calibri" w:hAnsi="Calibri" w:cs="Calibri" w:eastAsia="Calibri" w:hint="default"/>
          <w:sz w:val="16"/>
          <w:szCs w:val="16"/>
        </w:rPr>
      </w:pPr>
    </w:p>
    <w:p>
      <w:pPr>
        <w:pStyle w:val="BodyText"/>
        <w:spacing w:line="256" w:lineRule="auto"/>
        <w:ind w:right="193"/>
        <w:jc w:val="left"/>
      </w:pPr>
      <w:r>
        <w:rPr>
          <w:color w:val="231F20"/>
        </w:rPr>
        <w:t>There is nothing wrong with a business taking out loans in order to expand. This is often an excellent </w:t>
      </w:r>
      <w:r>
        <w:rPr>
          <w:color w:val="231F20"/>
          <w:spacing w:val="-3"/>
        </w:rPr>
        <w:t>way </w:t>
      </w:r>
      <w:r>
        <w:rPr>
          <w:color w:val="231F20"/>
        </w:rPr>
        <w:t>to finance </w:t>
      </w:r>
      <w:r>
        <w:rPr>
          <w:color w:val="231F20"/>
        </w:rPr>
        <w:t>expansion,</w:t>
      </w:r>
      <w:r>
        <w:rPr>
          <w:color w:val="231F20"/>
          <w:spacing w:val="-3"/>
        </w:rPr>
        <w:t> </w:t>
      </w:r>
      <w:r>
        <w:rPr>
          <w:color w:val="231F20"/>
        </w:rPr>
        <w:t>but</w:t>
      </w:r>
      <w:r>
        <w:rPr>
          <w:color w:val="231F20"/>
          <w:spacing w:val="-3"/>
        </w:rPr>
        <w:t> </w:t>
      </w:r>
      <w:r>
        <w:rPr>
          <w:color w:val="231F20"/>
        </w:rPr>
        <w:t>there</w:t>
      </w:r>
      <w:r>
        <w:rPr>
          <w:color w:val="231F20"/>
          <w:spacing w:val="-3"/>
        </w:rPr>
        <w:t> </w:t>
      </w:r>
      <w:r>
        <w:rPr>
          <w:color w:val="231F20"/>
        </w:rPr>
        <w:t>are</w:t>
      </w:r>
      <w:r>
        <w:rPr>
          <w:color w:val="231F20"/>
          <w:spacing w:val="-3"/>
        </w:rPr>
        <w:t> </w:t>
      </w:r>
      <w:r>
        <w:rPr>
          <w:color w:val="231F20"/>
        </w:rPr>
        <w:t>dangers</w:t>
      </w:r>
      <w:r>
        <w:rPr>
          <w:color w:val="231F20"/>
          <w:spacing w:val="-3"/>
        </w:rPr>
        <w:t> </w:t>
      </w:r>
      <w:r>
        <w:rPr>
          <w:color w:val="231F20"/>
        </w:rPr>
        <w:t>if</w:t>
      </w:r>
      <w:r>
        <w:rPr>
          <w:color w:val="231F20"/>
          <w:spacing w:val="-3"/>
        </w:rPr>
        <w:t> </w:t>
      </w:r>
      <w:r>
        <w:rPr>
          <w:color w:val="231F20"/>
        </w:rPr>
        <w:t>a</w:t>
      </w:r>
      <w:r>
        <w:rPr>
          <w:color w:val="231F20"/>
          <w:spacing w:val="-3"/>
        </w:rPr>
        <w:t> </w:t>
      </w:r>
      <w:r>
        <w:rPr>
          <w:color w:val="231F20"/>
        </w:rPr>
        <w:t>business</w:t>
      </w:r>
      <w:r>
        <w:rPr>
          <w:color w:val="231F20"/>
          <w:spacing w:val="-3"/>
        </w:rPr>
        <w:t> </w:t>
      </w:r>
      <w:r>
        <w:rPr>
          <w:color w:val="231F20"/>
        </w:rPr>
        <w:t>tries</w:t>
      </w:r>
      <w:r>
        <w:rPr>
          <w:color w:val="231F20"/>
          <w:spacing w:val="-3"/>
        </w:rPr>
        <w:t> </w:t>
      </w:r>
      <w:r>
        <w:rPr>
          <w:color w:val="231F20"/>
        </w:rPr>
        <w:t>to</w:t>
      </w:r>
      <w:r>
        <w:rPr>
          <w:color w:val="231F20"/>
          <w:spacing w:val="-3"/>
        </w:rPr>
        <w:t> </w:t>
      </w:r>
      <w:r>
        <w:rPr>
          <w:color w:val="231F20"/>
        </w:rPr>
        <w:t>expand</w:t>
      </w:r>
      <w:r>
        <w:rPr>
          <w:color w:val="231F20"/>
          <w:spacing w:val="-3"/>
        </w:rPr>
        <w:t> </w:t>
      </w:r>
      <w:r>
        <w:rPr>
          <w:color w:val="231F20"/>
        </w:rPr>
        <w:t>too</w:t>
      </w:r>
      <w:r>
        <w:rPr>
          <w:color w:val="231F20"/>
          <w:spacing w:val="-3"/>
        </w:rPr>
        <w:t> </w:t>
      </w:r>
      <w:r>
        <w:rPr>
          <w:color w:val="231F20"/>
        </w:rPr>
        <w:t>fast</w:t>
      </w:r>
      <w:r>
        <w:rPr>
          <w:color w:val="231F20"/>
          <w:spacing w:val="-3"/>
        </w:rPr>
        <w:t> </w:t>
      </w:r>
      <w:r>
        <w:rPr>
          <w:color w:val="231F20"/>
        </w:rPr>
        <w:t>and</w:t>
      </w:r>
      <w:r>
        <w:rPr>
          <w:color w:val="231F20"/>
          <w:spacing w:val="-3"/>
        </w:rPr>
        <w:t> </w:t>
      </w:r>
      <w:r>
        <w:rPr>
          <w:color w:val="231F20"/>
        </w:rPr>
        <w:t>borrows</w:t>
      </w:r>
      <w:r>
        <w:rPr>
          <w:color w:val="231F20"/>
          <w:spacing w:val="-3"/>
        </w:rPr>
        <w:t> </w:t>
      </w:r>
      <w:r>
        <w:rPr>
          <w:color w:val="231F20"/>
        </w:rPr>
        <w:t>too</w:t>
      </w:r>
      <w:r>
        <w:rPr>
          <w:color w:val="231F20"/>
          <w:spacing w:val="-3"/>
        </w:rPr>
        <w:t> </w:t>
      </w:r>
      <w:r>
        <w:rPr>
          <w:color w:val="231F20"/>
        </w:rPr>
        <w:t>much.</w:t>
      </w:r>
      <w:r>
        <w:rPr>
          <w:color w:val="231F20"/>
          <w:spacing w:val="-3"/>
        </w:rPr>
        <w:t> </w:t>
      </w:r>
      <w:r>
        <w:rPr>
          <w:color w:val="231F20"/>
        </w:rPr>
        <w:t>Many</w:t>
      </w:r>
      <w:r>
        <w:rPr>
          <w:color w:val="231F20"/>
          <w:spacing w:val="-3"/>
        </w:rPr>
        <w:t> </w:t>
      </w:r>
      <w:r>
        <w:rPr>
          <w:color w:val="231F20"/>
        </w:rPr>
        <w:t>large</w:t>
      </w:r>
      <w:r>
        <w:rPr>
          <w:color w:val="231F20"/>
          <w:spacing w:val="-3"/>
        </w:rPr>
        <w:t> </w:t>
      </w:r>
      <w:r>
        <w:rPr>
          <w:color w:val="231F20"/>
        </w:rPr>
        <w:t>businesses </w:t>
      </w:r>
      <w:r>
        <w:rPr>
          <w:color w:val="231F20"/>
        </w:rPr>
        <w:t>found</w:t>
      </w:r>
      <w:r>
        <w:rPr>
          <w:color w:val="231F20"/>
          <w:spacing w:val="-3"/>
        </w:rPr>
        <w:t> </w:t>
      </w:r>
      <w:r>
        <w:rPr>
          <w:color w:val="231F20"/>
        </w:rPr>
        <w:t>themselves</w:t>
      </w:r>
      <w:r>
        <w:rPr>
          <w:color w:val="231F20"/>
          <w:spacing w:val="-3"/>
        </w:rPr>
        <w:t> </w:t>
      </w:r>
      <w:r>
        <w:rPr>
          <w:color w:val="231F20"/>
        </w:rPr>
        <w:t>in</w:t>
      </w:r>
      <w:r>
        <w:rPr>
          <w:color w:val="231F20"/>
          <w:spacing w:val="-3"/>
        </w:rPr>
        <w:t> </w:t>
      </w:r>
      <w:r>
        <w:rPr>
          <w:color w:val="231F20"/>
        </w:rPr>
        <w:t>serious</w:t>
      </w:r>
      <w:r>
        <w:rPr>
          <w:color w:val="231F20"/>
          <w:spacing w:val="-3"/>
        </w:rPr>
        <w:t> </w:t>
      </w:r>
      <w:r>
        <w:rPr>
          <w:color w:val="231F20"/>
        </w:rPr>
        <w:t>trouble</w:t>
      </w:r>
      <w:r>
        <w:rPr>
          <w:color w:val="231F20"/>
          <w:spacing w:val="-3"/>
        </w:rPr>
        <w:t> </w:t>
      </w:r>
      <w:r>
        <w:rPr>
          <w:color w:val="231F20"/>
        </w:rPr>
        <w:t>in</w:t>
      </w:r>
      <w:r>
        <w:rPr>
          <w:color w:val="231F20"/>
          <w:spacing w:val="-3"/>
        </w:rPr>
        <w:t> </w:t>
      </w:r>
      <w:r>
        <w:rPr>
          <w:color w:val="231F20"/>
        </w:rPr>
        <w:t>2008</w:t>
      </w:r>
      <w:r>
        <w:rPr>
          <w:color w:val="231F20"/>
          <w:spacing w:val="-3"/>
        </w:rPr>
        <w:t> </w:t>
      </w:r>
      <w:r>
        <w:rPr>
          <w:color w:val="231F20"/>
        </w:rPr>
        <w:t>when</w:t>
      </w:r>
      <w:r>
        <w:rPr>
          <w:color w:val="231F20"/>
          <w:spacing w:val="-3"/>
        </w:rPr>
        <w:t> </w:t>
      </w:r>
      <w:r>
        <w:rPr>
          <w:color w:val="231F20"/>
        </w:rPr>
        <w:t>the</w:t>
      </w:r>
      <w:r>
        <w:rPr>
          <w:color w:val="231F20"/>
          <w:spacing w:val="-3"/>
        </w:rPr>
        <w:t> </w:t>
      </w:r>
      <w:r>
        <w:rPr>
          <w:color w:val="231F20"/>
        </w:rPr>
        <w:t>economy</w:t>
      </w:r>
      <w:r>
        <w:rPr>
          <w:color w:val="231F20"/>
          <w:spacing w:val="-3"/>
        </w:rPr>
        <w:t> </w:t>
      </w:r>
      <w:r>
        <w:rPr>
          <w:color w:val="231F20"/>
        </w:rPr>
        <w:t>went</w:t>
      </w:r>
      <w:r>
        <w:rPr>
          <w:color w:val="231F20"/>
          <w:spacing w:val="-3"/>
        </w:rPr>
        <w:t> </w:t>
      </w:r>
      <w:r>
        <w:rPr>
          <w:color w:val="231F20"/>
        </w:rPr>
        <w:t>into</w:t>
      </w:r>
      <w:r>
        <w:rPr>
          <w:color w:val="231F20"/>
          <w:spacing w:val="-3"/>
        </w:rPr>
        <w:t> </w:t>
      </w:r>
      <w:r>
        <w:rPr>
          <w:color w:val="231F20"/>
        </w:rPr>
        <w:t>recession</w:t>
      </w:r>
      <w:r>
        <w:rPr>
          <w:color w:val="231F20"/>
          <w:spacing w:val="-3"/>
        </w:rPr>
        <w:t> </w:t>
      </w:r>
      <w:r>
        <w:rPr>
          <w:color w:val="231F20"/>
        </w:rPr>
        <w:t>and</w:t>
      </w:r>
      <w:r>
        <w:rPr>
          <w:color w:val="231F20"/>
          <w:spacing w:val="-3"/>
        </w:rPr>
        <w:t> </w:t>
      </w:r>
      <w:r>
        <w:rPr>
          <w:color w:val="231F20"/>
        </w:rPr>
        <w:t>their</w:t>
      </w:r>
      <w:r>
        <w:rPr>
          <w:color w:val="231F20"/>
          <w:spacing w:val="-3"/>
        </w:rPr>
        <w:t> </w:t>
      </w:r>
      <w:r>
        <w:rPr>
          <w:color w:val="231F20"/>
        </w:rPr>
        <w:t>expansion</w:t>
      </w:r>
      <w:r>
        <w:rPr>
          <w:color w:val="231F20"/>
          <w:spacing w:val="-3"/>
        </w:rPr>
        <w:t> </w:t>
      </w:r>
      <w:r>
        <w:rPr>
          <w:color w:val="231F20"/>
        </w:rPr>
        <w:t>plans</w:t>
      </w:r>
      <w:r>
        <w:rPr>
          <w:color w:val="231F20"/>
          <w:spacing w:val="-3"/>
        </w:rPr>
        <w:t> </w:t>
      </w:r>
      <w:r>
        <w:rPr>
          <w:color w:val="231F20"/>
        </w:rPr>
        <w:t>failed </w:t>
      </w:r>
      <w:r>
        <w:rPr>
          <w:color w:val="231F20"/>
        </w:rPr>
        <w:t>as consumers stopped buying their goods and</w:t>
      </w:r>
      <w:r>
        <w:rPr>
          <w:color w:val="231F20"/>
          <w:spacing w:val="-13"/>
        </w:rPr>
        <w:t> </w:t>
      </w:r>
      <w:r>
        <w:rPr>
          <w:color w:val="231F20"/>
        </w:rPr>
        <w:t>services.</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BodyText"/>
        <w:spacing w:line="240" w:lineRule="auto" w:before="151"/>
        <w:ind w:right="101"/>
        <w:jc w:val="left"/>
      </w:pPr>
      <w:r>
        <w:rPr>
          <w:color w:val="231F20"/>
        </w:rPr>
        <w:t>The formula for calculating gearing</w:t>
      </w:r>
      <w:r>
        <w:rPr>
          <w:color w:val="231F20"/>
          <w:spacing w:val="-19"/>
        </w:rPr>
        <w:t> </w:t>
      </w:r>
      <w:r>
        <w:rPr>
          <w:color w:val="231F20"/>
        </w:rPr>
        <w:t>is:</w:t>
      </w:r>
      <w:r>
        <w:rPr/>
      </w:r>
    </w:p>
    <w:p>
      <w:pPr>
        <w:spacing w:line="240" w:lineRule="auto" w:before="9"/>
        <w:ind w:right="0"/>
        <w:rPr>
          <w:rFonts w:ascii="Calibri" w:hAnsi="Calibri" w:cs="Calibri" w:eastAsia="Calibri" w:hint="default"/>
          <w:sz w:val="14"/>
          <w:szCs w:val="14"/>
        </w:rPr>
      </w:pPr>
    </w:p>
    <w:p>
      <w:pPr>
        <w:spacing w:after="0" w:line="240" w:lineRule="auto"/>
        <w:rPr>
          <w:rFonts w:ascii="Calibri" w:hAnsi="Calibri" w:cs="Calibri" w:eastAsia="Calibri" w:hint="default"/>
          <w:sz w:val="14"/>
          <w:szCs w:val="14"/>
        </w:rPr>
        <w:sectPr>
          <w:pgSz w:w="11910" w:h="16840"/>
          <w:pgMar w:top="620" w:bottom="280" w:left="620" w:right="600"/>
        </w:sectPr>
      </w:pPr>
    </w:p>
    <w:p>
      <w:pPr>
        <w:spacing w:line="240" w:lineRule="auto" w:before="10"/>
        <w:ind w:right="0"/>
        <w:rPr>
          <w:rFonts w:ascii="Calibri" w:hAnsi="Calibri" w:cs="Calibri" w:eastAsia="Calibri" w:hint="default"/>
          <w:sz w:val="22"/>
          <w:szCs w:val="22"/>
        </w:rPr>
      </w:pPr>
    </w:p>
    <w:p>
      <w:pPr>
        <w:pStyle w:val="Heading3"/>
        <w:spacing w:line="240" w:lineRule="auto"/>
        <w:ind w:left="1265" w:right="-18"/>
        <w:jc w:val="left"/>
        <w:rPr>
          <w:b w:val="0"/>
          <w:bCs w:val="0"/>
        </w:rPr>
      </w:pPr>
      <w:r>
        <w:rPr/>
        <w:pict>
          <v:group style="position:absolute;margin-left:182.728394pt;margin-top:8.594974pt;width:220.5pt;height:.1pt;mso-position-horizontal-relative:page;mso-position-vertical-relative:paragraph;z-index:-38320" coordorigin="3655,172" coordsize="4410,2">
            <v:shape style="position:absolute;left:3655;top:172;width:4410;height:2" coordorigin="3655,172" coordsize="4410,0" path="m3655,172l8065,172e" filled="false" stroked="true" strokeweight="1pt" strokecolor="#231f20">
              <v:path arrowok="t"/>
            </v:shape>
            <w10:wrap type="none"/>
          </v:group>
        </w:pict>
      </w:r>
      <w:r>
        <w:rPr>
          <w:color w:val="231F20"/>
        </w:rPr>
        <w:t>Gearing ratio</w:t>
      </w:r>
      <w:r>
        <w:rPr>
          <w:color w:val="231F20"/>
          <w:spacing w:val="-11"/>
        </w:rPr>
        <w:t> </w:t>
      </w:r>
      <w:r>
        <w:rPr>
          <w:color w:val="231F20"/>
        </w:rPr>
        <w:t>=</w:t>
      </w:r>
      <w:r>
        <w:rPr>
          <w:b w:val="0"/>
        </w:rPr>
      </w:r>
    </w:p>
    <w:p>
      <w:pPr>
        <w:spacing w:line="400" w:lineRule="auto" w:before="51"/>
        <w:ind w:left="1599" w:right="-18" w:hanging="1285"/>
        <w:jc w:val="left"/>
        <w:rPr>
          <w:rFonts w:ascii="Calibri" w:hAnsi="Calibri" w:cs="Calibri" w:eastAsia="Calibri" w:hint="default"/>
          <w:sz w:val="24"/>
          <w:szCs w:val="24"/>
        </w:rPr>
      </w:pPr>
      <w:r>
        <w:rPr/>
        <w:br w:type="column"/>
      </w:r>
      <w:r>
        <w:rPr>
          <w:rFonts w:ascii="Calibri"/>
          <w:b/>
          <w:color w:val="231F20"/>
          <w:sz w:val="24"/>
        </w:rPr>
        <w:t>Long term liabilities (non-current</w:t>
      </w:r>
      <w:r>
        <w:rPr>
          <w:rFonts w:ascii="Calibri"/>
          <w:b/>
          <w:color w:val="231F20"/>
          <w:spacing w:val="-12"/>
          <w:sz w:val="24"/>
        </w:rPr>
        <w:t> </w:t>
      </w:r>
      <w:r>
        <w:rPr>
          <w:rFonts w:ascii="Calibri"/>
          <w:b/>
          <w:color w:val="231F20"/>
          <w:sz w:val="24"/>
        </w:rPr>
        <w:t>liabilities) </w:t>
      </w:r>
      <w:r>
        <w:rPr>
          <w:rFonts w:ascii="Calibri"/>
          <w:b/>
          <w:color w:val="231F20"/>
          <w:sz w:val="24"/>
        </w:rPr>
        <w:t>Captial</w:t>
      </w:r>
      <w:r>
        <w:rPr>
          <w:rFonts w:ascii="Calibri"/>
          <w:b/>
          <w:color w:val="231F20"/>
          <w:spacing w:val="-9"/>
          <w:sz w:val="24"/>
        </w:rPr>
        <w:t> </w:t>
      </w:r>
      <w:r>
        <w:rPr>
          <w:rFonts w:ascii="Calibri"/>
          <w:b/>
          <w:color w:val="231F20"/>
          <w:sz w:val="24"/>
        </w:rPr>
        <w:t>employed</w:t>
      </w:r>
      <w:r>
        <w:rPr>
          <w:rFonts w:ascii="Calibri"/>
          <w:sz w:val="24"/>
        </w:rPr>
      </w:r>
    </w:p>
    <w:p>
      <w:pPr>
        <w:spacing w:line="240" w:lineRule="auto" w:before="8"/>
        <w:ind w:right="0"/>
        <w:rPr>
          <w:rFonts w:ascii="Calibri" w:hAnsi="Calibri" w:cs="Calibri" w:eastAsia="Calibri" w:hint="default"/>
          <w:b/>
          <w:bCs/>
          <w:sz w:val="21"/>
          <w:szCs w:val="21"/>
        </w:rPr>
      </w:pPr>
      <w:r>
        <w:rPr/>
        <w:br w:type="column"/>
      </w:r>
      <w:r>
        <w:rPr>
          <w:rFonts w:ascii="Calibri"/>
          <w:b/>
          <w:sz w:val="21"/>
        </w:rPr>
      </w:r>
    </w:p>
    <w:p>
      <w:pPr>
        <w:spacing w:before="0"/>
        <w:ind w:left="731" w:right="0" w:firstLine="0"/>
        <w:jc w:val="left"/>
        <w:rPr>
          <w:rFonts w:ascii="Calibri" w:hAnsi="Calibri" w:cs="Calibri" w:eastAsia="Calibri" w:hint="default"/>
          <w:sz w:val="24"/>
          <w:szCs w:val="24"/>
        </w:rPr>
      </w:pPr>
      <w:r>
        <w:rPr>
          <w:rFonts w:ascii="Calibri"/>
          <w:b/>
          <w:color w:val="231F20"/>
          <w:sz w:val="24"/>
        </w:rPr>
        <w:t>x</w:t>
      </w:r>
      <w:r>
        <w:rPr>
          <w:rFonts w:ascii="Calibri"/>
          <w:b/>
          <w:color w:val="231F20"/>
          <w:spacing w:val="-1"/>
          <w:sz w:val="24"/>
        </w:rPr>
        <w:t> </w:t>
      </w:r>
      <w:r>
        <w:rPr>
          <w:rFonts w:ascii="Calibri"/>
          <w:b/>
          <w:color w:val="231F20"/>
          <w:sz w:val="24"/>
        </w:rPr>
        <w:t>100</w:t>
      </w:r>
      <w:r>
        <w:rPr>
          <w:rFonts w:ascii="Calibri"/>
          <w:sz w:val="24"/>
        </w:rPr>
      </w:r>
    </w:p>
    <w:p>
      <w:pPr>
        <w:spacing w:after="0"/>
        <w:jc w:val="left"/>
        <w:rPr>
          <w:rFonts w:ascii="Calibri" w:hAnsi="Calibri" w:cs="Calibri" w:eastAsia="Calibri" w:hint="default"/>
          <w:sz w:val="24"/>
          <w:szCs w:val="24"/>
        </w:rPr>
        <w:sectPr>
          <w:type w:val="continuous"/>
          <w:pgSz w:w="11910" w:h="16840"/>
          <w:pgMar w:top="720" w:bottom="280" w:left="620" w:right="600"/>
          <w:cols w:num="3" w:equalWidth="0">
            <w:col w:w="2739" w:space="40"/>
            <w:col w:w="4623" w:space="40"/>
            <w:col w:w="3248"/>
          </w:cols>
        </w:sectPr>
      </w:pPr>
    </w:p>
    <w:p>
      <w:pPr>
        <w:spacing w:line="240" w:lineRule="auto" w:before="2"/>
        <w:ind w:right="0"/>
        <w:rPr>
          <w:rFonts w:ascii="Calibri" w:hAnsi="Calibri" w:cs="Calibri" w:eastAsia="Calibri" w:hint="default"/>
          <w:b/>
          <w:bCs/>
          <w:sz w:val="27"/>
          <w:szCs w:val="27"/>
        </w:rPr>
      </w:pPr>
    </w:p>
    <w:p>
      <w:pPr>
        <w:spacing w:before="51"/>
        <w:ind w:left="1601" w:right="101" w:firstLine="0"/>
        <w:jc w:val="left"/>
        <w:rPr>
          <w:rFonts w:ascii="Calibri" w:hAnsi="Calibri" w:cs="Calibri" w:eastAsia="Calibri" w:hint="default"/>
          <w:sz w:val="24"/>
          <w:szCs w:val="24"/>
        </w:rPr>
      </w:pPr>
      <w:r>
        <w:rPr>
          <w:rFonts w:ascii="Calibri" w:hAnsi="Calibri" w:cs="Calibri" w:eastAsia="Calibri" w:hint="default"/>
          <w:b/>
          <w:bCs/>
          <w:color w:val="231F20"/>
          <w:sz w:val="24"/>
          <w:szCs w:val="24"/>
        </w:rPr>
        <w:t>Capital employed = long term liabilities + shareholders’ fund (also called</w:t>
      </w:r>
      <w:r>
        <w:rPr>
          <w:rFonts w:ascii="Calibri" w:hAnsi="Calibri" w:cs="Calibri" w:eastAsia="Calibri" w:hint="default"/>
          <w:b/>
          <w:bCs/>
          <w:color w:val="231F20"/>
          <w:spacing w:val="-20"/>
          <w:sz w:val="24"/>
          <w:szCs w:val="24"/>
        </w:rPr>
        <w:t> </w:t>
      </w:r>
      <w:r>
        <w:rPr>
          <w:rFonts w:ascii="Calibri" w:hAnsi="Calibri" w:cs="Calibri" w:eastAsia="Calibri" w:hint="default"/>
          <w:b/>
          <w:bCs/>
          <w:color w:val="231F20"/>
          <w:sz w:val="24"/>
          <w:szCs w:val="24"/>
        </w:rPr>
        <w:t>equity)</w:t>
      </w:r>
      <w:r>
        <w:rPr>
          <w:rFonts w:ascii="Calibri" w:hAnsi="Calibri" w:cs="Calibri" w:eastAsia="Calibri" w:hint="default"/>
          <w:sz w:val="24"/>
          <w:szCs w:val="24"/>
        </w:rPr>
      </w:r>
    </w:p>
    <w:p>
      <w:pPr>
        <w:spacing w:line="240" w:lineRule="auto" w:before="11"/>
        <w:ind w:right="0"/>
        <w:rPr>
          <w:rFonts w:ascii="Calibri" w:hAnsi="Calibri" w:cs="Calibri" w:eastAsia="Calibri" w:hint="default"/>
          <w:b/>
          <w:bCs/>
          <w:sz w:val="18"/>
          <w:szCs w:val="18"/>
        </w:rPr>
      </w:pPr>
    </w:p>
    <w:p>
      <w:pPr>
        <w:pStyle w:val="BodyText"/>
        <w:spacing w:line="240" w:lineRule="auto" w:before="55"/>
        <w:ind w:right="101"/>
        <w:jc w:val="left"/>
      </w:pPr>
      <w:r>
        <w:rPr>
          <w:color w:val="231F20"/>
        </w:rPr>
        <w:t>Consider</w:t>
      </w:r>
      <w:r>
        <w:rPr>
          <w:color w:val="231F20"/>
          <w:spacing w:val="-4"/>
        </w:rPr>
        <w:t> </w:t>
      </w:r>
      <w:r>
        <w:rPr>
          <w:color w:val="231F20"/>
        </w:rPr>
        <w:t>the</w:t>
      </w:r>
      <w:r>
        <w:rPr>
          <w:color w:val="231F20"/>
          <w:spacing w:val="-4"/>
        </w:rPr>
        <w:t> </w:t>
      </w:r>
      <w:r>
        <w:rPr>
          <w:color w:val="231F20"/>
        </w:rPr>
        <w:t>following</w:t>
      </w:r>
      <w:r>
        <w:rPr>
          <w:color w:val="231F20"/>
          <w:spacing w:val="-4"/>
        </w:rPr>
        <w:t> </w:t>
      </w:r>
      <w:r>
        <w:rPr>
          <w:color w:val="231F20"/>
        </w:rPr>
        <w:t>example</w:t>
      </w:r>
      <w:r>
        <w:rPr>
          <w:color w:val="231F20"/>
          <w:spacing w:val="-4"/>
        </w:rPr>
        <w:t> </w:t>
      </w:r>
      <w:r>
        <w:rPr>
          <w:color w:val="231F20"/>
        </w:rPr>
        <w:t>using</w:t>
      </w:r>
      <w:r>
        <w:rPr>
          <w:color w:val="231F20"/>
          <w:spacing w:val="-4"/>
        </w:rPr>
        <w:t> </w:t>
      </w:r>
      <w:r>
        <w:rPr>
          <w:color w:val="231F20"/>
        </w:rPr>
        <w:t>figures</w:t>
      </w:r>
      <w:r>
        <w:rPr>
          <w:color w:val="231F20"/>
          <w:spacing w:val="-4"/>
        </w:rPr>
        <w:t> </w:t>
      </w:r>
      <w:r>
        <w:rPr>
          <w:color w:val="231F20"/>
        </w:rPr>
        <w:t>extracted</w:t>
      </w:r>
      <w:r>
        <w:rPr>
          <w:color w:val="231F20"/>
          <w:spacing w:val="-4"/>
        </w:rPr>
        <w:t> </w:t>
      </w:r>
      <w:r>
        <w:rPr>
          <w:color w:val="231F20"/>
        </w:rPr>
        <w:t>from</w:t>
      </w:r>
      <w:r>
        <w:rPr>
          <w:color w:val="231F20"/>
          <w:spacing w:val="-4"/>
        </w:rPr>
        <w:t> </w:t>
      </w:r>
      <w:r>
        <w:rPr>
          <w:color w:val="231F20"/>
        </w:rPr>
        <w:t>the</w:t>
      </w:r>
      <w:r>
        <w:rPr>
          <w:color w:val="231F20"/>
          <w:spacing w:val="-4"/>
        </w:rPr>
        <w:t> </w:t>
      </w:r>
      <w:r>
        <w:rPr>
          <w:color w:val="231F20"/>
        </w:rPr>
        <w:t>accounts</w:t>
      </w:r>
      <w:r>
        <w:rPr>
          <w:color w:val="231F20"/>
          <w:spacing w:val="-4"/>
        </w:rPr>
        <w:t> </w:t>
      </w:r>
      <w:r>
        <w:rPr>
          <w:color w:val="231F20"/>
        </w:rPr>
        <w:t>of</w:t>
      </w:r>
      <w:r>
        <w:rPr>
          <w:color w:val="231F20"/>
          <w:spacing w:val="-4"/>
        </w:rPr>
        <w:t> </w:t>
      </w:r>
      <w:r>
        <w:rPr>
          <w:color w:val="231F20"/>
        </w:rPr>
        <w:t>a</w:t>
      </w:r>
      <w:r>
        <w:rPr>
          <w:color w:val="231F20"/>
          <w:spacing w:val="-4"/>
        </w:rPr>
        <w:t> </w:t>
      </w:r>
      <w:r>
        <w:rPr>
          <w:color w:val="231F20"/>
        </w:rPr>
        <w:t>PLC:</w:t>
      </w:r>
      <w:r>
        <w:rPr/>
      </w:r>
    </w:p>
    <w:p>
      <w:pPr>
        <w:spacing w:line="240" w:lineRule="auto" w:before="1" w:after="0"/>
        <w:ind w:right="0"/>
        <w:rPr>
          <w:rFonts w:ascii="Calibri" w:hAnsi="Calibri" w:cs="Calibri" w:eastAsia="Calibri" w:hint="default"/>
          <w:sz w:val="18"/>
          <w:szCs w:val="18"/>
        </w:rPr>
      </w:pPr>
    </w:p>
    <w:tbl>
      <w:tblPr>
        <w:tblW w:w="0" w:type="auto"/>
        <w:jc w:val="left"/>
        <w:tblInd w:w="100" w:type="dxa"/>
        <w:tblLayout w:type="fixed"/>
        <w:tblCellMar>
          <w:top w:w="0" w:type="dxa"/>
          <w:left w:w="0" w:type="dxa"/>
          <w:bottom w:w="0" w:type="dxa"/>
          <w:right w:w="0" w:type="dxa"/>
        </w:tblCellMar>
        <w:tblLook w:val="01E0"/>
      </w:tblPr>
      <w:tblGrid>
        <w:gridCol w:w="4968"/>
        <w:gridCol w:w="2494"/>
        <w:gridCol w:w="2983"/>
      </w:tblGrid>
      <w:tr>
        <w:trPr>
          <w:trHeight w:val="505" w:hRule="exact"/>
        </w:trPr>
        <w:tc>
          <w:tcPr>
            <w:tcW w:w="4968" w:type="dxa"/>
            <w:tcBorders>
              <w:top w:val="single" w:sz="8" w:space="0" w:color="FFFFFF"/>
              <w:left w:val="single" w:sz="8" w:space="0" w:color="FFFFFF"/>
              <w:bottom w:val="single" w:sz="8" w:space="0" w:color="FFFFFF"/>
              <w:right w:val="single" w:sz="8" w:space="0" w:color="FFFFFF"/>
            </w:tcBorders>
            <w:shd w:val="clear" w:color="auto" w:fill="00819D"/>
          </w:tcPr>
          <w:p>
            <w:pPr/>
          </w:p>
        </w:tc>
        <w:tc>
          <w:tcPr>
            <w:tcW w:w="2494"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160" w:right="0"/>
              <w:jc w:val="left"/>
              <w:rPr>
                <w:rFonts w:ascii="Calibri" w:hAnsi="Calibri" w:cs="Calibri" w:eastAsia="Calibri" w:hint="default"/>
                <w:sz w:val="22"/>
                <w:szCs w:val="22"/>
              </w:rPr>
            </w:pPr>
            <w:r>
              <w:rPr>
                <w:rFonts w:ascii="Calibri" w:hAnsi="Calibri"/>
                <w:b/>
                <w:color w:val="FFFFFF"/>
                <w:sz w:val="22"/>
              </w:rPr>
              <w:t>2014 (£m)</w:t>
            </w:r>
            <w:r>
              <w:rPr>
                <w:rFonts w:ascii="Calibri" w:hAnsi="Calibri"/>
                <w:sz w:val="22"/>
              </w:rPr>
            </w:r>
          </w:p>
        </w:tc>
        <w:tc>
          <w:tcPr>
            <w:tcW w:w="2983"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160" w:right="0"/>
              <w:jc w:val="left"/>
              <w:rPr>
                <w:rFonts w:ascii="Calibri" w:hAnsi="Calibri" w:cs="Calibri" w:eastAsia="Calibri" w:hint="default"/>
                <w:sz w:val="22"/>
                <w:szCs w:val="22"/>
              </w:rPr>
            </w:pPr>
            <w:r>
              <w:rPr>
                <w:rFonts w:ascii="Calibri" w:hAnsi="Calibri"/>
                <w:b/>
                <w:color w:val="FFFFFF"/>
                <w:sz w:val="22"/>
              </w:rPr>
              <w:t>2015 (£m)</w:t>
            </w:r>
            <w:r>
              <w:rPr>
                <w:rFonts w:ascii="Calibri" w:hAnsi="Calibri"/>
                <w:sz w:val="22"/>
              </w:rPr>
            </w:r>
          </w:p>
        </w:tc>
      </w:tr>
      <w:tr>
        <w:trPr>
          <w:trHeight w:val="325" w:hRule="exact"/>
        </w:trPr>
        <w:tc>
          <w:tcPr>
            <w:tcW w:w="4968"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Long term</w:t>
            </w:r>
            <w:r>
              <w:rPr>
                <w:rFonts w:ascii="Calibri"/>
                <w:color w:val="231F20"/>
                <w:spacing w:val="-6"/>
                <w:sz w:val="22"/>
              </w:rPr>
              <w:t> </w:t>
            </w:r>
            <w:r>
              <w:rPr>
                <w:rFonts w:ascii="Calibri"/>
                <w:color w:val="231F20"/>
                <w:sz w:val="22"/>
              </w:rPr>
              <w:t>liabilities</w:t>
            </w:r>
            <w:r>
              <w:rPr>
                <w:rFonts w:ascii="Calibri"/>
                <w:sz w:val="22"/>
              </w:rPr>
            </w:r>
          </w:p>
        </w:tc>
        <w:tc>
          <w:tcPr>
            <w:tcW w:w="2494"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hAnsi="Calibri"/>
                <w:color w:val="231F20"/>
                <w:sz w:val="22"/>
              </w:rPr>
              <w:t>£1 089.2</w:t>
            </w:r>
            <w:r>
              <w:rPr>
                <w:rFonts w:ascii="Calibri" w:hAnsi="Calibri"/>
                <w:sz w:val="22"/>
              </w:rPr>
            </w:r>
          </w:p>
        </w:tc>
        <w:tc>
          <w:tcPr>
            <w:tcW w:w="2983"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80" w:right="0"/>
              <w:jc w:val="left"/>
              <w:rPr>
                <w:rFonts w:ascii="Calibri" w:hAnsi="Calibri" w:cs="Calibri" w:eastAsia="Calibri" w:hint="default"/>
                <w:sz w:val="22"/>
                <w:szCs w:val="22"/>
              </w:rPr>
            </w:pPr>
            <w:r>
              <w:rPr>
                <w:rFonts w:ascii="Calibri" w:hAnsi="Calibri"/>
                <w:color w:val="231F20"/>
                <w:sz w:val="22"/>
              </w:rPr>
              <w:t>£1 171.8</w:t>
            </w:r>
            <w:r>
              <w:rPr>
                <w:rFonts w:ascii="Calibri" w:hAnsi="Calibri"/>
                <w:sz w:val="22"/>
              </w:rPr>
            </w:r>
          </w:p>
        </w:tc>
      </w:tr>
      <w:tr>
        <w:trPr>
          <w:trHeight w:val="325" w:hRule="exact"/>
        </w:trPr>
        <w:tc>
          <w:tcPr>
            <w:tcW w:w="4968"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70" w:right="0"/>
              <w:jc w:val="left"/>
              <w:rPr>
                <w:rFonts w:ascii="Calibri" w:hAnsi="Calibri" w:cs="Calibri" w:eastAsia="Calibri" w:hint="default"/>
                <w:sz w:val="22"/>
                <w:szCs w:val="22"/>
              </w:rPr>
            </w:pPr>
            <w:r>
              <w:rPr>
                <w:rFonts w:ascii="Calibri" w:hAnsi="Calibri" w:cs="Calibri" w:eastAsia="Calibri" w:hint="default"/>
                <w:color w:val="231F20"/>
                <w:sz w:val="22"/>
                <w:szCs w:val="22"/>
              </w:rPr>
              <w:t>Shareholders’ funds</w:t>
            </w:r>
            <w:r>
              <w:rPr>
                <w:rFonts w:ascii="Calibri" w:hAnsi="Calibri" w:cs="Calibri" w:eastAsia="Calibri" w:hint="default"/>
                <w:color w:val="231F20"/>
                <w:spacing w:val="-8"/>
                <w:sz w:val="22"/>
                <w:szCs w:val="22"/>
              </w:rPr>
              <w:t> </w:t>
            </w:r>
            <w:r>
              <w:rPr>
                <w:rFonts w:ascii="Calibri" w:hAnsi="Calibri" w:cs="Calibri" w:eastAsia="Calibri" w:hint="default"/>
                <w:color w:val="231F20"/>
                <w:sz w:val="22"/>
                <w:szCs w:val="22"/>
              </w:rPr>
              <w:t>(equity)</w:t>
            </w:r>
            <w:r>
              <w:rPr>
                <w:rFonts w:ascii="Calibri" w:hAnsi="Calibri" w:cs="Calibri" w:eastAsia="Calibri" w:hint="default"/>
                <w:sz w:val="22"/>
                <w:szCs w:val="22"/>
              </w:rPr>
            </w:r>
          </w:p>
        </w:tc>
        <w:tc>
          <w:tcPr>
            <w:tcW w:w="2494"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hAnsi="Calibri"/>
                <w:color w:val="231F20"/>
                <w:sz w:val="22"/>
              </w:rPr>
              <w:t>£1 783</w:t>
            </w:r>
            <w:r>
              <w:rPr>
                <w:rFonts w:ascii="Calibri" w:hAnsi="Calibri"/>
                <w:sz w:val="22"/>
              </w:rPr>
            </w:r>
          </w:p>
        </w:tc>
        <w:tc>
          <w:tcPr>
            <w:tcW w:w="2983"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80" w:right="0"/>
              <w:jc w:val="left"/>
              <w:rPr>
                <w:rFonts w:ascii="Calibri" w:hAnsi="Calibri" w:cs="Calibri" w:eastAsia="Calibri" w:hint="default"/>
                <w:sz w:val="22"/>
                <w:szCs w:val="22"/>
              </w:rPr>
            </w:pPr>
            <w:r>
              <w:rPr>
                <w:rFonts w:ascii="Calibri" w:hAnsi="Calibri"/>
                <w:color w:val="231F20"/>
                <w:sz w:val="22"/>
              </w:rPr>
              <w:t>£1 977.9</w:t>
            </w:r>
            <w:r>
              <w:rPr>
                <w:rFonts w:ascii="Calibri" w:hAnsi="Calibri"/>
                <w:sz w:val="22"/>
              </w:rPr>
            </w:r>
          </w:p>
        </w:tc>
      </w:tr>
    </w:tbl>
    <w:p>
      <w:pPr>
        <w:spacing w:line="240" w:lineRule="auto" w:before="9"/>
        <w:ind w:right="0"/>
        <w:rPr>
          <w:rFonts w:ascii="Calibri" w:hAnsi="Calibri" w:cs="Calibri" w:eastAsia="Calibri" w:hint="default"/>
          <w:sz w:val="11"/>
          <w:szCs w:val="11"/>
        </w:rPr>
      </w:pPr>
    </w:p>
    <w:p>
      <w:pPr>
        <w:pStyle w:val="BodyText"/>
        <w:spacing w:line="240" w:lineRule="auto" w:before="55"/>
        <w:ind w:right="101"/>
        <w:jc w:val="left"/>
      </w:pPr>
      <w:r>
        <w:rPr>
          <w:color w:val="231F20"/>
        </w:rPr>
        <w:t>Using</w:t>
      </w:r>
      <w:r>
        <w:rPr>
          <w:color w:val="231F20"/>
          <w:spacing w:val="-4"/>
        </w:rPr>
        <w:t> </w:t>
      </w:r>
      <w:r>
        <w:rPr>
          <w:color w:val="231F20"/>
        </w:rPr>
        <w:t>these</w:t>
      </w:r>
      <w:r>
        <w:rPr>
          <w:color w:val="231F20"/>
          <w:spacing w:val="-4"/>
        </w:rPr>
        <w:t> </w:t>
      </w:r>
      <w:r>
        <w:rPr>
          <w:color w:val="231F20"/>
        </w:rPr>
        <w:t>figures,</w:t>
      </w:r>
      <w:r>
        <w:rPr>
          <w:color w:val="231F20"/>
          <w:spacing w:val="-4"/>
        </w:rPr>
        <w:t> </w:t>
      </w:r>
      <w:r>
        <w:rPr>
          <w:color w:val="231F20"/>
        </w:rPr>
        <w:t>the</w:t>
      </w:r>
      <w:r>
        <w:rPr>
          <w:color w:val="231F20"/>
          <w:spacing w:val="-4"/>
        </w:rPr>
        <w:t> </w:t>
      </w:r>
      <w:r>
        <w:rPr>
          <w:color w:val="231F20"/>
        </w:rPr>
        <w:t>gearing</w:t>
      </w:r>
      <w:r>
        <w:rPr>
          <w:color w:val="231F20"/>
          <w:spacing w:val="-4"/>
        </w:rPr>
        <w:t> </w:t>
      </w:r>
      <w:r>
        <w:rPr>
          <w:color w:val="231F20"/>
        </w:rPr>
        <w:t>ratio</w:t>
      </w:r>
      <w:r>
        <w:rPr>
          <w:color w:val="231F20"/>
          <w:spacing w:val="-4"/>
        </w:rPr>
        <w:t> </w:t>
      </w:r>
      <w:r>
        <w:rPr>
          <w:color w:val="231F20"/>
        </w:rPr>
        <w:t>for</w:t>
      </w:r>
      <w:r>
        <w:rPr>
          <w:color w:val="231F20"/>
          <w:spacing w:val="-4"/>
        </w:rPr>
        <w:t> </w:t>
      </w:r>
      <w:r>
        <w:rPr>
          <w:color w:val="231F20"/>
        </w:rPr>
        <w:t>each</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two</w:t>
      </w:r>
      <w:r>
        <w:rPr>
          <w:color w:val="231F20"/>
          <w:spacing w:val="-4"/>
        </w:rPr>
        <w:t> </w:t>
      </w:r>
      <w:r>
        <w:rPr>
          <w:color w:val="231F20"/>
        </w:rPr>
        <w:t>years</w:t>
      </w:r>
      <w:r>
        <w:rPr>
          <w:color w:val="231F20"/>
          <w:spacing w:val="-4"/>
        </w:rPr>
        <w:t> </w:t>
      </w:r>
      <w:r>
        <w:rPr>
          <w:color w:val="231F20"/>
        </w:rPr>
        <w:t>is</w:t>
      </w:r>
      <w:r>
        <w:rPr>
          <w:color w:val="231F20"/>
          <w:spacing w:val="-4"/>
        </w:rPr>
        <w:t> </w:t>
      </w:r>
      <w:r>
        <w:rPr>
          <w:color w:val="231F20"/>
        </w:rPr>
        <w:t>calculated</w:t>
      </w:r>
      <w:r>
        <w:rPr>
          <w:color w:val="231F20"/>
          <w:spacing w:val="-4"/>
        </w:rPr>
        <w:t> </w:t>
      </w:r>
      <w:r>
        <w:rPr>
          <w:color w:val="231F20"/>
        </w:rPr>
        <w:t>as</w:t>
      </w:r>
      <w:r>
        <w:rPr>
          <w:color w:val="231F20"/>
          <w:spacing w:val="-4"/>
        </w:rPr>
        <w:t> </w:t>
      </w:r>
      <w:r>
        <w:rPr>
          <w:color w:val="231F20"/>
        </w:rPr>
        <w:t>follows:</w:t>
      </w:r>
      <w:r>
        <w:rPr/>
      </w:r>
    </w:p>
    <w:p>
      <w:pPr>
        <w:spacing w:line="240" w:lineRule="auto" w:before="2"/>
        <w:ind w:right="0"/>
        <w:rPr>
          <w:rFonts w:ascii="Calibri" w:hAnsi="Calibri" w:cs="Calibri" w:eastAsia="Calibri" w:hint="default"/>
          <w:sz w:val="29"/>
          <w:szCs w:val="29"/>
        </w:rPr>
      </w:pPr>
    </w:p>
    <w:p>
      <w:pPr>
        <w:spacing w:after="0" w:line="240" w:lineRule="auto"/>
        <w:rPr>
          <w:rFonts w:ascii="Calibri" w:hAnsi="Calibri" w:cs="Calibri" w:eastAsia="Calibri" w:hint="default"/>
          <w:sz w:val="29"/>
          <w:szCs w:val="29"/>
        </w:rPr>
        <w:sectPr>
          <w:type w:val="continuous"/>
          <w:pgSz w:w="11910" w:h="16840"/>
          <w:pgMar w:top="720" w:bottom="280" w:left="620" w:right="600"/>
        </w:sectPr>
      </w:pPr>
    </w:p>
    <w:p>
      <w:pPr>
        <w:spacing w:line="240" w:lineRule="auto" w:before="12"/>
        <w:ind w:right="0"/>
        <w:rPr>
          <w:rFonts w:ascii="Calibri" w:hAnsi="Calibri" w:cs="Calibri" w:eastAsia="Calibri" w:hint="default"/>
          <w:sz w:val="23"/>
          <w:szCs w:val="23"/>
        </w:rPr>
      </w:pPr>
    </w:p>
    <w:p>
      <w:pPr>
        <w:pStyle w:val="Heading3"/>
        <w:spacing w:line="240" w:lineRule="auto"/>
        <w:ind w:left="2276" w:right="-16"/>
        <w:jc w:val="left"/>
        <w:rPr>
          <w:b w:val="0"/>
          <w:bCs w:val="0"/>
        </w:rPr>
      </w:pPr>
      <w:r>
        <w:rPr>
          <w:color w:val="231F20"/>
        </w:rPr>
        <w:t>Gearing ratio</w:t>
      </w:r>
      <w:r>
        <w:rPr>
          <w:color w:val="231F20"/>
          <w:spacing w:val="42"/>
        </w:rPr>
        <w:t> </w:t>
      </w:r>
      <w:r>
        <w:rPr>
          <w:color w:val="231F20"/>
        </w:rPr>
        <w:t>2015=</w:t>
      </w:r>
      <w:r>
        <w:rPr>
          <w:b w:val="0"/>
        </w:rPr>
      </w:r>
    </w:p>
    <w:p>
      <w:pPr>
        <w:spacing w:before="51"/>
        <w:ind w:left="202" w:right="0" w:firstLine="0"/>
        <w:jc w:val="center"/>
        <w:rPr>
          <w:rFonts w:ascii="Calibri" w:hAnsi="Calibri" w:cs="Calibri" w:eastAsia="Calibri" w:hint="default"/>
          <w:sz w:val="24"/>
          <w:szCs w:val="24"/>
        </w:rPr>
      </w:pPr>
      <w:r>
        <w:rPr/>
        <w:br w:type="column"/>
      </w:r>
      <w:r>
        <w:rPr>
          <w:rFonts w:ascii="Calibri"/>
          <w:b/>
          <w:color w:val="231F20"/>
          <w:sz w:val="24"/>
        </w:rPr>
        <w:t>1171.8</w:t>
      </w:r>
      <w:r>
        <w:rPr>
          <w:rFonts w:ascii="Calibri"/>
          <w:sz w:val="24"/>
        </w:rPr>
      </w:r>
    </w:p>
    <w:p>
      <w:pPr>
        <w:spacing w:before="195"/>
        <w:ind w:left="203" w:right="0" w:firstLine="0"/>
        <w:jc w:val="center"/>
        <w:rPr>
          <w:rFonts w:ascii="Calibri" w:hAnsi="Calibri" w:cs="Calibri" w:eastAsia="Calibri" w:hint="default"/>
          <w:sz w:val="24"/>
          <w:szCs w:val="24"/>
        </w:rPr>
      </w:pPr>
      <w:r>
        <w:rPr/>
        <w:pict>
          <v:group style="position:absolute;margin-left:254.657501pt;margin-top:5.283584pt;width:91.5pt;height:.1pt;mso-position-horizontal-relative:page;mso-position-vertical-relative:paragraph;z-index:1240" coordorigin="5093,106" coordsize="1830,2">
            <v:shape style="position:absolute;left:5093;top:106;width:1830;height:2" coordorigin="5093,106" coordsize="1830,0" path="m5093,106l6923,106e" filled="false" stroked="true" strokeweight="1pt" strokecolor="#231f20">
              <v:path arrowok="t"/>
            </v:shape>
            <w10:wrap type="none"/>
          </v:group>
        </w:pict>
      </w:r>
      <w:r>
        <w:rPr>
          <w:rFonts w:ascii="Calibri"/>
          <w:b/>
          <w:color w:val="231F20"/>
          <w:sz w:val="24"/>
        </w:rPr>
        <w:t>(1171.8 + 1977.9)</w:t>
      </w:r>
      <w:r>
        <w:rPr>
          <w:rFonts w:ascii="Calibri"/>
          <w:sz w:val="24"/>
        </w:rPr>
      </w:r>
    </w:p>
    <w:p>
      <w:pPr>
        <w:spacing w:line="240" w:lineRule="auto" w:before="8"/>
        <w:ind w:right="0"/>
        <w:rPr>
          <w:rFonts w:ascii="Calibri" w:hAnsi="Calibri" w:cs="Calibri" w:eastAsia="Calibri" w:hint="default"/>
          <w:b/>
          <w:bCs/>
          <w:sz w:val="21"/>
          <w:szCs w:val="21"/>
        </w:rPr>
      </w:pPr>
      <w:r>
        <w:rPr/>
        <w:br w:type="column"/>
      </w:r>
      <w:r>
        <w:rPr>
          <w:rFonts w:ascii="Calibri"/>
          <w:b/>
          <w:sz w:val="21"/>
        </w:rPr>
      </w:r>
    </w:p>
    <w:p>
      <w:pPr>
        <w:spacing w:before="0"/>
        <w:ind w:left="232" w:right="0" w:firstLine="0"/>
        <w:jc w:val="left"/>
        <w:rPr>
          <w:rFonts w:ascii="Calibri" w:hAnsi="Calibri" w:cs="Calibri" w:eastAsia="Calibri" w:hint="default"/>
          <w:sz w:val="24"/>
          <w:szCs w:val="24"/>
        </w:rPr>
      </w:pPr>
      <w:r>
        <w:rPr>
          <w:rFonts w:ascii="Calibri"/>
          <w:b/>
          <w:color w:val="231F20"/>
          <w:sz w:val="24"/>
        </w:rPr>
        <w:t>x 100 = 37.2%</w:t>
      </w:r>
      <w:r>
        <w:rPr>
          <w:rFonts w:ascii="Calibri"/>
          <w:sz w:val="24"/>
        </w:rPr>
      </w:r>
    </w:p>
    <w:p>
      <w:pPr>
        <w:spacing w:after="0"/>
        <w:jc w:val="left"/>
        <w:rPr>
          <w:rFonts w:ascii="Calibri" w:hAnsi="Calibri" w:cs="Calibri" w:eastAsia="Calibri" w:hint="default"/>
          <w:sz w:val="24"/>
          <w:szCs w:val="24"/>
        </w:rPr>
        <w:sectPr>
          <w:type w:val="continuous"/>
          <w:pgSz w:w="11910" w:h="16840"/>
          <w:pgMar w:top="720" w:bottom="280" w:left="620" w:right="600"/>
          <w:cols w:num="3" w:equalWidth="0">
            <w:col w:w="4291" w:space="40"/>
            <w:col w:w="1926" w:space="40"/>
            <w:col w:w="4393"/>
          </w:cols>
        </w:sectPr>
      </w:pPr>
    </w:p>
    <w:p>
      <w:pPr>
        <w:spacing w:line="240" w:lineRule="auto" w:before="0"/>
        <w:ind w:right="0"/>
        <w:rPr>
          <w:rFonts w:ascii="Calibri" w:hAnsi="Calibri" w:cs="Calibri" w:eastAsia="Calibri" w:hint="default"/>
          <w:b/>
          <w:bCs/>
          <w:sz w:val="20"/>
          <w:szCs w:val="20"/>
        </w:rPr>
      </w:pPr>
    </w:p>
    <w:p>
      <w:pPr>
        <w:spacing w:line="240" w:lineRule="auto" w:before="7"/>
        <w:ind w:right="0"/>
        <w:rPr>
          <w:rFonts w:ascii="Calibri" w:hAnsi="Calibri" w:cs="Calibri" w:eastAsia="Calibri" w:hint="default"/>
          <w:b/>
          <w:bCs/>
          <w:sz w:val="25"/>
          <w:szCs w:val="25"/>
        </w:rPr>
      </w:pPr>
    </w:p>
    <w:p>
      <w:pPr>
        <w:spacing w:after="0" w:line="240" w:lineRule="auto"/>
        <w:rPr>
          <w:rFonts w:ascii="Calibri" w:hAnsi="Calibri" w:cs="Calibri" w:eastAsia="Calibri" w:hint="default"/>
          <w:sz w:val="25"/>
          <w:szCs w:val="25"/>
        </w:rPr>
        <w:sectPr>
          <w:type w:val="continuous"/>
          <w:pgSz w:w="11910" w:h="16840"/>
          <w:pgMar w:top="720" w:bottom="280" w:left="620" w:right="600"/>
        </w:sectPr>
      </w:pPr>
    </w:p>
    <w:p>
      <w:pPr>
        <w:spacing w:line="240" w:lineRule="auto" w:before="12"/>
        <w:ind w:right="0"/>
        <w:rPr>
          <w:rFonts w:ascii="Calibri" w:hAnsi="Calibri" w:cs="Calibri" w:eastAsia="Calibri" w:hint="default"/>
          <w:b/>
          <w:bCs/>
          <w:sz w:val="23"/>
          <w:szCs w:val="23"/>
        </w:rPr>
      </w:pPr>
    </w:p>
    <w:p>
      <w:pPr>
        <w:spacing w:before="0"/>
        <w:ind w:left="2276" w:right="-16" w:firstLine="0"/>
        <w:jc w:val="left"/>
        <w:rPr>
          <w:rFonts w:ascii="Calibri" w:hAnsi="Calibri" w:cs="Calibri" w:eastAsia="Calibri" w:hint="default"/>
          <w:sz w:val="24"/>
          <w:szCs w:val="24"/>
        </w:rPr>
      </w:pPr>
      <w:r>
        <w:rPr>
          <w:rFonts w:ascii="Calibri"/>
          <w:b/>
          <w:color w:val="231F20"/>
          <w:sz w:val="24"/>
        </w:rPr>
        <w:t>Gearing ratio</w:t>
      </w:r>
      <w:r>
        <w:rPr>
          <w:rFonts w:ascii="Calibri"/>
          <w:b/>
          <w:color w:val="231F20"/>
          <w:spacing w:val="42"/>
          <w:sz w:val="24"/>
        </w:rPr>
        <w:t> </w:t>
      </w:r>
      <w:r>
        <w:rPr>
          <w:rFonts w:ascii="Calibri"/>
          <w:b/>
          <w:color w:val="231F20"/>
          <w:sz w:val="24"/>
        </w:rPr>
        <w:t>2014=</w:t>
      </w:r>
      <w:r>
        <w:rPr>
          <w:rFonts w:ascii="Calibri"/>
          <w:sz w:val="24"/>
        </w:rPr>
      </w:r>
    </w:p>
    <w:p>
      <w:pPr>
        <w:spacing w:before="51"/>
        <w:ind w:left="295" w:right="0" w:firstLine="0"/>
        <w:jc w:val="center"/>
        <w:rPr>
          <w:rFonts w:ascii="Calibri" w:hAnsi="Calibri" w:cs="Calibri" w:eastAsia="Calibri" w:hint="default"/>
          <w:sz w:val="24"/>
          <w:szCs w:val="24"/>
        </w:rPr>
      </w:pPr>
      <w:r>
        <w:rPr/>
        <w:br w:type="column"/>
      </w:r>
      <w:r>
        <w:rPr>
          <w:rFonts w:ascii="Calibri"/>
          <w:b/>
          <w:color w:val="231F20"/>
          <w:sz w:val="24"/>
        </w:rPr>
        <w:t>1089.2</w:t>
      </w:r>
      <w:r>
        <w:rPr>
          <w:rFonts w:ascii="Calibri"/>
          <w:sz w:val="24"/>
        </w:rPr>
      </w:r>
    </w:p>
    <w:p>
      <w:pPr>
        <w:spacing w:line="240" w:lineRule="auto" w:before="10"/>
        <w:ind w:right="0"/>
        <w:rPr>
          <w:rFonts w:ascii="Calibri" w:hAnsi="Calibri" w:cs="Calibri" w:eastAsia="Calibri" w:hint="default"/>
          <w:b/>
          <w:bCs/>
          <w:sz w:val="7"/>
          <w:szCs w:val="7"/>
        </w:rPr>
      </w:pPr>
    </w:p>
    <w:p>
      <w:pPr>
        <w:spacing w:line="20" w:lineRule="exact"/>
        <w:ind w:left="219" w:right="0" w:firstLine="0"/>
        <w:rPr>
          <w:rFonts w:ascii="Calibri" w:hAnsi="Calibri" w:cs="Calibri" w:eastAsia="Calibri" w:hint="default"/>
          <w:sz w:val="2"/>
          <w:szCs w:val="2"/>
        </w:rPr>
      </w:pPr>
      <w:r>
        <w:rPr>
          <w:rFonts w:ascii="Calibri" w:hAnsi="Calibri" w:cs="Calibri" w:eastAsia="Calibri" w:hint="default"/>
          <w:sz w:val="2"/>
          <w:szCs w:val="2"/>
        </w:rPr>
        <w:pict>
          <v:group style="width:80.45pt;height:1pt;mso-position-horizontal-relative:char;mso-position-vertical-relative:line" coordorigin="0,0" coordsize="1609,20">
            <v:group style="position:absolute;left:10;top:10;width:1589;height:2" coordorigin="10,10" coordsize="1589,2">
              <v:shape style="position:absolute;left:10;top:10;width:1589;height:2" coordorigin="10,10" coordsize="1589,0" path="m10,10l1598,10e" filled="false" stroked="true" strokeweight="1pt" strokecolor="#231f20">
                <v:path arrowok="t"/>
              </v:shape>
            </v:group>
          </v:group>
        </w:pict>
      </w:r>
      <w:r>
        <w:rPr>
          <w:rFonts w:ascii="Calibri" w:hAnsi="Calibri" w:cs="Calibri" w:eastAsia="Calibri" w:hint="default"/>
          <w:sz w:val="2"/>
          <w:szCs w:val="2"/>
        </w:rPr>
      </w:r>
    </w:p>
    <w:p>
      <w:pPr>
        <w:spacing w:before="80"/>
        <w:ind w:left="296" w:right="0" w:firstLine="0"/>
        <w:jc w:val="center"/>
        <w:rPr>
          <w:rFonts w:ascii="Calibri" w:hAnsi="Calibri" w:cs="Calibri" w:eastAsia="Calibri" w:hint="default"/>
          <w:sz w:val="24"/>
          <w:szCs w:val="24"/>
        </w:rPr>
      </w:pPr>
      <w:r>
        <w:rPr>
          <w:rFonts w:ascii="Calibri"/>
          <w:b/>
          <w:color w:val="231F20"/>
          <w:sz w:val="24"/>
        </w:rPr>
        <w:t>(1089.2 + 1783)</w:t>
      </w:r>
      <w:r>
        <w:rPr>
          <w:rFonts w:ascii="Calibri"/>
          <w:sz w:val="24"/>
        </w:rPr>
      </w:r>
    </w:p>
    <w:p>
      <w:pPr>
        <w:spacing w:line="240" w:lineRule="auto" w:before="8"/>
        <w:ind w:right="0"/>
        <w:rPr>
          <w:rFonts w:ascii="Calibri" w:hAnsi="Calibri" w:cs="Calibri" w:eastAsia="Calibri" w:hint="default"/>
          <w:b/>
          <w:bCs/>
          <w:sz w:val="21"/>
          <w:szCs w:val="21"/>
        </w:rPr>
      </w:pPr>
      <w:r>
        <w:rPr/>
        <w:br w:type="column"/>
      </w:r>
      <w:r>
        <w:rPr>
          <w:rFonts w:ascii="Calibri"/>
          <w:b/>
          <w:sz w:val="21"/>
        </w:rPr>
      </w:r>
    </w:p>
    <w:p>
      <w:pPr>
        <w:spacing w:before="0"/>
        <w:ind w:left="325" w:right="0" w:firstLine="0"/>
        <w:jc w:val="left"/>
        <w:rPr>
          <w:rFonts w:ascii="Calibri" w:hAnsi="Calibri" w:cs="Calibri" w:eastAsia="Calibri" w:hint="default"/>
          <w:sz w:val="24"/>
          <w:szCs w:val="24"/>
        </w:rPr>
      </w:pPr>
      <w:r>
        <w:rPr>
          <w:rFonts w:ascii="Calibri"/>
          <w:b/>
          <w:color w:val="231F20"/>
          <w:sz w:val="24"/>
        </w:rPr>
        <w:t>x 100 = 37.9%</w:t>
      </w:r>
      <w:r>
        <w:rPr>
          <w:rFonts w:ascii="Calibri"/>
          <w:sz w:val="24"/>
        </w:rPr>
      </w:r>
    </w:p>
    <w:p>
      <w:pPr>
        <w:spacing w:after="0"/>
        <w:jc w:val="left"/>
        <w:rPr>
          <w:rFonts w:ascii="Calibri" w:hAnsi="Calibri" w:cs="Calibri" w:eastAsia="Calibri" w:hint="default"/>
          <w:sz w:val="24"/>
          <w:szCs w:val="24"/>
        </w:rPr>
        <w:sectPr>
          <w:type w:val="continuous"/>
          <w:pgSz w:w="11910" w:h="16840"/>
          <w:pgMar w:top="720" w:bottom="280" w:left="620" w:right="600"/>
          <w:cols w:num="3" w:equalWidth="0">
            <w:col w:w="4291" w:space="40"/>
            <w:col w:w="1834" w:space="40"/>
            <w:col w:w="4485"/>
          </w:cols>
        </w:sectPr>
      </w:pPr>
    </w:p>
    <w:p>
      <w:pPr>
        <w:pStyle w:val="BodyText"/>
        <w:spacing w:line="256" w:lineRule="auto" w:before="37"/>
        <w:ind w:right="91"/>
        <w:jc w:val="left"/>
      </w:pPr>
      <w:r>
        <w:rPr>
          <w:color w:val="231F20"/>
        </w:rPr>
        <w:t>If the gearing ratio exceeds 50% then the company is said to be highly geared as in the case of the above example gearing</w:t>
      </w:r>
      <w:r>
        <w:rPr>
          <w:color w:val="231F20"/>
          <w:spacing w:val="-2"/>
        </w:rPr>
        <w:t> </w:t>
      </w:r>
      <w:r>
        <w:rPr>
          <w:color w:val="231F20"/>
        </w:rPr>
        <w:t>is</w:t>
      </w:r>
      <w:r>
        <w:rPr>
          <w:color w:val="231F20"/>
          <w:spacing w:val="-2"/>
        </w:rPr>
        <w:t> </w:t>
      </w:r>
      <w:r>
        <w:rPr>
          <w:color w:val="231F20"/>
        </w:rPr>
        <w:t>well</w:t>
      </w:r>
      <w:r>
        <w:rPr>
          <w:color w:val="231F20"/>
          <w:spacing w:val="-2"/>
        </w:rPr>
        <w:t> </w:t>
      </w:r>
      <w:r>
        <w:rPr>
          <w:color w:val="231F20"/>
        </w:rPr>
        <w:t>below</w:t>
      </w:r>
      <w:r>
        <w:rPr>
          <w:color w:val="231F20"/>
          <w:spacing w:val="-2"/>
        </w:rPr>
        <w:t> </w:t>
      </w:r>
      <w:r>
        <w:rPr>
          <w:color w:val="231F20"/>
        </w:rPr>
        <w:t>this</w:t>
      </w:r>
      <w:r>
        <w:rPr>
          <w:color w:val="231F20"/>
          <w:spacing w:val="-2"/>
        </w:rPr>
        <w:t> </w:t>
      </w:r>
      <w:r>
        <w:rPr>
          <w:color w:val="231F20"/>
        </w:rPr>
        <w:t>figure</w:t>
      </w:r>
      <w:r>
        <w:rPr>
          <w:color w:val="231F20"/>
          <w:spacing w:val="-2"/>
        </w:rPr>
        <w:t> </w:t>
      </w:r>
      <w:r>
        <w:rPr>
          <w:color w:val="231F20"/>
        </w:rPr>
        <w:t>and</w:t>
      </w:r>
      <w:r>
        <w:rPr>
          <w:color w:val="231F20"/>
          <w:spacing w:val="-2"/>
        </w:rPr>
        <w:t> </w:t>
      </w:r>
      <w:r>
        <w:rPr>
          <w:color w:val="231F20"/>
        </w:rPr>
        <w:t>at</w:t>
      </w:r>
      <w:r>
        <w:rPr>
          <w:color w:val="231F20"/>
          <w:spacing w:val="-2"/>
        </w:rPr>
        <w:t> </w:t>
      </w:r>
      <w:r>
        <w:rPr>
          <w:color w:val="231F20"/>
        </w:rPr>
        <w:t>just</w:t>
      </w:r>
      <w:r>
        <w:rPr>
          <w:color w:val="231F20"/>
          <w:spacing w:val="-2"/>
        </w:rPr>
        <w:t> </w:t>
      </w:r>
      <w:r>
        <w:rPr>
          <w:color w:val="231F20"/>
        </w:rPr>
        <w:t>under</w:t>
      </w:r>
      <w:r>
        <w:rPr>
          <w:color w:val="231F20"/>
          <w:spacing w:val="-2"/>
        </w:rPr>
        <w:t> </w:t>
      </w:r>
      <w:r>
        <w:rPr>
          <w:color w:val="231F20"/>
        </w:rPr>
        <w:t>40%</w:t>
      </w:r>
      <w:r>
        <w:rPr>
          <w:color w:val="231F20"/>
          <w:spacing w:val="-2"/>
        </w:rPr>
        <w:t> </w:t>
      </w:r>
      <w:r>
        <w:rPr>
          <w:color w:val="231F20"/>
        </w:rPr>
        <w:t>is</w:t>
      </w:r>
      <w:r>
        <w:rPr>
          <w:color w:val="231F20"/>
          <w:spacing w:val="-2"/>
        </w:rPr>
        <w:t> </w:t>
      </w:r>
      <w:r>
        <w:rPr>
          <w:color w:val="231F20"/>
        </w:rPr>
        <w:t>good.</w:t>
      </w:r>
      <w:r>
        <w:rPr>
          <w:color w:val="231F20"/>
          <w:spacing w:val="-2"/>
        </w:rPr>
        <w:t> </w:t>
      </w:r>
      <w:r>
        <w:rPr>
          <w:color w:val="231F20"/>
        </w:rPr>
        <w:t>The</w:t>
      </w:r>
      <w:r>
        <w:rPr>
          <w:color w:val="231F20"/>
          <w:spacing w:val="-2"/>
        </w:rPr>
        <w:t> </w:t>
      </w:r>
      <w:r>
        <w:rPr>
          <w:color w:val="231F20"/>
        </w:rPr>
        <w:t>company</w:t>
      </w:r>
      <w:r>
        <w:rPr>
          <w:color w:val="231F20"/>
          <w:spacing w:val="-2"/>
        </w:rPr>
        <w:t> </w:t>
      </w:r>
      <w:r>
        <w:rPr>
          <w:color w:val="231F20"/>
        </w:rPr>
        <w:t>is</w:t>
      </w:r>
      <w:r>
        <w:rPr>
          <w:color w:val="231F20"/>
          <w:spacing w:val="-2"/>
        </w:rPr>
        <w:t> </w:t>
      </w:r>
      <w:r>
        <w:rPr>
          <w:color w:val="231F20"/>
        </w:rPr>
        <w:t>borrowing</w:t>
      </w:r>
      <w:r>
        <w:rPr>
          <w:color w:val="231F20"/>
          <w:spacing w:val="-2"/>
        </w:rPr>
        <w:t> </w:t>
      </w:r>
      <w:r>
        <w:rPr>
          <w:color w:val="231F20"/>
        </w:rPr>
        <w:t>money</w:t>
      </w:r>
      <w:r>
        <w:rPr>
          <w:color w:val="231F20"/>
          <w:spacing w:val="-2"/>
        </w:rPr>
        <w:t> </w:t>
      </w:r>
      <w:r>
        <w:rPr>
          <w:color w:val="231F20"/>
        </w:rPr>
        <w:t>to</w:t>
      </w:r>
      <w:r>
        <w:rPr>
          <w:color w:val="231F20"/>
          <w:spacing w:val="-2"/>
        </w:rPr>
        <w:t> </w:t>
      </w:r>
      <w:r>
        <w:rPr>
          <w:color w:val="231F20"/>
        </w:rPr>
        <w:t>expand</w:t>
      </w:r>
      <w:r>
        <w:rPr>
          <w:color w:val="231F20"/>
          <w:spacing w:val="-2"/>
        </w:rPr>
        <w:t> </w:t>
      </w:r>
      <w:r>
        <w:rPr>
          <w:color w:val="231F20"/>
        </w:rPr>
        <w:t>but</w:t>
      </w:r>
      <w:r>
        <w:rPr>
          <w:color w:val="231F20"/>
          <w:spacing w:val="-2"/>
        </w:rPr>
        <w:t> </w:t>
      </w:r>
      <w:r>
        <w:rPr>
          <w:color w:val="231F20"/>
        </w:rPr>
        <w:t>it</w:t>
      </w:r>
      <w:r>
        <w:rPr>
          <w:color w:val="231F20"/>
          <w:spacing w:val="-2"/>
        </w:rPr>
        <w:t> </w:t>
      </w:r>
      <w:r>
        <w:rPr>
          <w:color w:val="231F20"/>
        </w:rPr>
        <w:t>has </w:t>
      </w:r>
      <w:r>
        <w:rPr>
          <w:color w:val="231F20"/>
        </w:rPr>
        <w:t>not borrowed too much and it will be in a good position to repay its loans out of its</w:t>
      </w:r>
      <w:r>
        <w:rPr>
          <w:color w:val="231F20"/>
          <w:spacing w:val="-30"/>
        </w:rPr>
        <w:t> </w:t>
      </w:r>
      <w:r>
        <w:rPr>
          <w:color w:val="231F20"/>
        </w:rPr>
        <w:t>profits.</w:t>
      </w:r>
      <w:r>
        <w:rPr/>
      </w:r>
    </w:p>
    <w:p>
      <w:pPr>
        <w:spacing w:line="240" w:lineRule="auto" w:before="5"/>
        <w:ind w:right="0"/>
        <w:rPr>
          <w:rFonts w:ascii="Calibri" w:hAnsi="Calibri" w:cs="Calibri" w:eastAsia="Calibri" w:hint="default"/>
          <w:sz w:val="16"/>
          <w:szCs w:val="16"/>
        </w:rPr>
      </w:pPr>
    </w:p>
    <w:p>
      <w:pPr>
        <w:pStyle w:val="BodyText"/>
        <w:spacing w:line="256" w:lineRule="auto"/>
        <w:ind w:right="160"/>
        <w:jc w:val="left"/>
      </w:pPr>
      <w:r>
        <w:rPr>
          <w:color w:val="231F20"/>
        </w:rPr>
        <w:t>A business with low gearing is one that is funded (financed) in the main by share capital (equity) and reserves,</w:t>
      </w:r>
      <w:r>
        <w:rPr>
          <w:color w:val="231F20"/>
          <w:spacing w:val="-25"/>
        </w:rPr>
        <w:t> </w:t>
      </w:r>
      <w:r>
        <w:rPr>
          <w:color w:val="231F20"/>
        </w:rPr>
        <w:t>whilst </w:t>
      </w:r>
      <w:r>
        <w:rPr>
          <w:color w:val="231F20"/>
        </w:rPr>
        <w:t>one with high gearing (considered generally to be over 50%) is funded in the main by loan</w:t>
      </w:r>
      <w:r>
        <w:rPr>
          <w:color w:val="231F20"/>
          <w:spacing w:val="-28"/>
        </w:rPr>
        <w:t> </w:t>
      </w:r>
      <w:r>
        <w:rPr>
          <w:color w:val="231F20"/>
        </w:rPr>
        <w:t>capital.</w:t>
      </w:r>
      <w:r>
        <w:rPr/>
      </w:r>
    </w:p>
    <w:p>
      <w:pPr>
        <w:spacing w:line="240" w:lineRule="auto" w:before="5"/>
        <w:ind w:right="0"/>
        <w:rPr>
          <w:rFonts w:ascii="Calibri" w:hAnsi="Calibri" w:cs="Calibri" w:eastAsia="Calibri" w:hint="default"/>
          <w:sz w:val="16"/>
          <w:szCs w:val="16"/>
        </w:rPr>
      </w:pPr>
    </w:p>
    <w:p>
      <w:pPr>
        <w:pStyle w:val="BodyText"/>
        <w:spacing w:line="256" w:lineRule="auto"/>
        <w:ind w:right="91"/>
        <w:jc w:val="left"/>
      </w:pPr>
      <w:r>
        <w:rPr>
          <w:color w:val="231F20"/>
        </w:rPr>
        <w:t>But</w:t>
      </w:r>
      <w:r>
        <w:rPr>
          <w:color w:val="231F20"/>
          <w:spacing w:val="-3"/>
        </w:rPr>
        <w:t> </w:t>
      </w:r>
      <w:r>
        <w:rPr>
          <w:color w:val="231F20"/>
        </w:rPr>
        <w:t>it</w:t>
      </w:r>
      <w:r>
        <w:rPr>
          <w:color w:val="231F20"/>
          <w:spacing w:val="-3"/>
        </w:rPr>
        <w:t> </w:t>
      </w:r>
      <w:r>
        <w:rPr>
          <w:color w:val="231F20"/>
        </w:rPr>
        <w:t>is</w:t>
      </w:r>
      <w:r>
        <w:rPr>
          <w:color w:val="231F20"/>
          <w:spacing w:val="-3"/>
        </w:rPr>
        <w:t> </w:t>
      </w:r>
      <w:r>
        <w:rPr>
          <w:color w:val="231F20"/>
        </w:rPr>
        <w:t>important</w:t>
      </w:r>
      <w:r>
        <w:rPr>
          <w:color w:val="231F20"/>
          <w:spacing w:val="-3"/>
        </w:rPr>
        <w:t> </w:t>
      </w:r>
      <w:r>
        <w:rPr>
          <w:color w:val="231F20"/>
        </w:rPr>
        <w:t>not</w:t>
      </w:r>
      <w:r>
        <w:rPr>
          <w:color w:val="231F20"/>
          <w:spacing w:val="-3"/>
        </w:rPr>
        <w:t> </w:t>
      </w:r>
      <w:r>
        <w:rPr>
          <w:color w:val="231F20"/>
        </w:rPr>
        <w:t>to</w:t>
      </w:r>
      <w:r>
        <w:rPr>
          <w:color w:val="231F20"/>
          <w:spacing w:val="-3"/>
        </w:rPr>
        <w:t> </w:t>
      </w:r>
      <w:r>
        <w:rPr>
          <w:color w:val="231F20"/>
        </w:rPr>
        <w:t>be</w:t>
      </w:r>
      <w:r>
        <w:rPr>
          <w:color w:val="231F20"/>
          <w:spacing w:val="-3"/>
        </w:rPr>
        <w:t> </w:t>
      </w:r>
      <w:r>
        <w:rPr>
          <w:color w:val="231F20"/>
        </w:rPr>
        <w:t>fixated</w:t>
      </w:r>
      <w:r>
        <w:rPr>
          <w:color w:val="231F20"/>
          <w:spacing w:val="-3"/>
        </w:rPr>
        <w:t> </w:t>
      </w:r>
      <w:r>
        <w:rPr>
          <w:color w:val="231F20"/>
        </w:rPr>
        <w:t>with</w:t>
      </w:r>
      <w:r>
        <w:rPr>
          <w:color w:val="231F20"/>
          <w:spacing w:val="-3"/>
        </w:rPr>
        <w:t> </w:t>
      </w:r>
      <w:r>
        <w:rPr>
          <w:color w:val="231F20"/>
        </w:rPr>
        <w:t>these</w:t>
      </w:r>
      <w:r>
        <w:rPr>
          <w:color w:val="231F20"/>
          <w:spacing w:val="-3"/>
        </w:rPr>
        <w:t> </w:t>
      </w:r>
      <w:r>
        <w:rPr>
          <w:color w:val="231F20"/>
        </w:rPr>
        <w:t>percentages</w:t>
      </w:r>
      <w:r>
        <w:rPr>
          <w:color w:val="231F20"/>
          <w:spacing w:val="-3"/>
        </w:rPr>
        <w:t> </w:t>
      </w:r>
      <w:r>
        <w:rPr>
          <w:color w:val="231F20"/>
        </w:rPr>
        <w:t>in</w:t>
      </w:r>
      <w:r>
        <w:rPr>
          <w:color w:val="231F20"/>
          <w:spacing w:val="-3"/>
        </w:rPr>
        <w:t> </w:t>
      </w:r>
      <w:r>
        <w:rPr>
          <w:color w:val="231F20"/>
        </w:rPr>
        <w:t>making</w:t>
      </w:r>
      <w:r>
        <w:rPr>
          <w:color w:val="231F20"/>
          <w:spacing w:val="-3"/>
        </w:rPr>
        <w:t> </w:t>
      </w:r>
      <w:r>
        <w:rPr>
          <w:color w:val="231F20"/>
        </w:rPr>
        <w:t>a</w:t>
      </w:r>
      <w:r>
        <w:rPr>
          <w:color w:val="231F20"/>
          <w:spacing w:val="-3"/>
        </w:rPr>
        <w:t> </w:t>
      </w:r>
      <w:r>
        <w:rPr>
          <w:color w:val="231F20"/>
        </w:rPr>
        <w:t>snap</w:t>
      </w:r>
      <w:r>
        <w:rPr>
          <w:color w:val="231F20"/>
          <w:spacing w:val="-3"/>
        </w:rPr>
        <w:t> </w:t>
      </w:r>
      <w:r>
        <w:rPr>
          <w:color w:val="231F20"/>
        </w:rPr>
        <w:t>judgement,</w:t>
      </w:r>
      <w:r>
        <w:rPr>
          <w:color w:val="231F20"/>
          <w:spacing w:val="-3"/>
        </w:rPr>
        <w:t> </w:t>
      </w:r>
      <w:r>
        <w:rPr>
          <w:color w:val="231F20"/>
        </w:rPr>
        <w:t>since</w:t>
      </w:r>
      <w:r>
        <w:rPr>
          <w:color w:val="231F20"/>
          <w:spacing w:val="-3"/>
        </w:rPr>
        <w:t> </w:t>
      </w:r>
      <w:r>
        <w:rPr>
          <w:color w:val="231F20"/>
        </w:rPr>
        <w:t>there</w:t>
      </w:r>
      <w:r>
        <w:rPr>
          <w:color w:val="231F20"/>
          <w:spacing w:val="-3"/>
        </w:rPr>
        <w:t> </w:t>
      </w:r>
      <w:r>
        <w:rPr>
          <w:color w:val="231F20"/>
        </w:rPr>
        <w:t>might</w:t>
      </w:r>
      <w:r>
        <w:rPr>
          <w:color w:val="231F20"/>
          <w:spacing w:val="-3"/>
        </w:rPr>
        <w:t> </w:t>
      </w:r>
      <w:r>
        <w:rPr>
          <w:color w:val="231F20"/>
        </w:rPr>
        <w:t>be</w:t>
      </w:r>
      <w:r>
        <w:rPr>
          <w:color w:val="231F20"/>
          <w:spacing w:val="-3"/>
        </w:rPr>
        <w:t> </w:t>
      </w:r>
      <w:r>
        <w:rPr>
          <w:color w:val="231F20"/>
        </w:rPr>
        <w:t>other </w:t>
      </w:r>
      <w:r>
        <w:rPr>
          <w:color w:val="231F20"/>
        </w:rPr>
        <w:t>information</w:t>
      </w:r>
      <w:r>
        <w:rPr>
          <w:color w:val="231F20"/>
          <w:spacing w:val="-5"/>
        </w:rPr>
        <w:t> </w:t>
      </w:r>
      <w:r>
        <w:rPr>
          <w:color w:val="231F20"/>
        </w:rPr>
        <w:t>to</w:t>
      </w:r>
      <w:r>
        <w:rPr>
          <w:color w:val="231F20"/>
          <w:spacing w:val="-5"/>
        </w:rPr>
        <w:t> </w:t>
      </w:r>
      <w:r>
        <w:rPr>
          <w:color w:val="231F20"/>
        </w:rPr>
        <w:t>be</w:t>
      </w:r>
      <w:r>
        <w:rPr>
          <w:color w:val="231F20"/>
          <w:spacing w:val="-5"/>
        </w:rPr>
        <w:t> </w:t>
      </w:r>
      <w:r>
        <w:rPr>
          <w:color w:val="231F20"/>
        </w:rPr>
        <w:t>considered</w:t>
      </w:r>
      <w:r>
        <w:rPr>
          <w:color w:val="231F20"/>
          <w:spacing w:val="-5"/>
        </w:rPr>
        <w:t> </w:t>
      </w:r>
      <w:r>
        <w:rPr>
          <w:color w:val="231F20"/>
        </w:rPr>
        <w:t>in</w:t>
      </w:r>
      <w:r>
        <w:rPr>
          <w:color w:val="231F20"/>
          <w:spacing w:val="-5"/>
        </w:rPr>
        <w:t> </w:t>
      </w:r>
      <w:r>
        <w:rPr>
          <w:color w:val="231F20"/>
        </w:rPr>
        <w:t>putting</w:t>
      </w:r>
      <w:r>
        <w:rPr>
          <w:color w:val="231F20"/>
          <w:spacing w:val="-5"/>
        </w:rPr>
        <w:t> </w:t>
      </w:r>
      <w:r>
        <w:rPr>
          <w:color w:val="231F20"/>
        </w:rPr>
        <w:t>the</w:t>
      </w:r>
      <w:r>
        <w:rPr>
          <w:color w:val="231F20"/>
          <w:spacing w:val="-5"/>
        </w:rPr>
        <w:t> </w:t>
      </w:r>
      <w:r>
        <w:rPr>
          <w:color w:val="231F20"/>
        </w:rPr>
        <w:t>gearing</w:t>
      </w:r>
      <w:r>
        <w:rPr>
          <w:color w:val="231F20"/>
          <w:spacing w:val="-5"/>
        </w:rPr>
        <w:t> </w:t>
      </w:r>
      <w:r>
        <w:rPr>
          <w:color w:val="231F20"/>
        </w:rPr>
        <w:t>ratio</w:t>
      </w:r>
      <w:r>
        <w:rPr>
          <w:color w:val="231F20"/>
          <w:spacing w:val="-5"/>
        </w:rPr>
        <w:t> </w:t>
      </w:r>
      <w:r>
        <w:rPr>
          <w:color w:val="231F20"/>
        </w:rPr>
        <w:t>into</w:t>
      </w:r>
      <w:r>
        <w:rPr>
          <w:color w:val="231F20"/>
          <w:spacing w:val="-5"/>
        </w:rPr>
        <w:t> </w:t>
      </w:r>
      <w:r>
        <w:rPr>
          <w:color w:val="231F20"/>
        </w:rPr>
        <w:t>context,</w:t>
      </w:r>
      <w:r>
        <w:rPr>
          <w:color w:val="231F20"/>
          <w:spacing w:val="-5"/>
        </w:rPr>
        <w:t> </w:t>
      </w:r>
      <w:r>
        <w:rPr>
          <w:color w:val="231F20"/>
        </w:rPr>
        <w:t>such</w:t>
      </w:r>
      <w:r>
        <w:rPr>
          <w:color w:val="231F20"/>
          <w:spacing w:val="-5"/>
        </w:rPr>
        <w:t> </w:t>
      </w:r>
      <w:r>
        <w:rPr>
          <w:color w:val="231F20"/>
        </w:rPr>
        <w:t>as</w:t>
      </w:r>
      <w:r>
        <w:rPr>
          <w:color w:val="231F20"/>
          <w:spacing w:val="-5"/>
        </w:rPr>
        <w:t> </w:t>
      </w:r>
      <w:r>
        <w:rPr>
          <w:color w:val="231F20"/>
        </w:rPr>
        <w:t>industry</w:t>
      </w:r>
      <w:r>
        <w:rPr>
          <w:color w:val="231F20"/>
          <w:spacing w:val="-5"/>
        </w:rPr>
        <w:t> </w:t>
      </w:r>
      <w:r>
        <w:rPr>
          <w:color w:val="231F20"/>
        </w:rPr>
        <w:t>averages</w:t>
      </w:r>
      <w:r>
        <w:rPr>
          <w:color w:val="231F20"/>
          <w:spacing w:val="-5"/>
        </w:rPr>
        <w:t> </w:t>
      </w:r>
      <w:r>
        <w:rPr>
          <w:color w:val="231F20"/>
        </w:rPr>
        <w:t>and</w:t>
      </w:r>
      <w:r>
        <w:rPr>
          <w:color w:val="231F20"/>
          <w:spacing w:val="-5"/>
        </w:rPr>
        <w:t> </w:t>
      </w:r>
      <w:r>
        <w:rPr>
          <w:color w:val="231F20"/>
        </w:rPr>
        <w:t>business</w:t>
      </w:r>
      <w:r>
        <w:rPr>
          <w:color w:val="231F20"/>
          <w:spacing w:val="-5"/>
        </w:rPr>
        <w:t> </w:t>
      </w:r>
      <w:r>
        <w:rPr>
          <w:color w:val="231F20"/>
        </w:rPr>
        <w:t>aims.</w:t>
      </w:r>
      <w:r>
        <w:rPr/>
      </w:r>
    </w:p>
    <w:p>
      <w:pPr>
        <w:spacing w:line="240" w:lineRule="auto" w:before="5"/>
        <w:ind w:right="0"/>
        <w:rPr>
          <w:rFonts w:ascii="Calibri" w:hAnsi="Calibri" w:cs="Calibri" w:eastAsia="Calibri" w:hint="default"/>
          <w:sz w:val="16"/>
          <w:szCs w:val="16"/>
        </w:rPr>
      </w:pPr>
    </w:p>
    <w:p>
      <w:pPr>
        <w:pStyle w:val="BodyText"/>
        <w:spacing w:line="256" w:lineRule="auto"/>
        <w:ind w:right="362"/>
        <w:jc w:val="left"/>
      </w:pPr>
      <w:r>
        <w:rPr>
          <w:color w:val="231F20"/>
        </w:rPr>
        <w:t>A highly geared business is one where the largest proportion of the funding of the business has come from borrowing. When high gearing exists then interest paid on debts reduces profits available to shareholders and if interest </w:t>
      </w:r>
      <w:r>
        <w:rPr>
          <w:color w:val="231F20"/>
          <w:spacing w:val="-3"/>
        </w:rPr>
        <w:t>rates </w:t>
      </w:r>
      <w:r>
        <w:rPr>
          <w:color w:val="231F20"/>
        </w:rPr>
        <w:t>increase then the costs of the business can rapidly increase. But high gearing is not necessarily a</w:t>
      </w:r>
      <w:r>
        <w:rPr>
          <w:color w:val="231F20"/>
          <w:spacing w:val="-26"/>
        </w:rPr>
        <w:t> </w:t>
      </w:r>
      <w:r>
        <w:rPr>
          <w:color w:val="231F20"/>
        </w:rPr>
        <w:t>bad </w:t>
      </w:r>
      <w:r>
        <w:rPr>
          <w:color w:val="231F20"/>
        </w:rPr>
        <w:t>thing.</w:t>
      </w:r>
      <w:r>
        <w:rPr>
          <w:color w:val="231F20"/>
          <w:spacing w:val="-3"/>
        </w:rPr>
        <w:t> </w:t>
      </w:r>
      <w:r>
        <w:rPr>
          <w:color w:val="231F20"/>
        </w:rPr>
        <w:t>It</w:t>
      </w:r>
      <w:r>
        <w:rPr>
          <w:color w:val="231F20"/>
          <w:spacing w:val="-3"/>
        </w:rPr>
        <w:t> </w:t>
      </w:r>
      <w:r>
        <w:rPr>
          <w:color w:val="231F20"/>
        </w:rPr>
        <w:t>may</w:t>
      </w:r>
      <w:r>
        <w:rPr>
          <w:color w:val="231F20"/>
          <w:spacing w:val="-3"/>
        </w:rPr>
        <w:t> </w:t>
      </w:r>
      <w:r>
        <w:rPr>
          <w:color w:val="231F20"/>
        </w:rPr>
        <w:t>indicate</w:t>
      </w:r>
      <w:r>
        <w:rPr>
          <w:color w:val="231F20"/>
          <w:spacing w:val="-3"/>
        </w:rPr>
        <w:t> </w:t>
      </w:r>
      <w:r>
        <w:rPr>
          <w:color w:val="231F20"/>
        </w:rPr>
        <w:t>that</w:t>
      </w:r>
      <w:r>
        <w:rPr>
          <w:color w:val="231F20"/>
          <w:spacing w:val="-3"/>
        </w:rPr>
        <w:t> </w:t>
      </w:r>
      <w:r>
        <w:rPr>
          <w:color w:val="231F20"/>
        </w:rPr>
        <w:t>a</w:t>
      </w:r>
      <w:r>
        <w:rPr>
          <w:color w:val="231F20"/>
          <w:spacing w:val="-3"/>
        </w:rPr>
        <w:t> </w:t>
      </w:r>
      <w:r>
        <w:rPr>
          <w:color w:val="231F20"/>
        </w:rPr>
        <w:t>company</w:t>
      </w:r>
      <w:r>
        <w:rPr>
          <w:color w:val="231F20"/>
          <w:spacing w:val="-3"/>
        </w:rPr>
        <w:t> </w:t>
      </w:r>
      <w:r>
        <w:rPr>
          <w:color w:val="231F20"/>
        </w:rPr>
        <w:t>is</w:t>
      </w:r>
      <w:r>
        <w:rPr>
          <w:color w:val="231F20"/>
          <w:spacing w:val="-3"/>
        </w:rPr>
        <w:t> </w:t>
      </w:r>
      <w:r>
        <w:rPr>
          <w:color w:val="231F20"/>
        </w:rPr>
        <w:t>adventurous</w:t>
      </w:r>
      <w:r>
        <w:rPr>
          <w:color w:val="231F20"/>
          <w:spacing w:val="-3"/>
        </w:rPr>
        <w:t> </w:t>
      </w:r>
      <w:r>
        <w:rPr>
          <w:color w:val="231F20"/>
        </w:rPr>
        <w:t>in</w:t>
      </w:r>
      <w:r>
        <w:rPr>
          <w:color w:val="231F20"/>
          <w:spacing w:val="-3"/>
        </w:rPr>
        <w:t> </w:t>
      </w:r>
      <w:r>
        <w:rPr>
          <w:color w:val="231F20"/>
        </w:rPr>
        <w:t>its</w:t>
      </w:r>
      <w:r>
        <w:rPr>
          <w:color w:val="231F20"/>
          <w:spacing w:val="-3"/>
        </w:rPr>
        <w:t> </w:t>
      </w:r>
      <w:r>
        <w:rPr>
          <w:color w:val="231F20"/>
        </w:rPr>
        <w:t>expansion</w:t>
      </w:r>
      <w:r>
        <w:rPr>
          <w:color w:val="231F20"/>
          <w:spacing w:val="-3"/>
        </w:rPr>
        <w:t> </w:t>
      </w:r>
      <w:r>
        <w:rPr>
          <w:color w:val="231F20"/>
        </w:rPr>
        <w:t>plans</w:t>
      </w:r>
      <w:r>
        <w:rPr>
          <w:color w:val="231F20"/>
          <w:spacing w:val="-3"/>
        </w:rPr>
        <w:t> </w:t>
      </w:r>
      <w:r>
        <w:rPr>
          <w:color w:val="231F20"/>
        </w:rPr>
        <w:t>and</w:t>
      </w:r>
      <w:r>
        <w:rPr>
          <w:color w:val="231F20"/>
          <w:spacing w:val="-3"/>
        </w:rPr>
        <w:t> </w:t>
      </w:r>
      <w:r>
        <w:rPr>
          <w:color w:val="231F20"/>
        </w:rPr>
        <w:t>may</w:t>
      </w:r>
      <w:r>
        <w:rPr>
          <w:color w:val="231F20"/>
          <w:spacing w:val="-3"/>
        </w:rPr>
        <w:t> </w:t>
      </w:r>
      <w:r>
        <w:rPr>
          <w:color w:val="231F20"/>
        </w:rPr>
        <w:t>have</w:t>
      </w:r>
      <w:r>
        <w:rPr>
          <w:color w:val="231F20"/>
          <w:spacing w:val="-3"/>
        </w:rPr>
        <w:t> taken </w:t>
      </w:r>
      <w:r>
        <w:rPr>
          <w:color w:val="231F20"/>
        </w:rPr>
        <w:t>the</w:t>
      </w:r>
      <w:r>
        <w:rPr>
          <w:color w:val="231F20"/>
          <w:spacing w:val="-3"/>
        </w:rPr>
        <w:t> </w:t>
      </w:r>
      <w:r>
        <w:rPr>
          <w:color w:val="231F20"/>
        </w:rPr>
        <w:t>opportunity</w:t>
      </w:r>
      <w:r>
        <w:rPr/>
      </w:r>
    </w:p>
    <w:p>
      <w:pPr>
        <w:pStyle w:val="BodyText"/>
        <w:spacing w:line="256" w:lineRule="auto"/>
        <w:ind w:right="91"/>
        <w:jc w:val="left"/>
      </w:pPr>
      <w:r>
        <w:rPr>
          <w:color w:val="231F20"/>
        </w:rPr>
        <w:t>to invest by borrowing at low rates. If we find a highly geared company then we must look at the type of business involved.</w:t>
      </w:r>
      <w:r>
        <w:rPr>
          <w:color w:val="231F20"/>
          <w:spacing w:val="-3"/>
        </w:rPr>
        <w:t> </w:t>
      </w:r>
      <w:r>
        <w:rPr>
          <w:color w:val="231F20"/>
        </w:rPr>
        <w:t>Are</w:t>
      </w:r>
      <w:r>
        <w:rPr>
          <w:color w:val="231F20"/>
          <w:spacing w:val="-3"/>
        </w:rPr>
        <w:t> </w:t>
      </w:r>
      <w:r>
        <w:rPr>
          <w:color w:val="231F20"/>
        </w:rPr>
        <w:t>its</w:t>
      </w:r>
      <w:r>
        <w:rPr>
          <w:color w:val="231F20"/>
          <w:spacing w:val="-3"/>
        </w:rPr>
        <w:t> </w:t>
      </w:r>
      <w:r>
        <w:rPr>
          <w:color w:val="231F20"/>
        </w:rPr>
        <w:t>profits</w:t>
      </w:r>
      <w:r>
        <w:rPr>
          <w:color w:val="231F20"/>
          <w:spacing w:val="-3"/>
        </w:rPr>
        <w:t> </w:t>
      </w:r>
      <w:r>
        <w:rPr>
          <w:color w:val="231F20"/>
        </w:rPr>
        <w:t>or</w:t>
      </w:r>
      <w:r>
        <w:rPr>
          <w:color w:val="231F20"/>
          <w:spacing w:val="-3"/>
        </w:rPr>
        <w:t> </w:t>
      </w:r>
      <w:r>
        <w:rPr>
          <w:color w:val="231F20"/>
        </w:rPr>
        <w:t>sales</w:t>
      </w:r>
      <w:r>
        <w:rPr>
          <w:color w:val="231F20"/>
          <w:spacing w:val="-3"/>
        </w:rPr>
        <w:t> </w:t>
      </w:r>
      <w:r>
        <w:rPr>
          <w:color w:val="231F20"/>
        </w:rPr>
        <w:t>growing</w:t>
      </w:r>
      <w:r>
        <w:rPr>
          <w:color w:val="231F20"/>
          <w:spacing w:val="-3"/>
        </w:rPr>
        <w:t> </w:t>
      </w:r>
      <w:r>
        <w:rPr>
          <w:color w:val="231F20"/>
        </w:rPr>
        <w:t>fast?</w:t>
      </w:r>
      <w:r>
        <w:rPr>
          <w:color w:val="231F20"/>
          <w:spacing w:val="-3"/>
        </w:rPr>
        <w:t> </w:t>
      </w:r>
      <w:r>
        <w:rPr>
          <w:color w:val="231F20"/>
        </w:rPr>
        <w:t>Is</w:t>
      </w:r>
      <w:r>
        <w:rPr>
          <w:color w:val="231F20"/>
          <w:spacing w:val="-3"/>
        </w:rPr>
        <w:t> </w:t>
      </w:r>
      <w:r>
        <w:rPr>
          <w:color w:val="231F20"/>
        </w:rPr>
        <w:t>the</w:t>
      </w:r>
      <w:r>
        <w:rPr>
          <w:color w:val="231F20"/>
          <w:spacing w:val="-3"/>
        </w:rPr>
        <w:t> </w:t>
      </w:r>
      <w:r>
        <w:rPr>
          <w:color w:val="231F20"/>
        </w:rPr>
        <w:t>level</w:t>
      </w:r>
      <w:r>
        <w:rPr>
          <w:color w:val="231F20"/>
          <w:spacing w:val="-3"/>
        </w:rPr>
        <w:t> </w:t>
      </w:r>
      <w:r>
        <w:rPr>
          <w:color w:val="231F20"/>
        </w:rPr>
        <w:t>of</w:t>
      </w:r>
      <w:r>
        <w:rPr>
          <w:color w:val="231F20"/>
          <w:spacing w:val="-3"/>
        </w:rPr>
        <w:t> </w:t>
      </w:r>
      <w:r>
        <w:rPr>
          <w:color w:val="231F20"/>
        </w:rPr>
        <w:t>gearing</w:t>
      </w:r>
      <w:r>
        <w:rPr>
          <w:color w:val="231F20"/>
          <w:spacing w:val="-3"/>
        </w:rPr>
        <w:t> </w:t>
      </w:r>
      <w:r>
        <w:rPr>
          <w:color w:val="231F20"/>
        </w:rPr>
        <w:t>falling?</w:t>
      </w:r>
      <w:r>
        <w:rPr>
          <w:color w:val="231F20"/>
          <w:spacing w:val="-3"/>
        </w:rPr>
        <w:t> </w:t>
      </w:r>
      <w:r>
        <w:rPr>
          <w:color w:val="231F20"/>
        </w:rPr>
        <w:t>If</w:t>
      </w:r>
      <w:r>
        <w:rPr>
          <w:color w:val="231F20"/>
          <w:spacing w:val="-3"/>
        </w:rPr>
        <w:t> </w:t>
      </w:r>
      <w:r>
        <w:rPr>
          <w:color w:val="231F20"/>
        </w:rPr>
        <w:t>both</w:t>
      </w:r>
      <w:r>
        <w:rPr>
          <w:color w:val="231F20"/>
          <w:spacing w:val="-3"/>
        </w:rPr>
        <w:t> </w:t>
      </w:r>
      <w:r>
        <w:rPr>
          <w:color w:val="231F20"/>
        </w:rPr>
        <w:t>these</w:t>
      </w:r>
      <w:r>
        <w:rPr>
          <w:color w:val="231F20"/>
          <w:spacing w:val="-3"/>
        </w:rPr>
        <w:t> </w:t>
      </w:r>
      <w:r>
        <w:rPr>
          <w:color w:val="231F20"/>
        </w:rPr>
        <w:t>factors</w:t>
      </w:r>
      <w:r>
        <w:rPr>
          <w:color w:val="231F20"/>
          <w:spacing w:val="-3"/>
        </w:rPr>
        <w:t> </w:t>
      </w:r>
      <w:r>
        <w:rPr>
          <w:color w:val="231F20"/>
        </w:rPr>
        <w:t>are</w:t>
      </w:r>
      <w:r>
        <w:rPr>
          <w:color w:val="231F20"/>
          <w:spacing w:val="-3"/>
        </w:rPr>
        <w:t> </w:t>
      </w:r>
      <w:r>
        <w:rPr>
          <w:color w:val="231F20"/>
        </w:rPr>
        <w:t>found,</w:t>
      </w:r>
      <w:r>
        <w:rPr>
          <w:color w:val="231F20"/>
          <w:spacing w:val="-3"/>
        </w:rPr>
        <w:t> </w:t>
      </w:r>
      <w:r>
        <w:rPr>
          <w:color w:val="231F20"/>
        </w:rPr>
        <w:t>then</w:t>
      </w:r>
      <w:r>
        <w:rPr>
          <w:color w:val="231F20"/>
          <w:spacing w:val="-3"/>
        </w:rPr>
        <w:t> </w:t>
      </w:r>
      <w:r>
        <w:rPr>
          <w:color w:val="231F20"/>
        </w:rPr>
        <w:t>we </w:t>
      </w:r>
      <w:r>
        <w:rPr>
          <w:color w:val="231F20"/>
        </w:rPr>
        <w:t>may</w:t>
      </w:r>
      <w:r>
        <w:rPr>
          <w:color w:val="231F20"/>
          <w:spacing w:val="-3"/>
        </w:rPr>
        <w:t> </w:t>
      </w:r>
      <w:r>
        <w:rPr>
          <w:color w:val="231F20"/>
        </w:rPr>
        <w:t>be</w:t>
      </w:r>
      <w:r>
        <w:rPr>
          <w:color w:val="231F20"/>
          <w:spacing w:val="-3"/>
        </w:rPr>
        <w:t> </w:t>
      </w:r>
      <w:r>
        <w:rPr>
          <w:color w:val="231F20"/>
        </w:rPr>
        <w:t>able</w:t>
      </w:r>
      <w:r>
        <w:rPr>
          <w:color w:val="231F20"/>
          <w:spacing w:val="-3"/>
        </w:rPr>
        <w:t> </w:t>
      </w:r>
      <w:r>
        <w:rPr>
          <w:color w:val="231F20"/>
        </w:rPr>
        <w:t>to</w:t>
      </w:r>
      <w:r>
        <w:rPr>
          <w:color w:val="231F20"/>
          <w:spacing w:val="-3"/>
        </w:rPr>
        <w:t> </w:t>
      </w:r>
      <w:r>
        <w:rPr>
          <w:color w:val="231F20"/>
        </w:rPr>
        <w:t>comment</w:t>
      </w:r>
      <w:r>
        <w:rPr>
          <w:color w:val="231F20"/>
          <w:spacing w:val="-3"/>
        </w:rPr>
        <w:t> </w:t>
      </w:r>
      <w:r>
        <w:rPr>
          <w:color w:val="231F20"/>
        </w:rPr>
        <w:t>favourably</w:t>
      </w:r>
      <w:r>
        <w:rPr>
          <w:color w:val="231F20"/>
          <w:spacing w:val="-3"/>
        </w:rPr>
        <w:t> </w:t>
      </w:r>
      <w:r>
        <w:rPr>
          <w:color w:val="231F20"/>
        </w:rPr>
        <w:t>on</w:t>
      </w:r>
      <w:r>
        <w:rPr>
          <w:color w:val="231F20"/>
          <w:spacing w:val="-3"/>
        </w:rPr>
        <w:t> </w:t>
      </w:r>
      <w:r>
        <w:rPr>
          <w:color w:val="231F20"/>
        </w:rPr>
        <w:t>the</w:t>
      </w:r>
      <w:r>
        <w:rPr>
          <w:color w:val="231F20"/>
          <w:spacing w:val="-3"/>
        </w:rPr>
        <w:t> </w:t>
      </w:r>
      <w:r>
        <w:rPr>
          <w:color w:val="231F20"/>
        </w:rPr>
        <w:t>gearing</w:t>
      </w:r>
      <w:r>
        <w:rPr>
          <w:color w:val="231F20"/>
          <w:spacing w:val="-3"/>
        </w:rPr>
        <w:t> </w:t>
      </w:r>
      <w:r>
        <w:rPr>
          <w:color w:val="231F20"/>
        </w:rPr>
        <w:t>ratio.</w:t>
      </w:r>
      <w:r>
        <w:rPr>
          <w:color w:val="231F20"/>
          <w:spacing w:val="-3"/>
        </w:rPr>
        <w:t> </w:t>
      </w:r>
      <w:r>
        <w:rPr>
          <w:color w:val="231F20"/>
        </w:rPr>
        <w:t>But</w:t>
      </w:r>
      <w:r>
        <w:rPr>
          <w:color w:val="231F20"/>
          <w:spacing w:val="-3"/>
        </w:rPr>
        <w:t> </w:t>
      </w:r>
      <w:r>
        <w:rPr>
          <w:color w:val="231F20"/>
        </w:rPr>
        <w:t>on</w:t>
      </w:r>
      <w:r>
        <w:rPr>
          <w:color w:val="231F20"/>
          <w:spacing w:val="-3"/>
        </w:rPr>
        <w:t> </w:t>
      </w:r>
      <w:r>
        <w:rPr>
          <w:color w:val="231F20"/>
        </w:rPr>
        <w:t>the</w:t>
      </w:r>
      <w:r>
        <w:rPr>
          <w:color w:val="231F20"/>
          <w:spacing w:val="-3"/>
        </w:rPr>
        <w:t> </w:t>
      </w:r>
      <w:r>
        <w:rPr>
          <w:color w:val="231F20"/>
        </w:rPr>
        <w:t>other</w:t>
      </w:r>
      <w:r>
        <w:rPr>
          <w:color w:val="231F20"/>
          <w:spacing w:val="-3"/>
        </w:rPr>
        <w:t> </w:t>
      </w:r>
      <w:r>
        <w:rPr>
          <w:color w:val="231F20"/>
        </w:rPr>
        <w:t>hand</w:t>
      </w:r>
      <w:r>
        <w:rPr>
          <w:color w:val="231F20"/>
          <w:spacing w:val="-3"/>
        </w:rPr>
        <w:t> </w:t>
      </w:r>
      <w:r>
        <w:rPr>
          <w:color w:val="231F20"/>
        </w:rPr>
        <w:t>high</w:t>
      </w:r>
      <w:r>
        <w:rPr>
          <w:color w:val="231F20"/>
          <w:spacing w:val="-3"/>
        </w:rPr>
        <w:t> </w:t>
      </w:r>
      <w:r>
        <w:rPr>
          <w:color w:val="231F20"/>
        </w:rPr>
        <w:t>gearing</w:t>
      </w:r>
      <w:r>
        <w:rPr>
          <w:color w:val="231F20"/>
          <w:spacing w:val="-3"/>
        </w:rPr>
        <w:t> </w:t>
      </w:r>
      <w:r>
        <w:rPr>
          <w:color w:val="231F20"/>
        </w:rPr>
        <w:t>will</w:t>
      </w:r>
      <w:r>
        <w:rPr>
          <w:color w:val="231F20"/>
          <w:spacing w:val="-3"/>
        </w:rPr>
        <w:t> </w:t>
      </w:r>
      <w:r>
        <w:rPr>
          <w:color w:val="231F20"/>
        </w:rPr>
        <w:t>mean</w:t>
      </w:r>
      <w:r>
        <w:rPr>
          <w:color w:val="231F20"/>
          <w:spacing w:val="-3"/>
        </w:rPr>
        <w:t> </w:t>
      </w:r>
      <w:r>
        <w:rPr>
          <w:color w:val="231F20"/>
        </w:rPr>
        <w:t>that</w:t>
      </w:r>
      <w:r>
        <w:rPr>
          <w:color w:val="231F20"/>
          <w:spacing w:val="-3"/>
        </w:rPr>
        <w:t> </w:t>
      </w:r>
      <w:r>
        <w:rPr>
          <w:color w:val="231F20"/>
        </w:rPr>
        <w:t>a</w:t>
      </w:r>
      <w:r>
        <w:rPr>
          <w:color w:val="231F20"/>
          <w:spacing w:val="-3"/>
        </w:rPr>
        <w:t> </w:t>
      </w:r>
      <w:r>
        <w:rPr>
          <w:color w:val="231F20"/>
        </w:rPr>
        <w:t>larger </w:t>
      </w:r>
      <w:r>
        <w:rPr>
          <w:color w:val="231F20"/>
        </w:rPr>
        <w:t>proportion</w:t>
      </w:r>
      <w:r>
        <w:rPr>
          <w:color w:val="231F20"/>
          <w:spacing w:val="-4"/>
        </w:rPr>
        <w:t> </w:t>
      </w:r>
      <w:r>
        <w:rPr>
          <w:color w:val="231F20"/>
        </w:rPr>
        <w:t>of</w:t>
      </w:r>
      <w:r>
        <w:rPr>
          <w:color w:val="231F20"/>
          <w:spacing w:val="-4"/>
        </w:rPr>
        <w:t> </w:t>
      </w:r>
      <w:r>
        <w:rPr>
          <w:color w:val="231F20"/>
        </w:rPr>
        <w:t>profits</w:t>
      </w:r>
      <w:r>
        <w:rPr>
          <w:color w:val="231F20"/>
          <w:spacing w:val="-4"/>
        </w:rPr>
        <w:t> </w:t>
      </w:r>
      <w:r>
        <w:rPr>
          <w:color w:val="231F20"/>
        </w:rPr>
        <w:t>are</w:t>
      </w:r>
      <w:r>
        <w:rPr>
          <w:color w:val="231F20"/>
          <w:spacing w:val="-4"/>
        </w:rPr>
        <w:t> </w:t>
      </w:r>
      <w:r>
        <w:rPr>
          <w:color w:val="231F20"/>
        </w:rPr>
        <w:t>used</w:t>
      </w:r>
      <w:r>
        <w:rPr>
          <w:color w:val="231F20"/>
          <w:spacing w:val="-4"/>
        </w:rPr>
        <w:t> </w:t>
      </w:r>
      <w:r>
        <w:rPr>
          <w:color w:val="231F20"/>
        </w:rPr>
        <w:t>to</w:t>
      </w:r>
      <w:r>
        <w:rPr>
          <w:color w:val="231F20"/>
          <w:spacing w:val="-4"/>
        </w:rPr>
        <w:t> </w:t>
      </w:r>
      <w:r>
        <w:rPr>
          <w:color w:val="231F20"/>
        </w:rPr>
        <w:t>pay</w:t>
      </w:r>
      <w:r>
        <w:rPr>
          <w:color w:val="231F20"/>
          <w:spacing w:val="-4"/>
        </w:rPr>
        <w:t> </w:t>
      </w:r>
      <w:r>
        <w:rPr>
          <w:color w:val="231F20"/>
        </w:rPr>
        <w:t>interest</w:t>
      </w:r>
      <w:r>
        <w:rPr>
          <w:color w:val="231F20"/>
          <w:spacing w:val="-4"/>
        </w:rPr>
        <w:t> </w:t>
      </w:r>
      <w:r>
        <w:rPr>
          <w:color w:val="231F20"/>
        </w:rPr>
        <w:t>on</w:t>
      </w:r>
      <w:r>
        <w:rPr>
          <w:color w:val="231F20"/>
          <w:spacing w:val="-4"/>
        </w:rPr>
        <w:t> </w:t>
      </w:r>
      <w:r>
        <w:rPr>
          <w:color w:val="231F20"/>
        </w:rPr>
        <w:t>loans</w:t>
      </w:r>
      <w:r>
        <w:rPr>
          <w:color w:val="231F20"/>
          <w:spacing w:val="-4"/>
        </w:rPr>
        <w:t> </w:t>
      </w:r>
      <w:r>
        <w:rPr>
          <w:color w:val="231F20"/>
        </w:rPr>
        <w:t>instead</w:t>
      </w:r>
      <w:r>
        <w:rPr>
          <w:color w:val="231F20"/>
          <w:spacing w:val="-4"/>
        </w:rPr>
        <w:t> </w:t>
      </w:r>
      <w:r>
        <w:rPr>
          <w:color w:val="231F20"/>
        </w:rPr>
        <w:t>of</w:t>
      </w:r>
      <w:r>
        <w:rPr>
          <w:color w:val="231F20"/>
          <w:spacing w:val="-4"/>
        </w:rPr>
        <w:t> </w:t>
      </w:r>
      <w:r>
        <w:rPr>
          <w:color w:val="231F20"/>
        </w:rPr>
        <w:t>being</w:t>
      </w:r>
      <w:r>
        <w:rPr>
          <w:color w:val="231F20"/>
          <w:spacing w:val="-4"/>
        </w:rPr>
        <w:t> </w:t>
      </w:r>
      <w:r>
        <w:rPr>
          <w:color w:val="231F20"/>
        </w:rPr>
        <w:t>reinvested</w:t>
      </w:r>
      <w:r>
        <w:rPr>
          <w:color w:val="231F20"/>
          <w:spacing w:val="-4"/>
        </w:rPr>
        <w:t> </w:t>
      </w:r>
      <w:r>
        <w:rPr>
          <w:color w:val="231F20"/>
        </w:rPr>
        <w:t>or</w:t>
      </w:r>
      <w:r>
        <w:rPr>
          <w:color w:val="231F20"/>
          <w:spacing w:val="-4"/>
        </w:rPr>
        <w:t> </w:t>
      </w:r>
      <w:r>
        <w:rPr>
          <w:color w:val="231F20"/>
        </w:rPr>
        <w:t>paid</w:t>
      </w:r>
      <w:r>
        <w:rPr>
          <w:color w:val="231F20"/>
          <w:spacing w:val="-4"/>
        </w:rPr>
        <w:t> </w:t>
      </w:r>
      <w:r>
        <w:rPr>
          <w:color w:val="231F20"/>
        </w:rPr>
        <w:t>to</w:t>
      </w:r>
      <w:r>
        <w:rPr>
          <w:color w:val="231F20"/>
          <w:spacing w:val="-4"/>
        </w:rPr>
        <w:t> </w:t>
      </w:r>
      <w:r>
        <w:rPr>
          <w:color w:val="231F20"/>
        </w:rPr>
        <w:t>shareholders.</w:t>
      </w:r>
      <w:r>
        <w:rPr/>
      </w:r>
    </w:p>
    <w:p>
      <w:pPr>
        <w:spacing w:line="240" w:lineRule="auto" w:before="5"/>
        <w:ind w:right="0"/>
        <w:rPr>
          <w:rFonts w:ascii="Calibri" w:hAnsi="Calibri" w:cs="Calibri" w:eastAsia="Calibri" w:hint="default"/>
          <w:sz w:val="16"/>
          <w:szCs w:val="16"/>
        </w:rPr>
      </w:pPr>
    </w:p>
    <w:p>
      <w:pPr>
        <w:pStyle w:val="BodyText"/>
        <w:spacing w:line="256" w:lineRule="auto"/>
        <w:ind w:right="298"/>
        <w:jc w:val="both"/>
      </w:pPr>
      <w:r>
        <w:rPr>
          <w:color w:val="231F20"/>
          <w:spacing w:val="-3"/>
        </w:rPr>
        <w:t>Even </w:t>
      </w:r>
      <w:r>
        <w:rPr>
          <w:color w:val="231F20"/>
        </w:rPr>
        <w:t>if</w:t>
      </w:r>
      <w:r>
        <w:rPr>
          <w:color w:val="231F20"/>
          <w:spacing w:val="-3"/>
        </w:rPr>
        <w:t> </w:t>
      </w:r>
      <w:r>
        <w:rPr>
          <w:color w:val="231F20"/>
        </w:rPr>
        <w:t>we</w:t>
      </w:r>
      <w:r>
        <w:rPr>
          <w:color w:val="231F20"/>
          <w:spacing w:val="-3"/>
        </w:rPr>
        <w:t> take </w:t>
      </w:r>
      <w:r>
        <w:rPr>
          <w:color w:val="231F20"/>
        </w:rPr>
        <w:t>a</w:t>
      </w:r>
      <w:r>
        <w:rPr>
          <w:color w:val="231F20"/>
          <w:spacing w:val="-3"/>
        </w:rPr>
        <w:t> </w:t>
      </w:r>
      <w:r>
        <w:rPr>
          <w:color w:val="231F20"/>
        </w:rPr>
        <w:t>positive</w:t>
      </w:r>
      <w:r>
        <w:rPr>
          <w:color w:val="231F20"/>
          <w:spacing w:val="-3"/>
        </w:rPr>
        <w:t> </w:t>
      </w:r>
      <w:r>
        <w:rPr>
          <w:color w:val="231F20"/>
        </w:rPr>
        <w:t>view</w:t>
      </w:r>
      <w:r>
        <w:rPr>
          <w:color w:val="231F20"/>
          <w:spacing w:val="-3"/>
        </w:rPr>
        <w:t> </w:t>
      </w:r>
      <w:r>
        <w:rPr>
          <w:color w:val="231F20"/>
        </w:rPr>
        <w:t>of</w:t>
      </w:r>
      <w:r>
        <w:rPr>
          <w:color w:val="231F20"/>
          <w:spacing w:val="-3"/>
        </w:rPr>
        <w:t> </w:t>
      </w:r>
      <w:r>
        <w:rPr>
          <w:color w:val="231F20"/>
        </w:rPr>
        <w:t>high</w:t>
      </w:r>
      <w:r>
        <w:rPr>
          <w:color w:val="231F20"/>
          <w:spacing w:val="-3"/>
        </w:rPr>
        <w:t> </w:t>
      </w:r>
      <w:r>
        <w:rPr>
          <w:color w:val="231F20"/>
        </w:rPr>
        <w:t>gearing</w:t>
      </w:r>
      <w:r>
        <w:rPr>
          <w:color w:val="231F20"/>
          <w:spacing w:val="-3"/>
        </w:rPr>
        <w:t> </w:t>
      </w:r>
      <w:r>
        <w:rPr>
          <w:color w:val="231F20"/>
        </w:rPr>
        <w:t>it</w:t>
      </w:r>
      <w:r>
        <w:rPr>
          <w:color w:val="231F20"/>
          <w:spacing w:val="-3"/>
        </w:rPr>
        <w:t> </w:t>
      </w:r>
      <w:r>
        <w:rPr>
          <w:color w:val="231F20"/>
        </w:rPr>
        <w:t>is</w:t>
      </w:r>
      <w:r>
        <w:rPr>
          <w:color w:val="231F20"/>
          <w:spacing w:val="-3"/>
        </w:rPr>
        <w:t> </w:t>
      </w:r>
      <w:r>
        <w:rPr>
          <w:color w:val="231F20"/>
        </w:rPr>
        <w:t>worth</w:t>
      </w:r>
      <w:r>
        <w:rPr>
          <w:color w:val="231F20"/>
          <w:spacing w:val="-3"/>
        </w:rPr>
        <w:t> </w:t>
      </w:r>
      <w:r>
        <w:rPr>
          <w:color w:val="231F20"/>
        </w:rPr>
        <w:t>noting</w:t>
      </w:r>
      <w:r>
        <w:rPr>
          <w:color w:val="231F20"/>
          <w:spacing w:val="-3"/>
        </w:rPr>
        <w:t> </w:t>
      </w:r>
      <w:r>
        <w:rPr>
          <w:color w:val="231F20"/>
        </w:rPr>
        <w:t>that</w:t>
      </w:r>
      <w:r>
        <w:rPr>
          <w:color w:val="231F20"/>
          <w:spacing w:val="-3"/>
        </w:rPr>
        <w:t> </w:t>
      </w:r>
      <w:r>
        <w:rPr>
          <w:color w:val="231F20"/>
        </w:rPr>
        <w:t>many</w:t>
      </w:r>
      <w:r>
        <w:rPr>
          <w:color w:val="231F20"/>
          <w:spacing w:val="-3"/>
        </w:rPr>
        <w:t> </w:t>
      </w:r>
      <w:r>
        <w:rPr>
          <w:color w:val="231F20"/>
        </w:rPr>
        <w:t>company</w:t>
      </w:r>
      <w:r>
        <w:rPr>
          <w:color w:val="231F20"/>
          <w:spacing w:val="-3"/>
        </w:rPr>
        <w:t> </w:t>
      </w:r>
      <w:r>
        <w:rPr>
          <w:color w:val="231F20"/>
        </w:rPr>
        <w:t>failures</w:t>
      </w:r>
      <w:r>
        <w:rPr>
          <w:color w:val="231F20"/>
          <w:spacing w:val="-3"/>
        </w:rPr>
        <w:t> </w:t>
      </w:r>
      <w:r>
        <w:rPr>
          <w:color w:val="231F20"/>
        </w:rPr>
        <w:t>over</w:t>
      </w:r>
      <w:r>
        <w:rPr>
          <w:color w:val="231F20"/>
          <w:spacing w:val="-3"/>
        </w:rPr>
        <w:t> </w:t>
      </w:r>
      <w:r>
        <w:rPr>
          <w:color w:val="231F20"/>
        </w:rPr>
        <w:t>recent</w:t>
      </w:r>
      <w:r>
        <w:rPr>
          <w:color w:val="231F20"/>
          <w:spacing w:val="-3"/>
        </w:rPr>
        <w:t> </w:t>
      </w:r>
      <w:r>
        <w:rPr>
          <w:color w:val="231F20"/>
        </w:rPr>
        <w:t>years</w:t>
      </w:r>
      <w:r>
        <w:rPr>
          <w:color w:val="231F20"/>
          <w:spacing w:val="-3"/>
        </w:rPr>
        <w:t> </w:t>
      </w:r>
      <w:r>
        <w:rPr>
          <w:color w:val="231F20"/>
        </w:rPr>
        <w:t>have </w:t>
      </w:r>
      <w:r>
        <w:rPr>
          <w:color w:val="231F20"/>
        </w:rPr>
        <w:t>been</w:t>
      </w:r>
      <w:r>
        <w:rPr>
          <w:color w:val="231F20"/>
          <w:spacing w:val="-3"/>
        </w:rPr>
        <w:t> </w:t>
      </w:r>
      <w:r>
        <w:rPr>
          <w:color w:val="231F20"/>
        </w:rPr>
        <w:t>accompanied</w:t>
      </w:r>
      <w:r>
        <w:rPr>
          <w:color w:val="231F20"/>
          <w:spacing w:val="-3"/>
        </w:rPr>
        <w:t> </w:t>
      </w:r>
      <w:r>
        <w:rPr>
          <w:color w:val="231F20"/>
        </w:rPr>
        <w:t>by</w:t>
      </w:r>
      <w:r>
        <w:rPr>
          <w:color w:val="231F20"/>
          <w:spacing w:val="-3"/>
        </w:rPr>
        <w:t> </w:t>
      </w:r>
      <w:r>
        <w:rPr>
          <w:color w:val="231F20"/>
        </w:rPr>
        <w:t>spectacularly</w:t>
      </w:r>
      <w:r>
        <w:rPr>
          <w:color w:val="231F20"/>
          <w:spacing w:val="-3"/>
        </w:rPr>
        <w:t> </w:t>
      </w:r>
      <w:r>
        <w:rPr>
          <w:color w:val="231F20"/>
        </w:rPr>
        <w:t>high</w:t>
      </w:r>
      <w:r>
        <w:rPr>
          <w:color w:val="231F20"/>
          <w:spacing w:val="-3"/>
        </w:rPr>
        <w:t> </w:t>
      </w:r>
      <w:r>
        <w:rPr>
          <w:color w:val="231F20"/>
        </w:rPr>
        <w:t>gearing</w:t>
      </w:r>
      <w:r>
        <w:rPr>
          <w:color w:val="231F20"/>
          <w:spacing w:val="-3"/>
        </w:rPr>
        <w:t> </w:t>
      </w:r>
      <w:r>
        <w:rPr>
          <w:color w:val="231F20"/>
        </w:rPr>
        <w:t>ratios.</w:t>
      </w:r>
      <w:r>
        <w:rPr>
          <w:color w:val="231F20"/>
          <w:spacing w:val="-3"/>
        </w:rPr>
        <w:t> </w:t>
      </w:r>
      <w:r>
        <w:rPr>
          <w:color w:val="231F20"/>
        </w:rPr>
        <w:t>High</w:t>
      </w:r>
      <w:r>
        <w:rPr>
          <w:color w:val="231F20"/>
          <w:spacing w:val="-3"/>
        </w:rPr>
        <w:t> </w:t>
      </w:r>
      <w:r>
        <w:rPr>
          <w:color w:val="231F20"/>
        </w:rPr>
        <w:t>gearing</w:t>
      </w:r>
      <w:r>
        <w:rPr>
          <w:color w:val="231F20"/>
          <w:spacing w:val="-3"/>
        </w:rPr>
        <w:t> </w:t>
      </w:r>
      <w:r>
        <w:rPr>
          <w:color w:val="231F20"/>
        </w:rPr>
        <w:t>leads</w:t>
      </w:r>
      <w:r>
        <w:rPr>
          <w:color w:val="231F20"/>
          <w:spacing w:val="-3"/>
        </w:rPr>
        <w:t> </w:t>
      </w:r>
      <w:r>
        <w:rPr>
          <w:color w:val="231F20"/>
        </w:rPr>
        <w:t>to</w:t>
      </w:r>
      <w:r>
        <w:rPr>
          <w:color w:val="231F20"/>
          <w:spacing w:val="-3"/>
        </w:rPr>
        <w:t> </w:t>
      </w:r>
      <w:r>
        <w:rPr>
          <w:color w:val="231F20"/>
        </w:rPr>
        <w:t>high</w:t>
      </w:r>
      <w:r>
        <w:rPr>
          <w:color w:val="231F20"/>
          <w:spacing w:val="-3"/>
        </w:rPr>
        <w:t> </w:t>
      </w:r>
      <w:r>
        <w:rPr>
          <w:color w:val="231F20"/>
        </w:rPr>
        <w:t>interest</w:t>
      </w:r>
      <w:r>
        <w:rPr>
          <w:color w:val="231F20"/>
          <w:spacing w:val="-3"/>
        </w:rPr>
        <w:t> </w:t>
      </w:r>
      <w:r>
        <w:rPr>
          <w:color w:val="231F20"/>
        </w:rPr>
        <w:t>repayments</w:t>
      </w:r>
      <w:r>
        <w:rPr>
          <w:color w:val="231F20"/>
          <w:spacing w:val="-3"/>
        </w:rPr>
        <w:t> </w:t>
      </w:r>
      <w:r>
        <w:rPr>
          <w:color w:val="231F20"/>
        </w:rPr>
        <w:t>and</w:t>
      </w:r>
      <w:r>
        <w:rPr>
          <w:color w:val="231F20"/>
          <w:spacing w:val="-3"/>
        </w:rPr>
        <w:t> </w:t>
      </w:r>
      <w:r>
        <w:rPr>
          <w:color w:val="231F20"/>
        </w:rPr>
        <w:t>as</w:t>
      </w:r>
      <w:r>
        <w:rPr>
          <w:color w:val="231F20"/>
          <w:spacing w:val="-3"/>
        </w:rPr>
        <w:t> </w:t>
      </w:r>
      <w:r>
        <w:rPr>
          <w:color w:val="231F20"/>
        </w:rPr>
        <w:t>soon </w:t>
      </w:r>
      <w:r>
        <w:rPr>
          <w:color w:val="231F20"/>
        </w:rPr>
        <w:t>as</w:t>
      </w:r>
      <w:r>
        <w:rPr>
          <w:color w:val="231F20"/>
          <w:spacing w:val="-3"/>
        </w:rPr>
        <w:t> </w:t>
      </w:r>
      <w:r>
        <w:rPr>
          <w:color w:val="231F20"/>
        </w:rPr>
        <w:t>profits</w:t>
      </w:r>
      <w:r>
        <w:rPr>
          <w:color w:val="231F20"/>
          <w:spacing w:val="-3"/>
        </w:rPr>
        <w:t> </w:t>
      </w:r>
      <w:r>
        <w:rPr>
          <w:color w:val="231F20"/>
        </w:rPr>
        <w:t>start</w:t>
      </w:r>
      <w:r>
        <w:rPr>
          <w:color w:val="231F20"/>
          <w:spacing w:val="-3"/>
        </w:rPr>
        <w:t> </w:t>
      </w:r>
      <w:r>
        <w:rPr>
          <w:color w:val="231F20"/>
        </w:rPr>
        <w:t>to</w:t>
      </w:r>
      <w:r>
        <w:rPr>
          <w:color w:val="231F20"/>
          <w:spacing w:val="-3"/>
        </w:rPr>
        <w:t> </w:t>
      </w:r>
      <w:r>
        <w:rPr>
          <w:color w:val="231F20"/>
        </w:rPr>
        <w:t>fall,</w:t>
      </w:r>
      <w:r>
        <w:rPr>
          <w:color w:val="231F20"/>
          <w:spacing w:val="-3"/>
        </w:rPr>
        <w:t> </w:t>
      </w:r>
      <w:r>
        <w:rPr>
          <w:color w:val="231F20"/>
        </w:rPr>
        <w:t>the</w:t>
      </w:r>
      <w:r>
        <w:rPr>
          <w:color w:val="231F20"/>
          <w:spacing w:val="-3"/>
        </w:rPr>
        <w:t> </w:t>
      </w:r>
      <w:r>
        <w:rPr>
          <w:color w:val="231F20"/>
        </w:rPr>
        <w:t>banks</w:t>
      </w:r>
      <w:r>
        <w:rPr>
          <w:color w:val="231F20"/>
          <w:spacing w:val="-3"/>
        </w:rPr>
        <w:t> </w:t>
      </w:r>
      <w:r>
        <w:rPr>
          <w:color w:val="231F20"/>
        </w:rPr>
        <w:t>get</w:t>
      </w:r>
      <w:r>
        <w:rPr>
          <w:color w:val="231F20"/>
          <w:spacing w:val="-3"/>
        </w:rPr>
        <w:t> </w:t>
      </w:r>
      <w:r>
        <w:rPr>
          <w:color w:val="231F20"/>
        </w:rPr>
        <w:t>nervous,</w:t>
      </w:r>
      <w:r>
        <w:rPr>
          <w:color w:val="231F20"/>
          <w:spacing w:val="-3"/>
        </w:rPr>
        <w:t> </w:t>
      </w:r>
      <w:r>
        <w:rPr>
          <w:color w:val="231F20"/>
        </w:rPr>
        <w:t>and</w:t>
      </w:r>
      <w:r>
        <w:rPr>
          <w:color w:val="231F20"/>
          <w:spacing w:val="-3"/>
        </w:rPr>
        <w:t> </w:t>
      </w:r>
      <w:r>
        <w:rPr>
          <w:color w:val="231F20"/>
        </w:rPr>
        <w:t>can</w:t>
      </w:r>
      <w:r>
        <w:rPr>
          <w:color w:val="231F20"/>
          <w:spacing w:val="-3"/>
        </w:rPr>
        <w:t> </w:t>
      </w:r>
      <w:r>
        <w:rPr>
          <w:color w:val="231F20"/>
        </w:rPr>
        <w:t>withdraw</w:t>
      </w:r>
      <w:r>
        <w:rPr>
          <w:color w:val="231F20"/>
          <w:spacing w:val="-3"/>
        </w:rPr>
        <w:t> </w:t>
      </w:r>
      <w:r>
        <w:rPr>
          <w:color w:val="231F20"/>
        </w:rPr>
        <w:t>their</w:t>
      </w:r>
      <w:r>
        <w:rPr>
          <w:color w:val="231F20"/>
          <w:spacing w:val="-3"/>
        </w:rPr>
        <w:t> </w:t>
      </w:r>
      <w:r>
        <w:rPr>
          <w:color w:val="231F20"/>
        </w:rPr>
        <w:t>support.</w:t>
      </w:r>
      <w:r>
        <w:rPr/>
      </w:r>
    </w:p>
    <w:p>
      <w:pPr>
        <w:spacing w:line="240" w:lineRule="auto" w:before="5"/>
        <w:ind w:right="0"/>
        <w:rPr>
          <w:rFonts w:ascii="Calibri" w:hAnsi="Calibri" w:cs="Calibri" w:eastAsia="Calibri" w:hint="default"/>
          <w:sz w:val="16"/>
          <w:szCs w:val="16"/>
        </w:rPr>
      </w:pPr>
    </w:p>
    <w:p>
      <w:pPr>
        <w:pStyle w:val="BodyText"/>
        <w:spacing w:line="256" w:lineRule="auto"/>
        <w:ind w:right="91"/>
        <w:jc w:val="left"/>
      </w:pPr>
      <w:r>
        <w:rPr>
          <w:color w:val="231F20"/>
        </w:rPr>
        <w:t>A company with low gearing is one where the largest proportion of the funding of the business has come from investment</w:t>
      </w:r>
      <w:r>
        <w:rPr>
          <w:color w:val="231F20"/>
          <w:spacing w:val="-3"/>
        </w:rPr>
        <w:t> </w:t>
      </w:r>
      <w:r>
        <w:rPr>
          <w:color w:val="231F20"/>
        </w:rPr>
        <w:t>by</w:t>
      </w:r>
      <w:r>
        <w:rPr>
          <w:color w:val="231F20"/>
          <w:spacing w:val="-3"/>
        </w:rPr>
        <w:t> </w:t>
      </w:r>
      <w:r>
        <w:rPr>
          <w:color w:val="231F20"/>
        </w:rPr>
        <w:t>shareholders.</w:t>
      </w:r>
      <w:r>
        <w:rPr>
          <w:color w:val="231F20"/>
          <w:spacing w:val="-3"/>
        </w:rPr>
        <w:t> </w:t>
      </w:r>
      <w:r>
        <w:rPr>
          <w:color w:val="231F20"/>
        </w:rPr>
        <w:t>As</w:t>
      </w:r>
      <w:r>
        <w:rPr>
          <w:color w:val="231F20"/>
          <w:spacing w:val="-3"/>
        </w:rPr>
        <w:t> </w:t>
      </w:r>
      <w:r>
        <w:rPr>
          <w:color w:val="231F20"/>
        </w:rPr>
        <w:t>low</w:t>
      </w:r>
      <w:r>
        <w:rPr>
          <w:color w:val="231F20"/>
          <w:spacing w:val="-3"/>
        </w:rPr>
        <w:t> </w:t>
      </w:r>
      <w:r>
        <w:rPr>
          <w:color w:val="231F20"/>
        </w:rPr>
        <w:t>gearing</w:t>
      </w:r>
      <w:r>
        <w:rPr>
          <w:color w:val="231F20"/>
          <w:spacing w:val="-3"/>
        </w:rPr>
        <w:t> </w:t>
      </w:r>
      <w:r>
        <w:rPr>
          <w:color w:val="231F20"/>
        </w:rPr>
        <w:t>will</w:t>
      </w:r>
      <w:r>
        <w:rPr>
          <w:color w:val="231F20"/>
          <w:spacing w:val="-3"/>
        </w:rPr>
        <w:t> </w:t>
      </w:r>
      <w:r>
        <w:rPr>
          <w:color w:val="231F20"/>
        </w:rPr>
        <w:t>be</w:t>
      </w:r>
      <w:r>
        <w:rPr>
          <w:color w:val="231F20"/>
          <w:spacing w:val="-3"/>
        </w:rPr>
        <w:t> </w:t>
      </w:r>
      <w:r>
        <w:rPr>
          <w:color w:val="231F20"/>
        </w:rPr>
        <w:t>a</w:t>
      </w:r>
      <w:r>
        <w:rPr>
          <w:color w:val="231F20"/>
          <w:spacing w:val="-3"/>
        </w:rPr>
        <w:t> </w:t>
      </w:r>
      <w:r>
        <w:rPr>
          <w:color w:val="231F20"/>
        </w:rPr>
        <w:t>result</w:t>
      </w:r>
      <w:r>
        <w:rPr>
          <w:color w:val="231F20"/>
          <w:spacing w:val="-3"/>
        </w:rPr>
        <w:t> </w:t>
      </w:r>
      <w:r>
        <w:rPr>
          <w:color w:val="231F20"/>
        </w:rPr>
        <w:t>of</w:t>
      </w:r>
      <w:r>
        <w:rPr>
          <w:color w:val="231F20"/>
          <w:spacing w:val="-3"/>
        </w:rPr>
        <w:t> </w:t>
      </w:r>
      <w:r>
        <w:rPr>
          <w:color w:val="231F20"/>
        </w:rPr>
        <w:t>a</w:t>
      </w:r>
      <w:r>
        <w:rPr>
          <w:color w:val="231F20"/>
          <w:spacing w:val="-3"/>
        </w:rPr>
        <w:t> </w:t>
      </w:r>
      <w:r>
        <w:rPr>
          <w:color w:val="231F20"/>
        </w:rPr>
        <w:t>low</w:t>
      </w:r>
      <w:r>
        <w:rPr>
          <w:color w:val="231F20"/>
          <w:spacing w:val="-3"/>
        </w:rPr>
        <w:t> </w:t>
      </w:r>
      <w:r>
        <w:rPr>
          <w:color w:val="231F20"/>
        </w:rPr>
        <w:t>level</w:t>
      </w:r>
      <w:r>
        <w:rPr>
          <w:color w:val="231F20"/>
          <w:spacing w:val="-3"/>
        </w:rPr>
        <w:t> </w:t>
      </w:r>
      <w:r>
        <w:rPr>
          <w:color w:val="231F20"/>
        </w:rPr>
        <w:t>of</w:t>
      </w:r>
      <w:r>
        <w:rPr>
          <w:color w:val="231F20"/>
          <w:spacing w:val="-3"/>
        </w:rPr>
        <w:t> </w:t>
      </w:r>
      <w:r>
        <w:rPr>
          <w:color w:val="231F20"/>
        </w:rPr>
        <w:t>borrowing</w:t>
      </w:r>
      <w:r>
        <w:rPr>
          <w:color w:val="231F20"/>
          <w:spacing w:val="-3"/>
        </w:rPr>
        <w:t> </w:t>
      </w:r>
      <w:r>
        <w:rPr>
          <w:color w:val="231F20"/>
        </w:rPr>
        <w:t>this</w:t>
      </w:r>
      <w:r>
        <w:rPr>
          <w:color w:val="231F20"/>
          <w:spacing w:val="-3"/>
        </w:rPr>
        <w:t> </w:t>
      </w:r>
      <w:r>
        <w:rPr>
          <w:color w:val="231F20"/>
        </w:rPr>
        <w:t>can</w:t>
      </w:r>
      <w:r>
        <w:rPr>
          <w:color w:val="231F20"/>
          <w:spacing w:val="-3"/>
        </w:rPr>
        <w:t> </w:t>
      </w:r>
      <w:r>
        <w:rPr>
          <w:color w:val="231F20"/>
        </w:rPr>
        <w:t>indicate</w:t>
      </w:r>
      <w:r>
        <w:rPr>
          <w:color w:val="231F20"/>
          <w:spacing w:val="-3"/>
        </w:rPr>
        <w:t> </w:t>
      </w:r>
      <w:r>
        <w:rPr>
          <w:color w:val="231F20"/>
        </w:rPr>
        <w:t>that</w:t>
      </w:r>
      <w:r>
        <w:rPr>
          <w:color w:val="231F20"/>
          <w:spacing w:val="-3"/>
        </w:rPr>
        <w:t> </w:t>
      </w:r>
      <w:r>
        <w:rPr>
          <w:color w:val="231F20"/>
        </w:rPr>
        <w:t>the </w:t>
      </w:r>
      <w:r>
        <w:rPr>
          <w:color w:val="231F20"/>
        </w:rPr>
        <w:t>business</w:t>
      </w:r>
      <w:r>
        <w:rPr>
          <w:color w:val="231F20"/>
          <w:spacing w:val="-4"/>
        </w:rPr>
        <w:t> </w:t>
      </w:r>
      <w:r>
        <w:rPr>
          <w:color w:val="231F20"/>
        </w:rPr>
        <w:t>is</w:t>
      </w:r>
      <w:r>
        <w:rPr>
          <w:color w:val="231F20"/>
          <w:spacing w:val="-4"/>
        </w:rPr>
        <w:t> </w:t>
      </w:r>
      <w:r>
        <w:rPr>
          <w:color w:val="231F20"/>
        </w:rPr>
        <w:t>growing</w:t>
      </w:r>
      <w:r>
        <w:rPr>
          <w:color w:val="231F20"/>
          <w:spacing w:val="-4"/>
        </w:rPr>
        <w:t> </w:t>
      </w:r>
      <w:r>
        <w:rPr>
          <w:color w:val="231F20"/>
        </w:rPr>
        <w:t>through</w:t>
      </w:r>
      <w:r>
        <w:rPr>
          <w:color w:val="231F20"/>
          <w:spacing w:val="-4"/>
        </w:rPr>
        <w:t> </w:t>
      </w:r>
      <w:r>
        <w:rPr>
          <w:color w:val="231F20"/>
        </w:rPr>
        <w:t>reinvestment</w:t>
      </w:r>
      <w:r>
        <w:rPr>
          <w:color w:val="231F20"/>
          <w:spacing w:val="-4"/>
        </w:rPr>
        <w:t> </w:t>
      </w:r>
      <w:r>
        <w:rPr>
          <w:color w:val="231F20"/>
        </w:rPr>
        <w:t>of</w:t>
      </w:r>
      <w:r>
        <w:rPr>
          <w:color w:val="231F20"/>
          <w:spacing w:val="-4"/>
        </w:rPr>
        <w:t> </w:t>
      </w:r>
      <w:r>
        <w:rPr>
          <w:color w:val="231F20"/>
        </w:rPr>
        <w:t>profits</w:t>
      </w:r>
      <w:r>
        <w:rPr>
          <w:color w:val="231F20"/>
          <w:spacing w:val="-4"/>
        </w:rPr>
        <w:t> </w:t>
      </w:r>
      <w:r>
        <w:rPr>
          <w:color w:val="231F20"/>
        </w:rPr>
        <w:t>and</w:t>
      </w:r>
      <w:r>
        <w:rPr>
          <w:color w:val="231F20"/>
          <w:spacing w:val="-4"/>
        </w:rPr>
        <w:t> </w:t>
      </w:r>
      <w:r>
        <w:rPr>
          <w:color w:val="231F20"/>
        </w:rPr>
        <w:t>is</w:t>
      </w:r>
      <w:r>
        <w:rPr>
          <w:color w:val="231F20"/>
          <w:spacing w:val="-4"/>
        </w:rPr>
        <w:t> </w:t>
      </w:r>
      <w:r>
        <w:rPr>
          <w:color w:val="231F20"/>
        </w:rPr>
        <w:t>minimising</w:t>
      </w:r>
      <w:r>
        <w:rPr>
          <w:color w:val="231F20"/>
          <w:spacing w:val="-4"/>
        </w:rPr>
        <w:t> </w:t>
      </w:r>
      <w:r>
        <w:rPr>
          <w:color w:val="231F20"/>
        </w:rPr>
        <w:t>risk.</w:t>
      </w:r>
      <w:r>
        <w:rPr>
          <w:color w:val="231F20"/>
          <w:spacing w:val="-4"/>
        </w:rPr>
        <w:t> </w:t>
      </w:r>
      <w:r>
        <w:rPr>
          <w:color w:val="231F20"/>
        </w:rPr>
        <w:t>But</w:t>
      </w:r>
      <w:r>
        <w:rPr>
          <w:color w:val="231F20"/>
          <w:spacing w:val="-4"/>
        </w:rPr>
        <w:t> </w:t>
      </w:r>
      <w:r>
        <w:rPr>
          <w:color w:val="231F20"/>
        </w:rPr>
        <w:t>low</w:t>
      </w:r>
      <w:r>
        <w:rPr>
          <w:color w:val="231F20"/>
          <w:spacing w:val="-4"/>
        </w:rPr>
        <w:t> </w:t>
      </w:r>
      <w:r>
        <w:rPr>
          <w:color w:val="231F20"/>
        </w:rPr>
        <w:t>gearing</w:t>
      </w:r>
      <w:r>
        <w:rPr>
          <w:color w:val="231F20"/>
          <w:spacing w:val="-4"/>
        </w:rPr>
        <w:t> </w:t>
      </w:r>
      <w:r>
        <w:rPr>
          <w:color w:val="231F20"/>
        </w:rPr>
        <w:t>may</w:t>
      </w:r>
      <w:r>
        <w:rPr>
          <w:color w:val="231F20"/>
          <w:spacing w:val="-4"/>
        </w:rPr>
        <w:t> </w:t>
      </w:r>
      <w:r>
        <w:rPr>
          <w:color w:val="231F20"/>
        </w:rPr>
        <w:t>indicate</w:t>
      </w:r>
      <w:r>
        <w:rPr>
          <w:color w:val="231F20"/>
          <w:spacing w:val="-4"/>
        </w:rPr>
        <w:t> </w:t>
      </w:r>
      <w:r>
        <w:rPr>
          <w:color w:val="231F20"/>
        </w:rPr>
        <w:t>that</w:t>
      </w:r>
      <w:r>
        <w:rPr/>
      </w:r>
    </w:p>
    <w:p>
      <w:pPr>
        <w:pStyle w:val="BodyText"/>
        <w:spacing w:line="256" w:lineRule="auto"/>
        <w:ind w:right="208"/>
        <w:jc w:val="left"/>
      </w:pPr>
      <w:r>
        <w:rPr>
          <w:color w:val="231F20"/>
        </w:rPr>
        <w:t>a business is not aggressive enough to survive and may not be seeking opportunities for growth. Low geared companies</w:t>
      </w:r>
      <w:r>
        <w:rPr>
          <w:color w:val="231F20"/>
          <w:spacing w:val="-4"/>
        </w:rPr>
        <w:t> </w:t>
      </w:r>
      <w:r>
        <w:rPr>
          <w:color w:val="231F20"/>
        </w:rPr>
        <w:t>tend</w:t>
      </w:r>
      <w:r>
        <w:rPr>
          <w:color w:val="231F20"/>
          <w:spacing w:val="-4"/>
        </w:rPr>
        <w:t> </w:t>
      </w:r>
      <w:r>
        <w:rPr>
          <w:color w:val="231F20"/>
        </w:rPr>
        <w:t>to</w:t>
      </w:r>
      <w:r>
        <w:rPr>
          <w:color w:val="231F20"/>
          <w:spacing w:val="-4"/>
        </w:rPr>
        <w:t> </w:t>
      </w:r>
      <w:r>
        <w:rPr>
          <w:color w:val="231F20"/>
        </w:rPr>
        <w:t>have</w:t>
      </w:r>
      <w:r>
        <w:rPr>
          <w:color w:val="231F20"/>
          <w:spacing w:val="-4"/>
        </w:rPr>
        <w:t> </w:t>
      </w:r>
      <w:r>
        <w:rPr>
          <w:color w:val="231F20"/>
        </w:rPr>
        <w:t>less</w:t>
      </w:r>
      <w:r>
        <w:rPr>
          <w:color w:val="231F20"/>
          <w:spacing w:val="-4"/>
        </w:rPr>
        <w:t> </w:t>
      </w:r>
      <w:r>
        <w:rPr>
          <w:color w:val="231F20"/>
        </w:rPr>
        <w:t>interest</w:t>
      </w:r>
      <w:r>
        <w:rPr>
          <w:color w:val="231F20"/>
          <w:spacing w:val="-4"/>
        </w:rPr>
        <w:t> </w:t>
      </w:r>
      <w:r>
        <w:rPr>
          <w:color w:val="231F20"/>
        </w:rPr>
        <w:t>to</w:t>
      </w:r>
      <w:r>
        <w:rPr>
          <w:color w:val="231F20"/>
          <w:spacing w:val="-4"/>
        </w:rPr>
        <w:t> </w:t>
      </w:r>
      <w:r>
        <w:rPr>
          <w:color w:val="231F20"/>
        </w:rPr>
        <w:t>pay</w:t>
      </w:r>
      <w:r>
        <w:rPr>
          <w:color w:val="231F20"/>
          <w:spacing w:val="-4"/>
        </w:rPr>
        <w:t> </w:t>
      </w:r>
      <w:r>
        <w:rPr>
          <w:color w:val="231F20"/>
        </w:rPr>
        <w:t>on</w:t>
      </w:r>
      <w:r>
        <w:rPr>
          <w:color w:val="231F20"/>
          <w:spacing w:val="-4"/>
        </w:rPr>
        <w:t> </w:t>
      </w:r>
      <w:r>
        <w:rPr>
          <w:color w:val="231F20"/>
        </w:rPr>
        <w:t>their</w:t>
      </w:r>
      <w:r>
        <w:rPr>
          <w:color w:val="231F20"/>
          <w:spacing w:val="-4"/>
        </w:rPr>
        <w:t> </w:t>
      </w:r>
      <w:r>
        <w:rPr>
          <w:color w:val="231F20"/>
        </w:rPr>
        <w:t>borrowing</w:t>
      </w:r>
      <w:r>
        <w:rPr>
          <w:color w:val="231F20"/>
          <w:spacing w:val="-4"/>
        </w:rPr>
        <w:t> </w:t>
      </w:r>
      <w:r>
        <w:rPr>
          <w:color w:val="231F20"/>
        </w:rPr>
        <w:t>which</w:t>
      </w:r>
      <w:r>
        <w:rPr>
          <w:color w:val="231F20"/>
          <w:spacing w:val="-4"/>
        </w:rPr>
        <w:t> </w:t>
      </w:r>
      <w:r>
        <w:rPr>
          <w:color w:val="231F20"/>
        </w:rPr>
        <w:t>means</w:t>
      </w:r>
      <w:r>
        <w:rPr>
          <w:color w:val="231F20"/>
          <w:spacing w:val="-4"/>
        </w:rPr>
        <w:t> </w:t>
      </w:r>
      <w:r>
        <w:rPr>
          <w:color w:val="231F20"/>
        </w:rPr>
        <w:t>higher</w:t>
      </w:r>
      <w:r>
        <w:rPr>
          <w:color w:val="231F20"/>
          <w:spacing w:val="-4"/>
        </w:rPr>
        <w:t> </w:t>
      </w:r>
      <w:r>
        <w:rPr>
          <w:color w:val="231F20"/>
        </w:rPr>
        <w:t>profit</w:t>
      </w:r>
      <w:r>
        <w:rPr>
          <w:color w:val="231F20"/>
          <w:spacing w:val="-4"/>
        </w:rPr>
        <w:t> </w:t>
      </w:r>
      <w:r>
        <w:rPr>
          <w:color w:val="231F20"/>
        </w:rPr>
        <w:t>levels</w:t>
      </w:r>
      <w:r>
        <w:rPr>
          <w:color w:val="231F20"/>
          <w:spacing w:val="-4"/>
        </w:rPr>
        <w:t> </w:t>
      </w:r>
      <w:r>
        <w:rPr>
          <w:color w:val="231F20"/>
        </w:rPr>
        <w:t>and</w:t>
      </w:r>
      <w:r>
        <w:rPr>
          <w:color w:val="231F20"/>
          <w:spacing w:val="-4"/>
        </w:rPr>
        <w:t> </w:t>
      </w:r>
      <w:r>
        <w:rPr>
          <w:color w:val="231F20"/>
        </w:rPr>
        <w:t>therefore</w:t>
      </w:r>
      <w:r>
        <w:rPr>
          <w:color w:val="231F20"/>
          <w:spacing w:val="-4"/>
        </w:rPr>
        <w:t> </w:t>
      </w:r>
      <w:r>
        <w:rPr>
          <w:color w:val="231F20"/>
        </w:rPr>
        <w:t>more </w:t>
      </w:r>
      <w:r>
        <w:rPr>
          <w:color w:val="231F20"/>
        </w:rPr>
        <w:t>money to distribute as</w:t>
      </w:r>
      <w:r>
        <w:rPr>
          <w:color w:val="231F20"/>
          <w:spacing w:val="-12"/>
        </w:rPr>
        <w:t> </w:t>
      </w:r>
      <w:r>
        <w:rPr>
          <w:color w:val="231F20"/>
        </w:rPr>
        <w:t>dividends.</w:t>
      </w:r>
      <w:r>
        <w:rPr/>
      </w:r>
    </w:p>
    <w:p>
      <w:pPr>
        <w:spacing w:line="240" w:lineRule="auto" w:before="5"/>
        <w:ind w:right="0"/>
        <w:rPr>
          <w:rFonts w:ascii="Calibri" w:hAnsi="Calibri" w:cs="Calibri" w:eastAsia="Calibri" w:hint="default"/>
          <w:sz w:val="16"/>
          <w:szCs w:val="16"/>
        </w:rPr>
      </w:pPr>
    </w:p>
    <w:p>
      <w:pPr>
        <w:pStyle w:val="BodyText"/>
        <w:spacing w:line="256" w:lineRule="auto"/>
        <w:ind w:right="145"/>
        <w:jc w:val="left"/>
      </w:pPr>
      <w:r>
        <w:rPr>
          <w:color w:val="231F20"/>
        </w:rPr>
        <w:t>Low geared business might be concentrating on investing from cash flow and not overextending </w:t>
      </w:r>
      <w:r>
        <w:rPr>
          <w:color w:val="231F20"/>
          <w:spacing w:val="-3"/>
        </w:rPr>
        <w:t>itself. </w:t>
      </w:r>
      <w:r>
        <w:rPr>
          <w:color w:val="231F20"/>
        </w:rPr>
        <w:t>But on the </w:t>
      </w:r>
      <w:r>
        <w:rPr>
          <w:color w:val="231F20"/>
        </w:rPr>
        <w:t>other hand the business could be too conservative in its outlook and is missing out on investment opportunities and new</w:t>
      </w:r>
      <w:r>
        <w:rPr>
          <w:color w:val="231F20"/>
          <w:spacing w:val="-3"/>
        </w:rPr>
        <w:t> </w:t>
      </w:r>
      <w:r>
        <w:rPr>
          <w:color w:val="231F20"/>
        </w:rPr>
        <w:t>markets.</w:t>
      </w:r>
      <w:r>
        <w:rPr>
          <w:color w:val="231F20"/>
          <w:spacing w:val="-3"/>
        </w:rPr>
        <w:t> </w:t>
      </w:r>
      <w:r>
        <w:rPr>
          <w:color w:val="231F20"/>
        </w:rPr>
        <w:t>The</w:t>
      </w:r>
      <w:r>
        <w:rPr>
          <w:color w:val="231F20"/>
          <w:spacing w:val="-3"/>
        </w:rPr>
        <w:t> </w:t>
      </w:r>
      <w:r>
        <w:rPr>
          <w:color w:val="231F20"/>
        </w:rPr>
        <w:t>management</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might</w:t>
      </w:r>
      <w:r>
        <w:rPr>
          <w:color w:val="231F20"/>
          <w:spacing w:val="-3"/>
        </w:rPr>
        <w:t> </w:t>
      </w:r>
      <w:r>
        <w:rPr>
          <w:color w:val="231F20"/>
        </w:rPr>
        <w:t>realise</w:t>
      </w:r>
      <w:r>
        <w:rPr>
          <w:color w:val="231F20"/>
          <w:spacing w:val="-3"/>
        </w:rPr>
        <w:t> </w:t>
      </w:r>
      <w:r>
        <w:rPr>
          <w:color w:val="231F20"/>
        </w:rPr>
        <w:t>too</w:t>
      </w:r>
      <w:r>
        <w:rPr>
          <w:color w:val="231F20"/>
          <w:spacing w:val="-3"/>
        </w:rPr>
        <w:t> </w:t>
      </w:r>
      <w:r>
        <w:rPr>
          <w:color w:val="231F20"/>
        </w:rPr>
        <w:t>late</w:t>
      </w:r>
      <w:r>
        <w:rPr>
          <w:color w:val="231F20"/>
          <w:spacing w:val="-3"/>
        </w:rPr>
        <w:t> </w:t>
      </w:r>
      <w:r>
        <w:rPr>
          <w:color w:val="231F20"/>
        </w:rPr>
        <w:t>that</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long</w:t>
      </w:r>
      <w:r>
        <w:rPr>
          <w:color w:val="231F20"/>
          <w:spacing w:val="-3"/>
        </w:rPr>
        <w:t> </w:t>
      </w:r>
      <w:r>
        <w:rPr>
          <w:color w:val="231F20"/>
        </w:rPr>
        <w:t>run,</w:t>
      </w:r>
      <w:r>
        <w:rPr>
          <w:color w:val="231F20"/>
          <w:spacing w:val="-3"/>
        </w:rPr>
        <w:t> </w:t>
      </w:r>
      <w:r>
        <w:rPr>
          <w:color w:val="231F20"/>
        </w:rPr>
        <w:t>borrowing</w:t>
      </w:r>
      <w:r>
        <w:rPr>
          <w:color w:val="231F20"/>
          <w:spacing w:val="-3"/>
        </w:rPr>
        <w:t> </w:t>
      </w:r>
      <w:r>
        <w:rPr>
          <w:color w:val="231F20"/>
        </w:rPr>
        <w:t>to</w:t>
      </w:r>
      <w:r>
        <w:rPr>
          <w:color w:val="231F20"/>
          <w:spacing w:val="-3"/>
        </w:rPr>
        <w:t> </w:t>
      </w:r>
      <w:r>
        <w:rPr>
          <w:color w:val="231F20"/>
        </w:rPr>
        <w:t>invest</w:t>
      </w:r>
      <w:r>
        <w:rPr>
          <w:color w:val="231F20"/>
          <w:spacing w:val="-3"/>
        </w:rPr>
        <w:t> </w:t>
      </w:r>
      <w:r>
        <w:rPr>
          <w:color w:val="231F20"/>
        </w:rPr>
        <w:t>and</w:t>
      </w:r>
      <w:r>
        <w:rPr>
          <w:color w:val="231F20"/>
          <w:spacing w:val="-3"/>
        </w:rPr>
        <w:t> </w:t>
      </w:r>
      <w:r>
        <w:rPr>
          <w:color w:val="231F20"/>
        </w:rPr>
        <w:t>to </w:t>
      </w:r>
      <w:r>
        <w:rPr>
          <w:color w:val="231F20"/>
        </w:rPr>
        <w:t>grow should have been the option</w:t>
      </w:r>
      <w:r>
        <w:rPr>
          <w:color w:val="231F20"/>
          <w:spacing w:val="-16"/>
        </w:rPr>
        <w:t> </w:t>
      </w:r>
      <w:r>
        <w:rPr>
          <w:color w:val="231F20"/>
        </w:rPr>
        <w:t>chosen.</w:t>
      </w:r>
      <w:r>
        <w:rPr/>
      </w:r>
    </w:p>
    <w:p>
      <w:pPr>
        <w:spacing w:after="0" w:line="256" w:lineRule="auto"/>
        <w:jc w:val="left"/>
        <w:sectPr>
          <w:pgSz w:w="11910" w:h="16840"/>
          <w:pgMar w:top="620" w:bottom="280" w:left="620" w:right="640"/>
        </w:sectPr>
      </w:pPr>
    </w:p>
    <w:p>
      <w:pPr>
        <w:spacing w:line="240" w:lineRule="auto"/>
        <w:ind w:left="105" w:right="0" w:firstLine="0"/>
        <w:rPr>
          <w:rFonts w:ascii="Calibri" w:hAnsi="Calibri" w:cs="Calibri" w:eastAsia="Calibri" w:hint="default"/>
          <w:sz w:val="20"/>
          <w:szCs w:val="20"/>
        </w:rPr>
      </w:pPr>
      <w:r>
        <w:rPr>
          <w:rFonts w:ascii="Calibri" w:hAnsi="Calibri" w:cs="Calibri" w:eastAsia="Calibri" w:hint="default"/>
          <w:sz w:val="20"/>
          <w:szCs w:val="20"/>
        </w:rPr>
        <w:pict>
          <v:shape style="width:523.3pt;height:39.7pt;mso-position-horizontal-relative:char;mso-position-vertical-relative:line" type="#_x0000_t202" filled="true" fillcolor="#f4bc67" stroked="false">
            <w10:anchorlock/>
            <v:textbox inset="0,0,0,0">
              <w:txbxContent>
                <w:p>
                  <w:pPr>
                    <w:spacing w:line="280" w:lineRule="auto" w:before="0"/>
                    <w:ind w:left="56" w:right="245" w:firstLine="0"/>
                    <w:jc w:val="left"/>
                    <w:rPr>
                      <w:rFonts w:ascii="Calibri" w:hAnsi="Calibri" w:cs="Calibri" w:eastAsia="Calibri" w:hint="default"/>
                      <w:sz w:val="28"/>
                      <w:szCs w:val="28"/>
                    </w:rPr>
                  </w:pPr>
                  <w:r>
                    <w:rPr>
                      <w:rFonts w:ascii="Calibri"/>
                      <w:b/>
                      <w:color w:val="FFFFFF"/>
                      <w:sz w:val="28"/>
                    </w:rPr>
                    <w:t>Using</w:t>
                  </w:r>
                  <w:r>
                    <w:rPr>
                      <w:rFonts w:ascii="Calibri"/>
                      <w:b/>
                      <w:color w:val="FFFFFF"/>
                      <w:spacing w:val="-4"/>
                      <w:sz w:val="28"/>
                    </w:rPr>
                    <w:t> </w:t>
                  </w:r>
                  <w:r>
                    <w:rPr>
                      <w:rFonts w:ascii="Calibri"/>
                      <w:b/>
                      <w:color w:val="FFFFFF"/>
                      <w:sz w:val="28"/>
                    </w:rPr>
                    <w:t>the</w:t>
                  </w:r>
                  <w:r>
                    <w:rPr>
                      <w:rFonts w:ascii="Calibri"/>
                      <w:b/>
                      <w:color w:val="FFFFFF"/>
                      <w:spacing w:val="-4"/>
                      <w:sz w:val="28"/>
                    </w:rPr>
                    <w:t> </w:t>
                  </w:r>
                  <w:r>
                    <w:rPr>
                      <w:rFonts w:ascii="Calibri"/>
                      <w:b/>
                      <w:color w:val="FFFFFF"/>
                      <w:sz w:val="28"/>
                    </w:rPr>
                    <w:t>trading,</w:t>
                  </w:r>
                  <w:r>
                    <w:rPr>
                      <w:rFonts w:ascii="Calibri"/>
                      <w:b/>
                      <w:color w:val="FFFFFF"/>
                      <w:spacing w:val="-4"/>
                      <w:sz w:val="28"/>
                    </w:rPr>
                    <w:t> </w:t>
                  </w:r>
                  <w:r>
                    <w:rPr>
                      <w:rFonts w:ascii="Calibri"/>
                      <w:b/>
                      <w:color w:val="FFFFFF"/>
                      <w:sz w:val="28"/>
                    </w:rPr>
                    <w:t>profit</w:t>
                  </w:r>
                  <w:r>
                    <w:rPr>
                      <w:rFonts w:ascii="Calibri"/>
                      <w:b/>
                      <w:color w:val="FFFFFF"/>
                      <w:spacing w:val="-4"/>
                      <w:sz w:val="28"/>
                    </w:rPr>
                    <w:t> </w:t>
                  </w:r>
                  <w:r>
                    <w:rPr>
                      <w:rFonts w:ascii="Calibri"/>
                      <w:b/>
                      <w:color w:val="FFFFFF"/>
                      <w:sz w:val="28"/>
                    </w:rPr>
                    <w:t>and</w:t>
                  </w:r>
                  <w:r>
                    <w:rPr>
                      <w:rFonts w:ascii="Calibri"/>
                      <w:b/>
                      <w:color w:val="FFFFFF"/>
                      <w:spacing w:val="-4"/>
                      <w:sz w:val="28"/>
                    </w:rPr>
                    <w:t> </w:t>
                  </w:r>
                  <w:r>
                    <w:rPr>
                      <w:rFonts w:ascii="Calibri"/>
                      <w:b/>
                      <w:color w:val="FFFFFF"/>
                      <w:sz w:val="28"/>
                    </w:rPr>
                    <w:t>loss</w:t>
                  </w:r>
                  <w:r>
                    <w:rPr>
                      <w:rFonts w:ascii="Calibri"/>
                      <w:b/>
                      <w:color w:val="FFFFFF"/>
                      <w:spacing w:val="-4"/>
                      <w:sz w:val="28"/>
                    </w:rPr>
                    <w:t> </w:t>
                  </w:r>
                  <w:r>
                    <w:rPr>
                      <w:rFonts w:ascii="Calibri"/>
                      <w:b/>
                      <w:color w:val="FFFFFF"/>
                      <w:sz w:val="28"/>
                    </w:rPr>
                    <w:t>account</w:t>
                  </w:r>
                  <w:r>
                    <w:rPr>
                      <w:rFonts w:ascii="Calibri"/>
                      <w:b/>
                      <w:color w:val="FFFFFF"/>
                      <w:spacing w:val="-4"/>
                      <w:sz w:val="28"/>
                    </w:rPr>
                    <w:t> </w:t>
                  </w:r>
                  <w:r>
                    <w:rPr>
                      <w:rFonts w:ascii="Calibri"/>
                      <w:b/>
                      <w:color w:val="FFFFFF"/>
                      <w:sz w:val="28"/>
                    </w:rPr>
                    <w:t>(the</w:t>
                  </w:r>
                  <w:r>
                    <w:rPr>
                      <w:rFonts w:ascii="Calibri"/>
                      <w:b/>
                      <w:color w:val="FFFFFF"/>
                      <w:spacing w:val="-4"/>
                      <w:sz w:val="28"/>
                    </w:rPr>
                    <w:t> </w:t>
                  </w:r>
                  <w:r>
                    <w:rPr>
                      <w:rFonts w:ascii="Calibri"/>
                      <w:b/>
                      <w:color w:val="FFFFFF"/>
                      <w:sz w:val="28"/>
                    </w:rPr>
                    <w:t>income</w:t>
                  </w:r>
                  <w:r>
                    <w:rPr>
                      <w:rFonts w:ascii="Calibri"/>
                      <w:b/>
                      <w:color w:val="FFFFFF"/>
                      <w:spacing w:val="-4"/>
                      <w:sz w:val="28"/>
                    </w:rPr>
                    <w:t> </w:t>
                  </w:r>
                  <w:r>
                    <w:rPr>
                      <w:rFonts w:ascii="Calibri"/>
                      <w:b/>
                      <w:color w:val="FFFFFF"/>
                      <w:sz w:val="28"/>
                    </w:rPr>
                    <w:t>statement)</w:t>
                  </w:r>
                  <w:r>
                    <w:rPr>
                      <w:rFonts w:ascii="Calibri"/>
                      <w:b/>
                      <w:color w:val="FFFFFF"/>
                      <w:spacing w:val="-4"/>
                      <w:sz w:val="28"/>
                    </w:rPr>
                    <w:t> </w:t>
                  </w:r>
                  <w:r>
                    <w:rPr>
                      <w:rFonts w:ascii="Calibri"/>
                      <w:b/>
                      <w:color w:val="FFFFFF"/>
                      <w:sz w:val="28"/>
                    </w:rPr>
                    <w:t>to</w:t>
                  </w:r>
                  <w:r>
                    <w:rPr>
                      <w:rFonts w:ascii="Calibri"/>
                      <w:b/>
                      <w:color w:val="FFFFFF"/>
                      <w:spacing w:val="-4"/>
                      <w:sz w:val="28"/>
                    </w:rPr>
                    <w:t> </w:t>
                  </w:r>
                  <w:r>
                    <w:rPr>
                      <w:rFonts w:ascii="Calibri"/>
                      <w:b/>
                      <w:color w:val="FFFFFF"/>
                      <w:sz w:val="28"/>
                    </w:rPr>
                    <w:t>assess</w:t>
                  </w:r>
                  <w:r>
                    <w:rPr>
                      <w:rFonts w:ascii="Calibri"/>
                      <w:b/>
                      <w:color w:val="FFFFFF"/>
                      <w:spacing w:val="-4"/>
                      <w:sz w:val="28"/>
                    </w:rPr>
                    <w:t> </w:t>
                  </w:r>
                  <w:r>
                    <w:rPr>
                      <w:rFonts w:ascii="Calibri"/>
                      <w:b/>
                      <w:color w:val="FFFFFF"/>
                      <w:sz w:val="28"/>
                    </w:rPr>
                    <w:t>the</w:t>
                  </w:r>
                  <w:r>
                    <w:rPr>
                      <w:rFonts w:ascii="Calibri"/>
                      <w:b/>
                      <w:color w:val="FFFFFF"/>
                      <w:spacing w:val="-4"/>
                      <w:sz w:val="28"/>
                    </w:rPr>
                    <w:t> </w:t>
                  </w:r>
                  <w:r>
                    <w:rPr>
                      <w:rFonts w:ascii="Calibri"/>
                      <w:b/>
                      <w:color w:val="FFFFFF"/>
                      <w:sz w:val="28"/>
                    </w:rPr>
                    <w:t>financial </w:t>
                  </w:r>
                  <w:r>
                    <w:rPr>
                      <w:rFonts w:ascii="Calibri"/>
                      <w:b/>
                      <w:color w:val="FFFFFF"/>
                      <w:sz w:val="28"/>
                    </w:rPr>
                    <w:t>performance of a</w:t>
                  </w:r>
                  <w:r>
                    <w:rPr>
                      <w:rFonts w:ascii="Calibri"/>
                      <w:b/>
                      <w:color w:val="FFFFFF"/>
                      <w:spacing w:val="-7"/>
                      <w:sz w:val="28"/>
                    </w:rPr>
                    <w:t> </w:t>
                  </w:r>
                  <w:r>
                    <w:rPr>
                      <w:rFonts w:ascii="Calibri"/>
                      <w:b/>
                      <w:color w:val="FFFFFF"/>
                      <w:sz w:val="28"/>
                    </w:rPr>
                    <w:t>business</w:t>
                  </w:r>
                  <w:r>
                    <w:rPr>
                      <w:rFonts w:ascii="Calibri"/>
                      <w:sz w:val="28"/>
                    </w:rPr>
                  </w:r>
                </w:p>
              </w:txbxContent>
            </v:textbox>
            <v:fill type="solid"/>
          </v:shape>
        </w:pict>
      </w:r>
      <w:r>
        <w:rPr>
          <w:rFonts w:ascii="Calibri" w:hAnsi="Calibri" w:cs="Calibri" w:eastAsia="Calibri" w:hint="default"/>
          <w:sz w:val="20"/>
          <w:szCs w:val="20"/>
        </w:rPr>
      </w:r>
    </w:p>
    <w:p>
      <w:pPr>
        <w:spacing w:line="240" w:lineRule="auto" w:before="0"/>
        <w:ind w:right="0"/>
        <w:rPr>
          <w:rFonts w:ascii="Calibri" w:hAnsi="Calibri" w:cs="Calibri" w:eastAsia="Calibri" w:hint="default"/>
          <w:sz w:val="20"/>
          <w:szCs w:val="20"/>
        </w:rPr>
      </w:pPr>
    </w:p>
    <w:p>
      <w:pPr>
        <w:pStyle w:val="BodyText"/>
        <w:spacing w:line="256" w:lineRule="auto" w:before="195"/>
        <w:ind w:left="105" w:right="118"/>
        <w:jc w:val="left"/>
      </w:pPr>
      <w:r>
        <w:rPr>
          <w:color w:val="231F20"/>
        </w:rPr>
        <w:t>The</w:t>
      </w:r>
      <w:r>
        <w:rPr>
          <w:color w:val="231F20"/>
          <w:spacing w:val="-3"/>
        </w:rPr>
        <w:t> </w:t>
      </w:r>
      <w:r>
        <w:rPr>
          <w:color w:val="231F20"/>
        </w:rPr>
        <w:t>trading,</w:t>
      </w:r>
      <w:r>
        <w:rPr>
          <w:color w:val="231F20"/>
          <w:spacing w:val="-3"/>
        </w:rPr>
        <w:t> </w:t>
      </w:r>
      <w:r>
        <w:rPr>
          <w:color w:val="231F20"/>
        </w:rPr>
        <w:t>profit</w:t>
      </w:r>
      <w:r>
        <w:rPr>
          <w:color w:val="231F20"/>
          <w:spacing w:val="-3"/>
        </w:rPr>
        <w:t> </w:t>
      </w:r>
      <w:r>
        <w:rPr>
          <w:color w:val="231F20"/>
        </w:rPr>
        <w:t>and</w:t>
      </w:r>
      <w:r>
        <w:rPr>
          <w:color w:val="231F20"/>
          <w:spacing w:val="-3"/>
        </w:rPr>
        <w:t> </w:t>
      </w:r>
      <w:r>
        <w:rPr>
          <w:color w:val="231F20"/>
        </w:rPr>
        <w:t>loss</w:t>
      </w:r>
      <w:r>
        <w:rPr>
          <w:color w:val="231F20"/>
          <w:spacing w:val="-3"/>
        </w:rPr>
        <w:t> </w:t>
      </w:r>
      <w:r>
        <w:rPr>
          <w:color w:val="231F20"/>
        </w:rPr>
        <w:t>account,</w:t>
      </w:r>
      <w:r>
        <w:rPr>
          <w:color w:val="231F20"/>
          <w:spacing w:val="-3"/>
        </w:rPr>
        <w:t> </w:t>
      </w:r>
      <w:r>
        <w:rPr>
          <w:color w:val="231F20"/>
        </w:rPr>
        <w:t>the</w:t>
      </w:r>
      <w:r>
        <w:rPr>
          <w:color w:val="231F20"/>
          <w:spacing w:val="-3"/>
        </w:rPr>
        <w:t> </w:t>
      </w:r>
      <w:r>
        <w:rPr>
          <w:color w:val="231F20"/>
        </w:rPr>
        <w:t>gross</w:t>
      </w:r>
      <w:r>
        <w:rPr>
          <w:color w:val="231F20"/>
          <w:spacing w:val="-3"/>
        </w:rPr>
        <w:t> </w:t>
      </w:r>
      <w:r>
        <w:rPr>
          <w:color w:val="231F20"/>
        </w:rPr>
        <w:t>profit</w:t>
      </w:r>
      <w:r>
        <w:rPr>
          <w:color w:val="231F20"/>
          <w:spacing w:val="-3"/>
        </w:rPr>
        <w:t> </w:t>
      </w:r>
      <w:r>
        <w:rPr>
          <w:color w:val="231F20"/>
        </w:rPr>
        <w:t>margin</w:t>
      </w:r>
      <w:r>
        <w:rPr>
          <w:color w:val="231F20"/>
          <w:spacing w:val="-3"/>
        </w:rPr>
        <w:t> </w:t>
      </w:r>
      <w:r>
        <w:rPr>
          <w:color w:val="231F20"/>
        </w:rPr>
        <w:t>and</w:t>
      </w:r>
      <w:r>
        <w:rPr>
          <w:color w:val="231F20"/>
          <w:spacing w:val="-3"/>
        </w:rPr>
        <w:t> </w:t>
      </w:r>
      <w:r>
        <w:rPr>
          <w:color w:val="231F20"/>
        </w:rPr>
        <w:t>net</w:t>
      </w:r>
      <w:r>
        <w:rPr>
          <w:color w:val="231F20"/>
          <w:spacing w:val="-3"/>
        </w:rPr>
        <w:t> </w:t>
      </w:r>
      <w:r>
        <w:rPr>
          <w:color w:val="231F20"/>
        </w:rPr>
        <w:t>profit</w:t>
      </w:r>
      <w:r>
        <w:rPr>
          <w:color w:val="231F20"/>
          <w:spacing w:val="-3"/>
        </w:rPr>
        <w:t> </w:t>
      </w:r>
      <w:r>
        <w:rPr>
          <w:color w:val="231F20"/>
        </w:rPr>
        <w:t>margin</w:t>
      </w:r>
      <w:r>
        <w:rPr>
          <w:color w:val="231F20"/>
          <w:spacing w:val="-3"/>
        </w:rPr>
        <w:t> </w:t>
      </w:r>
      <w:r>
        <w:rPr>
          <w:color w:val="231F20"/>
        </w:rPr>
        <w:t>were</w:t>
      </w:r>
      <w:r>
        <w:rPr>
          <w:color w:val="231F20"/>
          <w:spacing w:val="-3"/>
        </w:rPr>
        <w:t> </w:t>
      </w:r>
      <w:r>
        <w:rPr>
          <w:color w:val="231F20"/>
        </w:rPr>
        <w:t>introduced</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AS</w:t>
      </w:r>
      <w:r>
        <w:rPr>
          <w:color w:val="231F20"/>
          <w:spacing w:val="-3"/>
        </w:rPr>
        <w:t> </w:t>
      </w:r>
      <w:r>
        <w:rPr>
          <w:color w:val="231F20"/>
        </w:rPr>
        <w:t>textbook </w:t>
      </w:r>
      <w:r>
        <w:rPr>
          <w:color w:val="231F20"/>
        </w:rPr>
        <w:t>content (Chapters 21 and</w:t>
      </w:r>
      <w:r>
        <w:rPr>
          <w:color w:val="231F20"/>
          <w:spacing w:val="-19"/>
        </w:rPr>
        <w:t> </w:t>
      </w:r>
      <w:r>
        <w:rPr>
          <w:color w:val="231F20"/>
        </w:rPr>
        <w:t>22).</w:t>
      </w:r>
      <w:r>
        <w:rPr/>
      </w:r>
    </w:p>
    <w:p>
      <w:pPr>
        <w:spacing w:line="240" w:lineRule="auto" w:before="5"/>
        <w:ind w:right="0"/>
        <w:rPr>
          <w:rFonts w:ascii="Calibri" w:hAnsi="Calibri" w:cs="Calibri" w:eastAsia="Calibri" w:hint="default"/>
          <w:sz w:val="16"/>
          <w:szCs w:val="16"/>
        </w:rPr>
      </w:pPr>
    </w:p>
    <w:p>
      <w:pPr>
        <w:pStyle w:val="BodyText"/>
        <w:spacing w:line="256" w:lineRule="auto"/>
        <w:ind w:left="105" w:right="101"/>
        <w:jc w:val="left"/>
      </w:pPr>
      <w:r>
        <w:rPr>
          <w:color w:val="231F20"/>
        </w:rPr>
        <w:t>The</w:t>
      </w:r>
      <w:r>
        <w:rPr>
          <w:color w:val="231F20"/>
          <w:spacing w:val="-3"/>
        </w:rPr>
        <w:t> </w:t>
      </w:r>
      <w:r>
        <w:rPr>
          <w:color w:val="231F20"/>
        </w:rPr>
        <w:t>trading,</w:t>
      </w:r>
      <w:r>
        <w:rPr>
          <w:color w:val="231F20"/>
          <w:spacing w:val="-3"/>
        </w:rPr>
        <w:t> </w:t>
      </w:r>
      <w:r>
        <w:rPr>
          <w:color w:val="231F20"/>
        </w:rPr>
        <w:t>profit</w:t>
      </w:r>
      <w:r>
        <w:rPr>
          <w:color w:val="231F20"/>
          <w:spacing w:val="-3"/>
        </w:rPr>
        <w:t> </w:t>
      </w:r>
      <w:r>
        <w:rPr>
          <w:color w:val="231F20"/>
        </w:rPr>
        <w:t>and</w:t>
      </w:r>
      <w:r>
        <w:rPr>
          <w:color w:val="231F20"/>
          <w:spacing w:val="-3"/>
        </w:rPr>
        <w:t> </w:t>
      </w:r>
      <w:r>
        <w:rPr>
          <w:color w:val="231F20"/>
        </w:rPr>
        <w:t>loss</w:t>
      </w:r>
      <w:r>
        <w:rPr>
          <w:color w:val="231F20"/>
          <w:spacing w:val="-3"/>
        </w:rPr>
        <w:t> </w:t>
      </w:r>
      <w:r>
        <w:rPr>
          <w:color w:val="231F20"/>
        </w:rPr>
        <w:t>account,</w:t>
      </w:r>
      <w:r>
        <w:rPr>
          <w:color w:val="231F20"/>
          <w:spacing w:val="-3"/>
        </w:rPr>
        <w:t> </w:t>
      </w:r>
      <w:r>
        <w:rPr>
          <w:color w:val="231F20"/>
        </w:rPr>
        <w:t>along</w:t>
      </w:r>
      <w:r>
        <w:rPr>
          <w:color w:val="231F20"/>
          <w:spacing w:val="-3"/>
        </w:rPr>
        <w:t> </w:t>
      </w:r>
      <w:r>
        <w:rPr>
          <w:color w:val="231F20"/>
        </w:rPr>
        <w:t>with</w:t>
      </w:r>
      <w:r>
        <w:rPr>
          <w:color w:val="231F20"/>
          <w:spacing w:val="-3"/>
        </w:rPr>
        <w:t> </w:t>
      </w:r>
      <w:r>
        <w:rPr>
          <w:color w:val="231F20"/>
        </w:rPr>
        <w:t>the</w:t>
      </w:r>
      <w:r>
        <w:rPr>
          <w:color w:val="231F20"/>
          <w:spacing w:val="-3"/>
        </w:rPr>
        <w:t> </w:t>
      </w:r>
      <w:r>
        <w:rPr>
          <w:color w:val="231F20"/>
        </w:rPr>
        <w:t>gross</w:t>
      </w:r>
      <w:r>
        <w:rPr>
          <w:color w:val="231F20"/>
          <w:spacing w:val="-3"/>
        </w:rPr>
        <w:t> </w:t>
      </w:r>
      <w:r>
        <w:rPr>
          <w:color w:val="231F20"/>
        </w:rPr>
        <w:t>and</w:t>
      </w:r>
      <w:r>
        <w:rPr>
          <w:color w:val="231F20"/>
          <w:spacing w:val="-3"/>
        </w:rPr>
        <w:t> </w:t>
      </w:r>
      <w:r>
        <w:rPr>
          <w:color w:val="231F20"/>
        </w:rPr>
        <w:t>net</w:t>
      </w:r>
      <w:r>
        <w:rPr>
          <w:color w:val="231F20"/>
          <w:spacing w:val="-3"/>
        </w:rPr>
        <w:t> </w:t>
      </w:r>
      <w:r>
        <w:rPr>
          <w:color w:val="231F20"/>
        </w:rPr>
        <w:t>profit</w:t>
      </w:r>
      <w:r>
        <w:rPr>
          <w:color w:val="231F20"/>
          <w:spacing w:val="-3"/>
        </w:rPr>
        <w:t> </w:t>
      </w:r>
      <w:r>
        <w:rPr>
          <w:color w:val="231F20"/>
        </w:rPr>
        <w:t>margin</w:t>
      </w:r>
      <w:r>
        <w:rPr>
          <w:color w:val="231F20"/>
          <w:spacing w:val="-3"/>
        </w:rPr>
        <w:t> </w:t>
      </w:r>
      <w:r>
        <w:rPr>
          <w:color w:val="231F20"/>
        </w:rPr>
        <w:t>are</w:t>
      </w:r>
      <w:r>
        <w:rPr>
          <w:color w:val="231F20"/>
          <w:spacing w:val="-3"/>
        </w:rPr>
        <w:t> </w:t>
      </w:r>
      <w:r>
        <w:rPr>
          <w:color w:val="231F20"/>
        </w:rPr>
        <w:t>used</w:t>
      </w:r>
      <w:r>
        <w:rPr>
          <w:color w:val="231F20"/>
          <w:spacing w:val="-3"/>
        </w:rPr>
        <w:t> </w:t>
      </w:r>
      <w:r>
        <w:rPr>
          <w:color w:val="231F20"/>
        </w:rPr>
        <w:t>to</w:t>
      </w:r>
      <w:r>
        <w:rPr>
          <w:color w:val="231F20"/>
          <w:spacing w:val="-3"/>
        </w:rPr>
        <w:t> </w:t>
      </w:r>
      <w:r>
        <w:rPr>
          <w:color w:val="231F20"/>
        </w:rPr>
        <w:t>analyse</w:t>
      </w:r>
      <w:r>
        <w:rPr>
          <w:color w:val="231F20"/>
          <w:spacing w:val="-3"/>
        </w:rPr>
        <w:t> </w:t>
      </w:r>
      <w:r>
        <w:rPr>
          <w:color w:val="231F20"/>
        </w:rPr>
        <w:t>the</w:t>
      </w:r>
      <w:r>
        <w:rPr>
          <w:color w:val="231F20"/>
          <w:spacing w:val="-3"/>
        </w:rPr>
        <w:t> </w:t>
      </w:r>
      <w:r>
        <w:rPr>
          <w:color w:val="231F20"/>
        </w:rPr>
        <w:t>profitability</w:t>
      </w:r>
      <w:r>
        <w:rPr>
          <w:color w:val="231F20"/>
          <w:spacing w:val="-3"/>
        </w:rPr>
        <w:t> </w:t>
      </w:r>
      <w:r>
        <w:rPr>
          <w:color w:val="231F20"/>
        </w:rPr>
        <w:t>of </w:t>
      </w:r>
      <w:r>
        <w:rPr>
          <w:color w:val="231F20"/>
        </w:rPr>
        <w:t>a</w:t>
      </w:r>
      <w:r>
        <w:rPr>
          <w:color w:val="231F20"/>
          <w:spacing w:val="-4"/>
        </w:rPr>
        <w:t> </w:t>
      </w:r>
      <w:r>
        <w:rPr>
          <w:color w:val="231F20"/>
        </w:rPr>
        <w:t>business.</w:t>
      </w:r>
      <w:r>
        <w:rPr>
          <w:color w:val="231F20"/>
          <w:spacing w:val="-4"/>
        </w:rPr>
        <w:t> </w:t>
      </w:r>
      <w:r>
        <w:rPr>
          <w:color w:val="231F20"/>
        </w:rPr>
        <w:t>A</w:t>
      </w:r>
      <w:r>
        <w:rPr>
          <w:color w:val="231F20"/>
          <w:spacing w:val="-4"/>
        </w:rPr>
        <w:t> </w:t>
      </w:r>
      <w:r>
        <w:rPr>
          <w:color w:val="231F20"/>
        </w:rPr>
        <w:t>third</w:t>
      </w:r>
      <w:r>
        <w:rPr>
          <w:color w:val="231F20"/>
          <w:spacing w:val="-4"/>
        </w:rPr>
        <w:t> </w:t>
      </w:r>
      <w:r>
        <w:rPr>
          <w:color w:val="231F20"/>
        </w:rPr>
        <w:t>profitability</w:t>
      </w:r>
      <w:r>
        <w:rPr>
          <w:color w:val="231F20"/>
          <w:spacing w:val="-4"/>
        </w:rPr>
        <w:t> </w:t>
      </w:r>
      <w:r>
        <w:rPr>
          <w:color w:val="231F20"/>
        </w:rPr>
        <w:t>ratio</w:t>
      </w:r>
      <w:r>
        <w:rPr>
          <w:color w:val="231F20"/>
          <w:spacing w:val="-4"/>
        </w:rPr>
        <w:t> </w:t>
      </w:r>
      <w:r>
        <w:rPr>
          <w:color w:val="231F20"/>
        </w:rPr>
        <w:t>used</w:t>
      </w:r>
      <w:r>
        <w:rPr>
          <w:color w:val="231F20"/>
          <w:spacing w:val="-4"/>
        </w:rPr>
        <w:t> </w:t>
      </w:r>
      <w:r>
        <w:rPr>
          <w:color w:val="231F20"/>
        </w:rPr>
        <w:t>to</w:t>
      </w:r>
      <w:r>
        <w:rPr>
          <w:color w:val="231F20"/>
          <w:spacing w:val="-4"/>
        </w:rPr>
        <w:t> </w:t>
      </w:r>
      <w:r>
        <w:rPr>
          <w:color w:val="231F20"/>
        </w:rPr>
        <w:t>analyse</w:t>
      </w:r>
      <w:r>
        <w:rPr>
          <w:color w:val="231F20"/>
          <w:spacing w:val="-4"/>
        </w:rPr>
        <w:t> </w:t>
      </w:r>
      <w:r>
        <w:rPr>
          <w:color w:val="231F20"/>
        </w:rPr>
        <w:t>performance</w:t>
      </w:r>
      <w:r>
        <w:rPr>
          <w:color w:val="231F20"/>
          <w:spacing w:val="-4"/>
        </w:rPr>
        <w:t> </w:t>
      </w:r>
      <w:r>
        <w:rPr>
          <w:color w:val="231F20"/>
        </w:rPr>
        <w:t>is</w:t>
      </w:r>
      <w:r>
        <w:rPr>
          <w:color w:val="231F20"/>
          <w:spacing w:val="-4"/>
        </w:rPr>
        <w:t> </w:t>
      </w:r>
      <w:r>
        <w:rPr>
          <w:color w:val="231F20"/>
        </w:rPr>
        <w:t>the</w:t>
      </w:r>
      <w:r>
        <w:rPr>
          <w:color w:val="231F20"/>
          <w:spacing w:val="-4"/>
        </w:rPr>
        <w:t> </w:t>
      </w:r>
      <w:r>
        <w:rPr>
          <w:color w:val="231F20"/>
        </w:rPr>
        <w:t>return</w:t>
      </w:r>
      <w:r>
        <w:rPr>
          <w:color w:val="231F20"/>
          <w:spacing w:val="-4"/>
        </w:rPr>
        <w:t> </w:t>
      </w:r>
      <w:r>
        <w:rPr>
          <w:color w:val="231F20"/>
        </w:rPr>
        <w:t>on</w:t>
      </w:r>
      <w:r>
        <w:rPr>
          <w:color w:val="231F20"/>
          <w:spacing w:val="-4"/>
        </w:rPr>
        <w:t> </w:t>
      </w:r>
      <w:r>
        <w:rPr>
          <w:color w:val="231F20"/>
        </w:rPr>
        <w:t>capital</w:t>
      </w:r>
      <w:r>
        <w:rPr>
          <w:color w:val="231F20"/>
          <w:spacing w:val="-4"/>
        </w:rPr>
        <w:t> </w:t>
      </w:r>
      <w:r>
        <w:rPr>
          <w:color w:val="231F20"/>
        </w:rPr>
        <w:t>employed</w:t>
      </w:r>
      <w:r>
        <w:rPr>
          <w:color w:val="231F20"/>
          <w:spacing w:val="-4"/>
        </w:rPr>
        <w:t> </w:t>
      </w:r>
      <w:r>
        <w:rPr>
          <w:color w:val="231F20"/>
        </w:rPr>
        <w:t>(ROCE).</w:t>
      </w:r>
      <w:r>
        <w:rPr/>
      </w:r>
    </w:p>
    <w:p>
      <w:pPr>
        <w:spacing w:line="240" w:lineRule="auto" w:before="6"/>
        <w:ind w:right="0"/>
        <w:rPr>
          <w:rFonts w:ascii="Calibri" w:hAnsi="Calibri" w:cs="Calibri" w:eastAsia="Calibri" w:hint="default"/>
          <w:sz w:val="22"/>
          <w:szCs w:val="22"/>
        </w:rPr>
      </w:pPr>
    </w:p>
    <w:p>
      <w:pPr>
        <w:pStyle w:val="Heading2"/>
        <w:spacing w:line="240" w:lineRule="auto"/>
        <w:ind w:left="105" w:right="101"/>
        <w:jc w:val="left"/>
        <w:rPr>
          <w:b w:val="0"/>
          <w:bCs w:val="0"/>
        </w:rPr>
      </w:pPr>
      <w:r>
        <w:rPr>
          <w:color w:val="63C6BD"/>
        </w:rPr>
        <w:t>Return on Capital Employed</w:t>
      </w:r>
      <w:r>
        <w:rPr>
          <w:color w:val="63C6BD"/>
          <w:spacing w:val="-17"/>
        </w:rPr>
        <w:t> </w:t>
      </w:r>
      <w:r>
        <w:rPr>
          <w:color w:val="63C6BD"/>
        </w:rPr>
        <w:t>(ROCE)</w:t>
      </w:r>
      <w:r>
        <w:rPr>
          <w:b w:val="0"/>
        </w:rPr>
      </w:r>
    </w:p>
    <w:p>
      <w:pPr>
        <w:spacing w:line="240" w:lineRule="auto" w:before="6"/>
        <w:ind w:right="0"/>
        <w:rPr>
          <w:rFonts w:ascii="Calibri" w:hAnsi="Calibri" w:cs="Calibri" w:eastAsia="Calibri" w:hint="default"/>
          <w:b/>
          <w:bCs/>
          <w:sz w:val="33"/>
          <w:szCs w:val="33"/>
        </w:rPr>
      </w:pPr>
    </w:p>
    <w:p>
      <w:pPr>
        <w:pStyle w:val="BodyText"/>
        <w:spacing w:line="256" w:lineRule="auto"/>
        <w:ind w:left="105" w:right="101"/>
        <w:jc w:val="left"/>
      </w:pPr>
      <w:r>
        <w:rPr>
          <w:color w:val="231F20"/>
        </w:rPr>
        <w:t>The</w:t>
      </w:r>
      <w:r>
        <w:rPr>
          <w:color w:val="231F20"/>
          <w:spacing w:val="-4"/>
        </w:rPr>
        <w:t> </w:t>
      </w:r>
      <w:r>
        <w:rPr>
          <w:color w:val="231F20"/>
        </w:rPr>
        <w:t>ROCE</w:t>
      </w:r>
      <w:r>
        <w:rPr>
          <w:color w:val="231F20"/>
          <w:spacing w:val="-4"/>
        </w:rPr>
        <w:t> </w:t>
      </w:r>
      <w:r>
        <w:rPr>
          <w:color w:val="231F20"/>
        </w:rPr>
        <w:t>figure</w:t>
      </w:r>
      <w:r>
        <w:rPr>
          <w:color w:val="231F20"/>
          <w:spacing w:val="-4"/>
        </w:rPr>
        <w:t> </w:t>
      </w:r>
      <w:r>
        <w:rPr>
          <w:color w:val="231F20"/>
        </w:rPr>
        <w:t>measures</w:t>
      </w:r>
      <w:r>
        <w:rPr>
          <w:color w:val="231F20"/>
          <w:spacing w:val="-4"/>
        </w:rPr>
        <w:t> </w:t>
      </w:r>
      <w:r>
        <w:rPr>
          <w:color w:val="231F20"/>
        </w:rPr>
        <w:t>how</w:t>
      </w:r>
      <w:r>
        <w:rPr>
          <w:color w:val="231F20"/>
          <w:spacing w:val="-4"/>
        </w:rPr>
        <w:t> </w:t>
      </w:r>
      <w:r>
        <w:rPr>
          <w:color w:val="231F20"/>
        </w:rPr>
        <w:t>effectively</w:t>
      </w:r>
      <w:r>
        <w:rPr>
          <w:color w:val="231F20"/>
          <w:spacing w:val="-4"/>
        </w:rPr>
        <w:t> </w:t>
      </w:r>
      <w:r>
        <w:rPr>
          <w:color w:val="231F20"/>
        </w:rPr>
        <w:t>the</w:t>
      </w:r>
      <w:r>
        <w:rPr>
          <w:color w:val="231F20"/>
          <w:spacing w:val="-4"/>
        </w:rPr>
        <w:t> </w:t>
      </w:r>
      <w:r>
        <w:rPr>
          <w:color w:val="231F20"/>
        </w:rPr>
        <w:t>capital</w:t>
      </w:r>
      <w:r>
        <w:rPr>
          <w:color w:val="231F20"/>
          <w:spacing w:val="-4"/>
        </w:rPr>
        <w:t> </w:t>
      </w:r>
      <w:r>
        <w:rPr>
          <w:color w:val="231F20"/>
        </w:rPr>
        <w:t>invested</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business</w:t>
      </w:r>
      <w:r>
        <w:rPr>
          <w:color w:val="231F20"/>
          <w:spacing w:val="-4"/>
        </w:rPr>
        <w:t> </w:t>
      </w:r>
      <w:r>
        <w:rPr>
          <w:color w:val="231F20"/>
        </w:rPr>
        <w:t>is</w:t>
      </w:r>
      <w:r>
        <w:rPr>
          <w:color w:val="231F20"/>
          <w:spacing w:val="-4"/>
        </w:rPr>
        <w:t> </w:t>
      </w:r>
      <w:r>
        <w:rPr>
          <w:color w:val="231F20"/>
        </w:rPr>
        <w:t>being</w:t>
      </w:r>
      <w:r>
        <w:rPr>
          <w:color w:val="231F20"/>
          <w:spacing w:val="-4"/>
        </w:rPr>
        <w:t> </w:t>
      </w:r>
      <w:r>
        <w:rPr>
          <w:color w:val="231F20"/>
        </w:rPr>
        <w:t>used</w:t>
      </w:r>
      <w:r>
        <w:rPr>
          <w:color w:val="231F20"/>
          <w:spacing w:val="-4"/>
        </w:rPr>
        <w:t> </w:t>
      </w:r>
      <w:r>
        <w:rPr>
          <w:color w:val="231F20"/>
        </w:rPr>
        <w:t>to</w:t>
      </w:r>
      <w:r>
        <w:rPr>
          <w:color w:val="231F20"/>
          <w:spacing w:val="-4"/>
        </w:rPr>
        <w:t> </w:t>
      </w:r>
      <w:r>
        <w:rPr>
          <w:color w:val="231F20"/>
        </w:rPr>
        <w:t>create</w:t>
      </w:r>
      <w:r>
        <w:rPr>
          <w:color w:val="231F20"/>
          <w:spacing w:val="-4"/>
        </w:rPr>
        <w:t> </w:t>
      </w:r>
      <w:r>
        <w:rPr>
          <w:color w:val="231F20"/>
        </w:rPr>
        <w:t>profits</w:t>
      </w:r>
      <w:r>
        <w:rPr>
          <w:color w:val="231F20"/>
          <w:spacing w:val="-4"/>
        </w:rPr>
        <w:t> </w:t>
      </w:r>
      <w:r>
        <w:rPr>
          <w:color w:val="231F20"/>
        </w:rPr>
        <w:t>i.e.</w:t>
      </w:r>
      <w:r>
        <w:rPr>
          <w:color w:val="231F20"/>
          <w:spacing w:val="-4"/>
        </w:rPr>
        <w:t> </w:t>
      </w:r>
      <w:r>
        <w:rPr>
          <w:color w:val="231F20"/>
        </w:rPr>
        <w:t>how </w:t>
      </w:r>
      <w:r>
        <w:rPr>
          <w:color w:val="231F20"/>
        </w:rPr>
        <w:t>effective</w:t>
      </w:r>
      <w:r>
        <w:rPr>
          <w:color w:val="231F20"/>
          <w:spacing w:val="-4"/>
        </w:rPr>
        <w:t> </w:t>
      </w:r>
      <w:r>
        <w:rPr>
          <w:color w:val="231F20"/>
        </w:rPr>
        <w:t>a</w:t>
      </w:r>
      <w:r>
        <w:rPr>
          <w:color w:val="231F20"/>
          <w:spacing w:val="-4"/>
        </w:rPr>
        <w:t> </w:t>
      </w:r>
      <w:r>
        <w:rPr>
          <w:color w:val="231F20"/>
        </w:rPr>
        <w:t>business</w:t>
      </w:r>
      <w:r>
        <w:rPr>
          <w:color w:val="231F20"/>
          <w:spacing w:val="-4"/>
        </w:rPr>
        <w:t> </w:t>
      </w:r>
      <w:r>
        <w:rPr>
          <w:color w:val="231F20"/>
        </w:rPr>
        <w:t>is</w:t>
      </w:r>
      <w:r>
        <w:rPr>
          <w:color w:val="231F20"/>
          <w:spacing w:val="-4"/>
        </w:rPr>
        <w:t> </w:t>
      </w:r>
      <w:r>
        <w:rPr>
          <w:color w:val="231F20"/>
        </w:rPr>
        <w:t>creating</w:t>
      </w:r>
      <w:r>
        <w:rPr>
          <w:color w:val="231F20"/>
          <w:spacing w:val="-4"/>
        </w:rPr>
        <w:t> </w:t>
      </w:r>
      <w:r>
        <w:rPr>
          <w:color w:val="231F20"/>
        </w:rPr>
        <w:t>a</w:t>
      </w:r>
      <w:r>
        <w:rPr>
          <w:color w:val="231F20"/>
          <w:spacing w:val="-4"/>
        </w:rPr>
        <w:t> </w:t>
      </w:r>
      <w:r>
        <w:rPr>
          <w:color w:val="231F20"/>
        </w:rPr>
        <w:t>return</w:t>
      </w:r>
      <w:r>
        <w:rPr>
          <w:color w:val="231F20"/>
          <w:spacing w:val="-4"/>
        </w:rPr>
        <w:t> </w:t>
      </w:r>
      <w:r>
        <w:rPr>
          <w:color w:val="231F20"/>
        </w:rPr>
        <w:t>based</w:t>
      </w:r>
      <w:r>
        <w:rPr>
          <w:color w:val="231F20"/>
          <w:spacing w:val="-4"/>
        </w:rPr>
        <w:t> </w:t>
      </w:r>
      <w:r>
        <w:rPr>
          <w:color w:val="231F20"/>
        </w:rPr>
        <w:t>on</w:t>
      </w:r>
      <w:r>
        <w:rPr>
          <w:color w:val="231F20"/>
          <w:spacing w:val="-4"/>
        </w:rPr>
        <w:t> </w:t>
      </w:r>
      <w:r>
        <w:rPr>
          <w:color w:val="231F20"/>
        </w:rPr>
        <w:t>the</w:t>
      </w:r>
      <w:r>
        <w:rPr>
          <w:color w:val="231F20"/>
          <w:spacing w:val="-4"/>
        </w:rPr>
        <w:t> </w:t>
      </w:r>
      <w:r>
        <w:rPr>
          <w:color w:val="231F20"/>
        </w:rPr>
        <w:t>money</w:t>
      </w:r>
      <w:r>
        <w:rPr>
          <w:color w:val="231F20"/>
          <w:spacing w:val="-4"/>
        </w:rPr>
        <w:t> </w:t>
      </w:r>
      <w:r>
        <w:rPr>
          <w:color w:val="231F20"/>
        </w:rPr>
        <w:t>invested</w:t>
      </w:r>
      <w:r>
        <w:rPr>
          <w:color w:val="231F20"/>
          <w:spacing w:val="-4"/>
        </w:rPr>
        <w:t> </w:t>
      </w:r>
      <w:r>
        <w:rPr>
          <w:color w:val="231F20"/>
        </w:rPr>
        <w:t>within</w:t>
      </w:r>
      <w:r>
        <w:rPr>
          <w:color w:val="231F20"/>
          <w:spacing w:val="-4"/>
        </w:rPr>
        <w:t> </w:t>
      </w:r>
      <w:r>
        <w:rPr>
          <w:color w:val="231F20"/>
        </w:rPr>
        <w:t>a</w:t>
      </w:r>
      <w:r>
        <w:rPr>
          <w:color w:val="231F20"/>
          <w:spacing w:val="-4"/>
        </w:rPr>
        <w:t> </w:t>
      </w:r>
      <w:r>
        <w:rPr>
          <w:color w:val="231F20"/>
        </w:rPr>
        <w:t>business.</w:t>
      </w:r>
      <w:r>
        <w:rPr/>
      </w:r>
    </w:p>
    <w:p>
      <w:pPr>
        <w:spacing w:line="240" w:lineRule="auto" w:before="5"/>
        <w:ind w:right="0"/>
        <w:rPr>
          <w:rFonts w:ascii="Calibri" w:hAnsi="Calibri" w:cs="Calibri" w:eastAsia="Calibri" w:hint="default"/>
          <w:sz w:val="16"/>
          <w:szCs w:val="16"/>
        </w:rPr>
      </w:pPr>
    </w:p>
    <w:p>
      <w:pPr>
        <w:pStyle w:val="BodyText"/>
        <w:spacing w:line="256" w:lineRule="auto"/>
        <w:ind w:left="105" w:right="101"/>
        <w:jc w:val="left"/>
      </w:pPr>
      <w:r>
        <w:rPr/>
        <w:pict>
          <v:shape style="position:absolute;margin-left:163.4646pt;margin-top:22.883833pt;width:254.4pt;height:149.050pt;mso-position-horizontal-relative:page;mso-position-vertical-relative:paragraph;z-index:133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898"/>
                    <w:gridCol w:w="2160"/>
                  </w:tblGrid>
                  <w:tr>
                    <w:trPr>
                      <w:trHeight w:val="505" w:hRule="exact"/>
                    </w:trPr>
                    <w:tc>
                      <w:tcPr>
                        <w:tcW w:w="2898"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160" w:right="0"/>
                          <w:jc w:val="left"/>
                          <w:rPr>
                            <w:rFonts w:ascii="Calibri" w:hAnsi="Calibri" w:cs="Calibri" w:eastAsia="Calibri" w:hint="default"/>
                            <w:sz w:val="22"/>
                            <w:szCs w:val="22"/>
                          </w:rPr>
                        </w:pPr>
                        <w:r>
                          <w:rPr>
                            <w:rFonts w:ascii="Calibri"/>
                            <w:b/>
                            <w:color w:val="FFFFFF"/>
                            <w:sz w:val="22"/>
                          </w:rPr>
                          <w:t>Profit and Loss</w:t>
                        </w:r>
                        <w:r>
                          <w:rPr>
                            <w:rFonts w:ascii="Calibri"/>
                            <w:b/>
                            <w:color w:val="FFFFFF"/>
                            <w:spacing w:val="-10"/>
                            <w:sz w:val="22"/>
                          </w:rPr>
                          <w:t> </w:t>
                        </w:r>
                        <w:r>
                          <w:rPr>
                            <w:rFonts w:ascii="Calibri"/>
                            <w:b/>
                            <w:color w:val="FFFFFF"/>
                            <w:sz w:val="22"/>
                          </w:rPr>
                          <w:t>Account</w:t>
                        </w:r>
                        <w:r>
                          <w:rPr>
                            <w:rFonts w:ascii="Calibri"/>
                            <w:sz w:val="22"/>
                          </w:rPr>
                        </w:r>
                      </w:p>
                    </w:tc>
                    <w:tc>
                      <w:tcPr>
                        <w:tcW w:w="2160"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right="0"/>
                          <w:jc w:val="center"/>
                          <w:rPr>
                            <w:rFonts w:ascii="Calibri" w:hAnsi="Calibri" w:cs="Calibri" w:eastAsia="Calibri" w:hint="default"/>
                            <w:sz w:val="22"/>
                            <w:szCs w:val="22"/>
                          </w:rPr>
                        </w:pPr>
                        <w:r>
                          <w:rPr>
                            <w:rFonts w:ascii="Calibri" w:hAnsi="Calibri"/>
                            <w:b/>
                            <w:color w:val="FFFFFF"/>
                            <w:sz w:val="22"/>
                          </w:rPr>
                          <w:t>£</w:t>
                        </w:r>
                        <w:r>
                          <w:rPr>
                            <w:rFonts w:ascii="Calibri" w:hAnsi="Calibri"/>
                            <w:sz w:val="22"/>
                          </w:rPr>
                        </w:r>
                      </w:p>
                    </w:tc>
                  </w:tr>
                  <w:tr>
                    <w:trPr>
                      <w:trHeight w:val="325" w:hRule="exact"/>
                    </w:trPr>
                    <w:tc>
                      <w:tcPr>
                        <w:tcW w:w="2898" w:type="dxa"/>
                        <w:tcBorders>
                          <w:top w:val="single" w:sz="8" w:space="0" w:color="FFFFFF"/>
                          <w:left w:val="single" w:sz="8" w:space="0" w:color="FFFFFF"/>
                          <w:bottom w:val="single" w:sz="2" w:space="0" w:color="FFFFFF"/>
                          <w:right w:val="single" w:sz="8" w:space="0" w:color="FFFFFF"/>
                        </w:tcBorders>
                        <w:shd w:val="clear" w:color="auto" w:fill="63C6BD"/>
                      </w:tcPr>
                      <w:p>
                        <w:pPr>
                          <w:pStyle w:val="TableParagraph"/>
                          <w:spacing w:line="240" w:lineRule="auto" w:before="25"/>
                          <w:ind w:left="69" w:right="0"/>
                          <w:jc w:val="left"/>
                          <w:rPr>
                            <w:rFonts w:ascii="Calibri" w:hAnsi="Calibri" w:cs="Calibri" w:eastAsia="Calibri" w:hint="default"/>
                            <w:sz w:val="22"/>
                            <w:szCs w:val="22"/>
                          </w:rPr>
                        </w:pPr>
                        <w:r>
                          <w:rPr>
                            <w:rFonts w:ascii="Calibri"/>
                            <w:color w:val="231F20"/>
                            <w:sz w:val="22"/>
                          </w:rPr>
                          <w:t>Net Profit before</w:t>
                        </w:r>
                        <w:r>
                          <w:rPr>
                            <w:rFonts w:ascii="Calibri"/>
                            <w:color w:val="231F20"/>
                            <w:spacing w:val="-17"/>
                            <w:sz w:val="22"/>
                          </w:rPr>
                          <w:t> </w:t>
                        </w:r>
                        <w:r>
                          <w:rPr>
                            <w:rFonts w:ascii="Calibri"/>
                            <w:color w:val="231F20"/>
                            <w:spacing w:val="-7"/>
                            <w:sz w:val="22"/>
                          </w:rPr>
                          <w:t>Tax</w:t>
                        </w:r>
                        <w:r>
                          <w:rPr>
                            <w:rFonts w:ascii="Calibri"/>
                            <w:spacing w:val="-7"/>
                            <w:sz w:val="22"/>
                          </w:rPr>
                        </w:r>
                      </w:p>
                    </w:tc>
                    <w:tc>
                      <w:tcPr>
                        <w:tcW w:w="2160" w:type="dxa"/>
                        <w:tcBorders>
                          <w:top w:val="single" w:sz="8" w:space="0" w:color="FFFFFF"/>
                          <w:left w:val="single" w:sz="8" w:space="0" w:color="FFFFFF"/>
                          <w:bottom w:val="single" w:sz="2" w:space="0" w:color="FFFFFF"/>
                          <w:right w:val="single" w:sz="8" w:space="0" w:color="FFFFFF"/>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950</w:t>
                        </w:r>
                        <w:r>
                          <w:rPr>
                            <w:rFonts w:ascii="Calibri"/>
                            <w:color w:val="231F20"/>
                            <w:spacing w:val="-1"/>
                            <w:sz w:val="22"/>
                          </w:rPr>
                          <w:t> </w:t>
                        </w:r>
                        <w:r>
                          <w:rPr>
                            <w:rFonts w:ascii="Calibri"/>
                            <w:color w:val="231F20"/>
                            <w:sz w:val="22"/>
                          </w:rPr>
                          <w:t>000</w:t>
                        </w:r>
                        <w:r>
                          <w:rPr>
                            <w:rFonts w:ascii="Calibri"/>
                            <w:sz w:val="22"/>
                          </w:rPr>
                        </w:r>
                      </w:p>
                    </w:tc>
                  </w:tr>
                  <w:tr>
                    <w:trPr>
                      <w:trHeight w:val="325" w:hRule="exact"/>
                    </w:trPr>
                    <w:tc>
                      <w:tcPr>
                        <w:tcW w:w="2898" w:type="dxa"/>
                        <w:tcBorders>
                          <w:top w:val="single" w:sz="2" w:space="0" w:color="FFFFFF"/>
                          <w:left w:val="single" w:sz="8" w:space="0" w:color="FFFFFF"/>
                          <w:bottom w:val="single" w:sz="8" w:space="0" w:color="FFFFFF"/>
                          <w:right w:val="single" w:sz="8" w:space="0" w:color="FFFFFF"/>
                        </w:tcBorders>
                        <w:shd w:val="clear" w:color="auto" w:fill="63C6BD"/>
                      </w:tcPr>
                      <w:p>
                        <w:pPr/>
                      </w:p>
                    </w:tc>
                    <w:tc>
                      <w:tcPr>
                        <w:tcW w:w="2160" w:type="dxa"/>
                        <w:tcBorders>
                          <w:top w:val="single" w:sz="2" w:space="0" w:color="FFFFFF"/>
                          <w:left w:val="single" w:sz="8" w:space="0" w:color="FFFFFF"/>
                          <w:bottom w:val="single" w:sz="8" w:space="0" w:color="FFFFFF"/>
                          <w:right w:val="single" w:sz="8" w:space="0" w:color="FFFFFF"/>
                        </w:tcBorders>
                        <w:shd w:val="clear" w:color="auto" w:fill="F4BC67"/>
                      </w:tcPr>
                      <w:p>
                        <w:pPr/>
                      </w:p>
                    </w:tc>
                  </w:tr>
                  <w:tr>
                    <w:trPr>
                      <w:trHeight w:val="505" w:hRule="exact"/>
                    </w:trPr>
                    <w:tc>
                      <w:tcPr>
                        <w:tcW w:w="2898"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160" w:right="0"/>
                          <w:jc w:val="left"/>
                          <w:rPr>
                            <w:rFonts w:ascii="Calibri" w:hAnsi="Calibri" w:cs="Calibri" w:eastAsia="Calibri" w:hint="default"/>
                            <w:sz w:val="22"/>
                            <w:szCs w:val="22"/>
                          </w:rPr>
                        </w:pPr>
                        <w:r>
                          <w:rPr>
                            <w:rFonts w:ascii="Calibri"/>
                            <w:b/>
                            <w:color w:val="FFFFFF"/>
                            <w:sz w:val="22"/>
                          </w:rPr>
                          <w:t>Balance</w:t>
                        </w:r>
                        <w:r>
                          <w:rPr>
                            <w:rFonts w:ascii="Calibri"/>
                            <w:b/>
                            <w:color w:val="FFFFFF"/>
                            <w:spacing w:val="-2"/>
                            <w:sz w:val="22"/>
                          </w:rPr>
                          <w:t> </w:t>
                        </w:r>
                        <w:r>
                          <w:rPr>
                            <w:rFonts w:ascii="Calibri"/>
                            <w:b/>
                            <w:color w:val="FFFFFF"/>
                            <w:sz w:val="22"/>
                          </w:rPr>
                          <w:t>Sheet</w:t>
                        </w:r>
                        <w:r>
                          <w:rPr>
                            <w:rFonts w:ascii="Calibri"/>
                            <w:sz w:val="22"/>
                          </w:rPr>
                        </w:r>
                      </w:p>
                    </w:tc>
                    <w:tc>
                      <w:tcPr>
                        <w:tcW w:w="2160" w:type="dxa"/>
                        <w:tcBorders>
                          <w:top w:val="single" w:sz="8" w:space="0" w:color="FFFFFF"/>
                          <w:left w:val="single" w:sz="8" w:space="0" w:color="FFFFFF"/>
                          <w:bottom w:val="single" w:sz="8" w:space="0" w:color="FFFFFF"/>
                          <w:right w:val="single" w:sz="8" w:space="0" w:color="FFFFFF"/>
                        </w:tcBorders>
                        <w:shd w:val="clear" w:color="auto" w:fill="00819D"/>
                      </w:tcPr>
                      <w:p>
                        <w:pPr/>
                      </w:p>
                    </w:tc>
                  </w:tr>
                  <w:tr>
                    <w:trPr>
                      <w:trHeight w:val="325" w:hRule="exact"/>
                    </w:trPr>
                    <w:tc>
                      <w:tcPr>
                        <w:tcW w:w="2898" w:type="dxa"/>
                        <w:tcBorders>
                          <w:top w:val="single" w:sz="8" w:space="0" w:color="FFFFFF"/>
                          <w:left w:val="single" w:sz="8" w:space="0" w:color="FFFFFF"/>
                          <w:bottom w:val="single" w:sz="2" w:space="0" w:color="FFFFFF"/>
                          <w:right w:val="single" w:sz="8" w:space="0" w:color="FFFFFF"/>
                        </w:tcBorders>
                        <w:shd w:val="clear" w:color="auto" w:fill="63C6BD"/>
                      </w:tcPr>
                      <w:p>
                        <w:pPr>
                          <w:pStyle w:val="TableParagraph"/>
                          <w:spacing w:line="240" w:lineRule="auto" w:before="25"/>
                          <w:ind w:left="69" w:right="0"/>
                          <w:jc w:val="left"/>
                          <w:rPr>
                            <w:rFonts w:ascii="Calibri" w:hAnsi="Calibri" w:cs="Calibri" w:eastAsia="Calibri" w:hint="default"/>
                            <w:sz w:val="22"/>
                            <w:szCs w:val="22"/>
                          </w:rPr>
                        </w:pPr>
                        <w:r>
                          <w:rPr>
                            <w:rFonts w:ascii="Calibri"/>
                            <w:color w:val="231F20"/>
                            <w:sz w:val="22"/>
                          </w:rPr>
                          <w:t>Long </w:t>
                        </w:r>
                        <w:r>
                          <w:rPr>
                            <w:rFonts w:ascii="Calibri"/>
                            <w:color w:val="231F20"/>
                            <w:spacing w:val="-5"/>
                            <w:sz w:val="22"/>
                          </w:rPr>
                          <w:t>Term</w:t>
                        </w:r>
                        <w:r>
                          <w:rPr>
                            <w:rFonts w:ascii="Calibri"/>
                            <w:color w:val="231F20"/>
                            <w:spacing w:val="-3"/>
                            <w:sz w:val="22"/>
                          </w:rPr>
                          <w:t> </w:t>
                        </w:r>
                        <w:r>
                          <w:rPr>
                            <w:rFonts w:ascii="Calibri"/>
                            <w:color w:val="231F20"/>
                            <w:sz w:val="22"/>
                          </w:rPr>
                          <w:t>Liabilities</w:t>
                        </w:r>
                        <w:r>
                          <w:rPr>
                            <w:rFonts w:ascii="Calibri"/>
                            <w:sz w:val="22"/>
                          </w:rPr>
                        </w:r>
                      </w:p>
                    </w:tc>
                    <w:tc>
                      <w:tcPr>
                        <w:tcW w:w="2160" w:type="dxa"/>
                        <w:tcBorders>
                          <w:top w:val="single" w:sz="8" w:space="0" w:color="FFFFFF"/>
                          <w:left w:val="single" w:sz="8" w:space="0" w:color="FFFFFF"/>
                          <w:bottom w:val="single" w:sz="2" w:space="0" w:color="FFFFFF"/>
                          <w:right w:val="single" w:sz="8" w:space="0" w:color="FFFFFF"/>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3 900</w:t>
                        </w:r>
                        <w:r>
                          <w:rPr>
                            <w:rFonts w:ascii="Calibri"/>
                            <w:color w:val="231F20"/>
                            <w:spacing w:val="-1"/>
                            <w:sz w:val="22"/>
                          </w:rPr>
                          <w:t> </w:t>
                        </w:r>
                        <w:r>
                          <w:rPr>
                            <w:rFonts w:ascii="Calibri"/>
                            <w:color w:val="231F20"/>
                            <w:sz w:val="22"/>
                          </w:rPr>
                          <w:t>000</w:t>
                        </w:r>
                        <w:r>
                          <w:rPr>
                            <w:rFonts w:ascii="Calibri"/>
                            <w:sz w:val="22"/>
                          </w:rPr>
                        </w:r>
                      </w:p>
                    </w:tc>
                  </w:tr>
                  <w:tr>
                    <w:trPr>
                      <w:trHeight w:val="325" w:hRule="exact"/>
                    </w:trPr>
                    <w:tc>
                      <w:tcPr>
                        <w:tcW w:w="2898" w:type="dxa"/>
                        <w:tcBorders>
                          <w:top w:val="single" w:sz="2" w:space="0" w:color="FFFFFF"/>
                          <w:left w:val="single" w:sz="8" w:space="0" w:color="FFFFFF"/>
                          <w:bottom w:val="single" w:sz="2" w:space="0" w:color="FFFFFF"/>
                          <w:right w:val="single" w:sz="8" w:space="0" w:color="FFFFFF"/>
                        </w:tcBorders>
                        <w:shd w:val="clear" w:color="auto" w:fill="63C6BD"/>
                      </w:tcPr>
                      <w:p>
                        <w:pPr>
                          <w:pStyle w:val="TableParagraph"/>
                          <w:spacing w:line="240" w:lineRule="auto" w:before="33"/>
                          <w:ind w:left="69" w:right="0"/>
                          <w:jc w:val="left"/>
                          <w:rPr>
                            <w:rFonts w:ascii="Calibri" w:hAnsi="Calibri" w:cs="Calibri" w:eastAsia="Calibri" w:hint="default"/>
                            <w:sz w:val="22"/>
                            <w:szCs w:val="22"/>
                          </w:rPr>
                        </w:pPr>
                        <w:r>
                          <w:rPr>
                            <w:rFonts w:ascii="Calibri"/>
                            <w:color w:val="231F20"/>
                            <w:sz w:val="22"/>
                          </w:rPr>
                          <w:t>Share</w:t>
                        </w:r>
                        <w:r>
                          <w:rPr>
                            <w:rFonts w:ascii="Calibri"/>
                            <w:color w:val="231F20"/>
                            <w:spacing w:val="-7"/>
                            <w:sz w:val="22"/>
                          </w:rPr>
                          <w:t> </w:t>
                        </w:r>
                        <w:r>
                          <w:rPr>
                            <w:rFonts w:ascii="Calibri"/>
                            <w:color w:val="231F20"/>
                            <w:sz w:val="22"/>
                          </w:rPr>
                          <w:t>Capital</w:t>
                        </w:r>
                        <w:r>
                          <w:rPr>
                            <w:rFonts w:ascii="Calibri"/>
                            <w:sz w:val="22"/>
                          </w:rPr>
                        </w:r>
                      </w:p>
                    </w:tc>
                    <w:tc>
                      <w:tcPr>
                        <w:tcW w:w="2160" w:type="dxa"/>
                        <w:tcBorders>
                          <w:top w:val="single" w:sz="2" w:space="0" w:color="FFFFFF"/>
                          <w:left w:val="single" w:sz="8" w:space="0" w:color="FFFFFF"/>
                          <w:bottom w:val="single" w:sz="2" w:space="0" w:color="FFFFFF"/>
                          <w:right w:val="single" w:sz="8" w:space="0" w:color="FFFFFF"/>
                        </w:tcBorders>
                        <w:shd w:val="clear" w:color="auto" w:fill="F4BC67"/>
                      </w:tcPr>
                      <w:p>
                        <w:pPr>
                          <w:pStyle w:val="TableParagraph"/>
                          <w:spacing w:line="240" w:lineRule="auto" w:before="33"/>
                          <w:ind w:right="0"/>
                          <w:jc w:val="center"/>
                          <w:rPr>
                            <w:rFonts w:ascii="Calibri" w:hAnsi="Calibri" w:cs="Calibri" w:eastAsia="Calibri" w:hint="default"/>
                            <w:sz w:val="22"/>
                            <w:szCs w:val="22"/>
                          </w:rPr>
                        </w:pPr>
                        <w:r>
                          <w:rPr>
                            <w:rFonts w:ascii="Calibri"/>
                            <w:color w:val="231F20"/>
                            <w:sz w:val="22"/>
                          </w:rPr>
                          <w:t>3 000</w:t>
                        </w:r>
                        <w:r>
                          <w:rPr>
                            <w:rFonts w:ascii="Calibri"/>
                            <w:color w:val="231F20"/>
                            <w:spacing w:val="-1"/>
                            <w:sz w:val="22"/>
                          </w:rPr>
                          <w:t> </w:t>
                        </w:r>
                        <w:r>
                          <w:rPr>
                            <w:rFonts w:ascii="Calibri"/>
                            <w:color w:val="231F20"/>
                            <w:sz w:val="22"/>
                          </w:rPr>
                          <w:t>000</w:t>
                        </w:r>
                        <w:r>
                          <w:rPr>
                            <w:rFonts w:ascii="Calibri"/>
                            <w:sz w:val="22"/>
                          </w:rPr>
                        </w:r>
                      </w:p>
                    </w:tc>
                  </w:tr>
                  <w:tr>
                    <w:trPr>
                      <w:trHeight w:val="325" w:hRule="exact"/>
                    </w:trPr>
                    <w:tc>
                      <w:tcPr>
                        <w:tcW w:w="2898" w:type="dxa"/>
                        <w:tcBorders>
                          <w:top w:val="single" w:sz="2"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33"/>
                          <w:ind w:left="69" w:right="0"/>
                          <w:jc w:val="left"/>
                          <w:rPr>
                            <w:rFonts w:ascii="Calibri" w:hAnsi="Calibri" w:cs="Calibri" w:eastAsia="Calibri" w:hint="default"/>
                            <w:sz w:val="22"/>
                            <w:szCs w:val="22"/>
                          </w:rPr>
                        </w:pPr>
                        <w:r>
                          <w:rPr>
                            <w:rFonts w:ascii="Calibri"/>
                            <w:color w:val="231F20"/>
                            <w:sz w:val="22"/>
                          </w:rPr>
                          <w:t>Reserves</w:t>
                        </w:r>
                        <w:r>
                          <w:rPr>
                            <w:rFonts w:ascii="Calibri"/>
                            <w:sz w:val="22"/>
                          </w:rPr>
                        </w:r>
                      </w:p>
                    </w:tc>
                    <w:tc>
                      <w:tcPr>
                        <w:tcW w:w="2160" w:type="dxa"/>
                        <w:tcBorders>
                          <w:top w:val="single" w:sz="2"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33"/>
                          <w:ind w:right="0"/>
                          <w:jc w:val="center"/>
                          <w:rPr>
                            <w:rFonts w:ascii="Calibri" w:hAnsi="Calibri" w:cs="Calibri" w:eastAsia="Calibri" w:hint="default"/>
                            <w:sz w:val="22"/>
                            <w:szCs w:val="22"/>
                          </w:rPr>
                        </w:pPr>
                        <w:r>
                          <w:rPr>
                            <w:rFonts w:ascii="Calibri"/>
                            <w:color w:val="231F20"/>
                            <w:sz w:val="22"/>
                          </w:rPr>
                          <w:t>1 200</w:t>
                        </w:r>
                        <w:r>
                          <w:rPr>
                            <w:rFonts w:ascii="Calibri"/>
                            <w:color w:val="231F20"/>
                            <w:spacing w:val="-1"/>
                            <w:sz w:val="22"/>
                          </w:rPr>
                          <w:t> </w:t>
                        </w:r>
                        <w:r>
                          <w:rPr>
                            <w:rFonts w:ascii="Calibri"/>
                            <w:color w:val="231F20"/>
                            <w:sz w:val="22"/>
                          </w:rPr>
                          <w:t>000</w:t>
                        </w:r>
                        <w:r>
                          <w:rPr>
                            <w:rFonts w:ascii="Calibri"/>
                            <w:sz w:val="22"/>
                          </w:rPr>
                        </w:r>
                      </w:p>
                    </w:tc>
                  </w:tr>
                  <w:tr>
                    <w:trPr>
                      <w:trHeight w:val="325" w:hRule="exact"/>
                    </w:trPr>
                    <w:tc>
                      <w:tcPr>
                        <w:tcW w:w="2898"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69" w:right="0"/>
                          <w:jc w:val="left"/>
                          <w:rPr>
                            <w:rFonts w:ascii="Calibri" w:hAnsi="Calibri" w:cs="Calibri" w:eastAsia="Calibri" w:hint="default"/>
                            <w:sz w:val="22"/>
                            <w:szCs w:val="22"/>
                          </w:rPr>
                        </w:pPr>
                        <w:r>
                          <w:rPr>
                            <w:rFonts w:ascii="Calibri"/>
                            <w:color w:val="231F20"/>
                            <w:sz w:val="22"/>
                          </w:rPr>
                          <w:t>Shareholder</w:t>
                        </w:r>
                        <w:r>
                          <w:rPr>
                            <w:rFonts w:ascii="Calibri"/>
                            <w:color w:val="231F20"/>
                            <w:spacing w:val="-4"/>
                            <w:sz w:val="22"/>
                          </w:rPr>
                          <w:t> </w:t>
                        </w:r>
                        <w:r>
                          <w:rPr>
                            <w:rFonts w:ascii="Calibri"/>
                            <w:color w:val="231F20"/>
                            <w:sz w:val="22"/>
                          </w:rPr>
                          <w:t>Funds</w:t>
                        </w:r>
                        <w:r>
                          <w:rPr>
                            <w:rFonts w:ascii="Calibri"/>
                            <w:sz w:val="22"/>
                          </w:rPr>
                        </w:r>
                      </w:p>
                    </w:tc>
                    <w:tc>
                      <w:tcPr>
                        <w:tcW w:w="2160"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4 200</w:t>
                        </w:r>
                        <w:r>
                          <w:rPr>
                            <w:rFonts w:ascii="Calibri"/>
                            <w:color w:val="231F20"/>
                            <w:spacing w:val="-1"/>
                            <w:sz w:val="22"/>
                          </w:rPr>
                          <w:t> </w:t>
                        </w:r>
                        <w:r>
                          <w:rPr>
                            <w:rFonts w:ascii="Calibri"/>
                            <w:color w:val="231F20"/>
                            <w:sz w:val="22"/>
                          </w:rPr>
                          <w:t>000</w:t>
                        </w:r>
                        <w:r>
                          <w:rPr>
                            <w:rFonts w:ascii="Calibri"/>
                            <w:sz w:val="22"/>
                          </w:rPr>
                        </w:r>
                      </w:p>
                    </w:tc>
                  </w:tr>
                </w:tbl>
                <w:p>
                  <w:pPr/>
                </w:p>
              </w:txbxContent>
            </v:textbox>
            <w10:wrap type="none"/>
          </v:shape>
        </w:pict>
      </w:r>
      <w:r>
        <w:rPr>
          <w:color w:val="231F20"/>
        </w:rPr>
        <w:t>Below</w:t>
      </w:r>
      <w:r>
        <w:rPr>
          <w:color w:val="231F20"/>
          <w:spacing w:val="-3"/>
        </w:rPr>
        <w:t> </w:t>
      </w:r>
      <w:r>
        <w:rPr>
          <w:color w:val="231F20"/>
        </w:rPr>
        <w:t>is</w:t>
      </w:r>
      <w:r>
        <w:rPr>
          <w:color w:val="231F20"/>
          <w:spacing w:val="-3"/>
        </w:rPr>
        <w:t> </w:t>
      </w:r>
      <w:r>
        <w:rPr>
          <w:color w:val="231F20"/>
        </w:rPr>
        <w:t>an</w:t>
      </w:r>
      <w:r>
        <w:rPr>
          <w:color w:val="231F20"/>
          <w:spacing w:val="-3"/>
        </w:rPr>
        <w:t> </w:t>
      </w:r>
      <w:r>
        <w:rPr>
          <w:color w:val="231F20"/>
        </w:rPr>
        <w:t>extract</w:t>
      </w:r>
      <w:r>
        <w:rPr>
          <w:color w:val="231F20"/>
          <w:spacing w:val="-3"/>
        </w:rPr>
        <w:t> </w:t>
      </w:r>
      <w:r>
        <w:rPr>
          <w:color w:val="231F20"/>
        </w:rPr>
        <w:t>of</w:t>
      </w:r>
      <w:r>
        <w:rPr>
          <w:color w:val="231F20"/>
          <w:spacing w:val="-3"/>
        </w:rPr>
        <w:t> </w:t>
      </w:r>
      <w:r>
        <w:rPr>
          <w:color w:val="231F20"/>
        </w:rPr>
        <w:t>financial</w:t>
      </w:r>
      <w:r>
        <w:rPr>
          <w:color w:val="231F20"/>
          <w:spacing w:val="-3"/>
        </w:rPr>
        <w:t> </w:t>
      </w:r>
      <w:r>
        <w:rPr>
          <w:color w:val="231F20"/>
        </w:rPr>
        <w:t>information</w:t>
      </w:r>
      <w:r>
        <w:rPr>
          <w:color w:val="231F20"/>
          <w:spacing w:val="-3"/>
        </w:rPr>
        <w:t> </w:t>
      </w:r>
      <w:r>
        <w:rPr>
          <w:color w:val="231F20"/>
        </w:rPr>
        <w:t>(from</w:t>
      </w:r>
      <w:r>
        <w:rPr>
          <w:color w:val="231F20"/>
          <w:spacing w:val="-3"/>
        </w:rPr>
        <w:t> </w:t>
      </w:r>
      <w:r>
        <w:rPr>
          <w:color w:val="231F20"/>
        </w:rPr>
        <w:t>the</w:t>
      </w:r>
      <w:r>
        <w:rPr>
          <w:color w:val="231F20"/>
          <w:spacing w:val="-3"/>
        </w:rPr>
        <w:t> </w:t>
      </w:r>
      <w:r>
        <w:rPr>
          <w:color w:val="231F20"/>
        </w:rPr>
        <w:t>profit</w:t>
      </w:r>
      <w:r>
        <w:rPr>
          <w:color w:val="231F20"/>
          <w:spacing w:val="-3"/>
        </w:rPr>
        <w:t> </w:t>
      </w:r>
      <w:r>
        <w:rPr>
          <w:color w:val="231F20"/>
        </w:rPr>
        <w:t>and</w:t>
      </w:r>
      <w:r>
        <w:rPr>
          <w:color w:val="231F20"/>
          <w:spacing w:val="-3"/>
        </w:rPr>
        <w:t> </w:t>
      </w:r>
      <w:r>
        <w:rPr>
          <w:color w:val="231F20"/>
        </w:rPr>
        <w:t>loss</w:t>
      </w:r>
      <w:r>
        <w:rPr>
          <w:color w:val="231F20"/>
          <w:spacing w:val="-3"/>
        </w:rPr>
        <w:t> </w:t>
      </w:r>
      <w:r>
        <w:rPr>
          <w:color w:val="231F20"/>
        </w:rPr>
        <w:t>account</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balance</w:t>
      </w:r>
      <w:r>
        <w:rPr>
          <w:color w:val="231F20"/>
          <w:spacing w:val="-3"/>
        </w:rPr>
        <w:t> </w:t>
      </w:r>
      <w:r>
        <w:rPr>
          <w:color w:val="231F20"/>
        </w:rPr>
        <w:t>sheet)</w:t>
      </w:r>
      <w:r>
        <w:rPr>
          <w:color w:val="231F20"/>
          <w:spacing w:val="-3"/>
        </w:rPr>
        <w:t> </w:t>
      </w:r>
      <w:r>
        <w:rPr>
          <w:color w:val="231F20"/>
        </w:rPr>
        <w:t>needed</w:t>
      </w:r>
      <w:r>
        <w:rPr>
          <w:color w:val="231F20"/>
          <w:spacing w:val="-3"/>
        </w:rPr>
        <w:t> </w:t>
      </w:r>
      <w:r>
        <w:rPr>
          <w:color w:val="231F20"/>
        </w:rPr>
        <w:t>to </w:t>
      </w:r>
      <w:r>
        <w:rPr>
          <w:color w:val="231F20"/>
        </w:rPr>
        <w:t>calculate</w:t>
      </w:r>
      <w:r>
        <w:rPr>
          <w:color w:val="231F20"/>
          <w:spacing w:val="-11"/>
        </w:rPr>
        <w:t> </w:t>
      </w:r>
      <w:r>
        <w:rPr>
          <w:color w:val="231F20"/>
        </w:rPr>
        <w:t>ROCE:</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BodyText"/>
        <w:spacing w:line="256" w:lineRule="auto" w:before="174"/>
        <w:ind w:left="105" w:right="514"/>
        <w:jc w:val="left"/>
      </w:pPr>
      <w:r>
        <w:rPr>
          <w:color w:val="231F20"/>
        </w:rPr>
        <w:t>Note that the best figure to use in your calculations for this is ‘Profit before Interest and </w:t>
      </w:r>
      <w:r>
        <w:rPr>
          <w:color w:val="231F20"/>
          <w:spacing w:val="-5"/>
        </w:rPr>
        <w:t>Taxation’. </w:t>
      </w:r>
      <w:r>
        <w:rPr>
          <w:color w:val="231F20"/>
        </w:rPr>
        <w:t>If this figure is </w:t>
      </w:r>
      <w:r>
        <w:rPr>
          <w:color w:val="231F20"/>
        </w:rPr>
        <w:t>not</w:t>
      </w:r>
      <w:r>
        <w:rPr>
          <w:color w:val="231F20"/>
          <w:spacing w:val="-3"/>
        </w:rPr>
        <w:t> </w:t>
      </w:r>
      <w:r>
        <w:rPr>
          <w:color w:val="231F20"/>
        </w:rPr>
        <w:t>available</w:t>
      </w:r>
      <w:r>
        <w:rPr>
          <w:color w:val="231F20"/>
          <w:spacing w:val="-3"/>
        </w:rPr>
        <w:t> </w:t>
      </w:r>
      <w:r>
        <w:rPr>
          <w:color w:val="231F20"/>
        </w:rPr>
        <w:t>then</w:t>
      </w:r>
      <w:r>
        <w:rPr>
          <w:color w:val="231F20"/>
          <w:spacing w:val="-3"/>
        </w:rPr>
        <w:t> </w:t>
      </w:r>
      <w:r>
        <w:rPr>
          <w:color w:val="231F20"/>
        </w:rPr>
        <w:t>look</w:t>
      </w:r>
      <w:r>
        <w:rPr>
          <w:color w:val="231F20"/>
          <w:spacing w:val="-3"/>
        </w:rPr>
        <w:t> </w:t>
      </w:r>
      <w:r>
        <w:rPr>
          <w:color w:val="231F20"/>
        </w:rPr>
        <w:t>for</w:t>
      </w:r>
      <w:r>
        <w:rPr>
          <w:color w:val="231F20"/>
          <w:spacing w:val="-3"/>
        </w:rPr>
        <w:t> </w:t>
      </w:r>
      <w:r>
        <w:rPr>
          <w:color w:val="231F20"/>
        </w:rPr>
        <w:t>a</w:t>
      </w:r>
      <w:r>
        <w:rPr>
          <w:color w:val="231F20"/>
          <w:spacing w:val="-3"/>
        </w:rPr>
        <w:t> </w:t>
      </w:r>
      <w:r>
        <w:rPr>
          <w:color w:val="231F20"/>
        </w:rPr>
        <w:t>profit</w:t>
      </w:r>
      <w:r>
        <w:rPr>
          <w:color w:val="231F20"/>
          <w:spacing w:val="-3"/>
        </w:rPr>
        <w:t> </w:t>
      </w:r>
      <w:r>
        <w:rPr>
          <w:color w:val="231F20"/>
        </w:rPr>
        <w:t>figure</w:t>
      </w:r>
      <w:r>
        <w:rPr>
          <w:color w:val="231F20"/>
          <w:spacing w:val="-3"/>
        </w:rPr>
        <w:t> </w:t>
      </w:r>
      <w:r>
        <w:rPr>
          <w:color w:val="231F20"/>
        </w:rPr>
        <w:t>that</w:t>
      </w:r>
      <w:r>
        <w:rPr>
          <w:color w:val="231F20"/>
          <w:spacing w:val="-3"/>
        </w:rPr>
        <w:t> </w:t>
      </w:r>
      <w:r>
        <w:rPr>
          <w:color w:val="231F20"/>
        </w:rPr>
        <w:t>is</w:t>
      </w:r>
      <w:r>
        <w:rPr>
          <w:color w:val="231F20"/>
          <w:spacing w:val="-3"/>
        </w:rPr>
        <w:t> </w:t>
      </w:r>
      <w:r>
        <w:rPr>
          <w:color w:val="231F20"/>
        </w:rPr>
        <w:t>close</w:t>
      </w:r>
      <w:r>
        <w:rPr>
          <w:color w:val="231F20"/>
          <w:spacing w:val="-3"/>
        </w:rPr>
        <w:t> </w:t>
      </w:r>
      <w:r>
        <w:rPr>
          <w:color w:val="231F20"/>
        </w:rPr>
        <w:t>in</w:t>
      </w:r>
      <w:r>
        <w:rPr>
          <w:color w:val="231F20"/>
          <w:spacing w:val="-3"/>
        </w:rPr>
        <w:t> </w:t>
      </w:r>
      <w:r>
        <w:rPr>
          <w:color w:val="231F20"/>
        </w:rPr>
        <w:t>identity</w:t>
      </w:r>
      <w:r>
        <w:rPr>
          <w:color w:val="231F20"/>
          <w:spacing w:val="-3"/>
        </w:rPr>
        <w:t> </w:t>
      </w:r>
      <w:r>
        <w:rPr>
          <w:color w:val="231F20"/>
        </w:rPr>
        <w:t>to</w:t>
      </w:r>
      <w:r>
        <w:rPr>
          <w:color w:val="231F20"/>
          <w:spacing w:val="-3"/>
        </w:rPr>
        <w:t> </w:t>
      </w:r>
      <w:r>
        <w:rPr>
          <w:color w:val="231F20"/>
        </w:rPr>
        <w:t>Net</w:t>
      </w:r>
      <w:r>
        <w:rPr>
          <w:color w:val="231F20"/>
          <w:spacing w:val="-3"/>
        </w:rPr>
        <w:t> </w:t>
      </w:r>
      <w:r>
        <w:rPr>
          <w:color w:val="231F20"/>
        </w:rPr>
        <w:t>Profit</w:t>
      </w:r>
      <w:r>
        <w:rPr>
          <w:color w:val="231F20"/>
          <w:spacing w:val="-3"/>
        </w:rPr>
        <w:t> </w:t>
      </w:r>
      <w:r>
        <w:rPr>
          <w:color w:val="231F20"/>
        </w:rPr>
        <w:t>(Net</w:t>
      </w:r>
      <w:r>
        <w:rPr>
          <w:color w:val="231F20"/>
          <w:spacing w:val="-3"/>
        </w:rPr>
        <w:t> </w:t>
      </w:r>
      <w:r>
        <w:rPr>
          <w:color w:val="231F20"/>
        </w:rPr>
        <w:t>Profit</w:t>
      </w:r>
      <w:r>
        <w:rPr>
          <w:color w:val="231F20"/>
          <w:spacing w:val="-3"/>
        </w:rPr>
        <w:t> </w:t>
      </w:r>
      <w:r>
        <w:rPr>
          <w:color w:val="231F20"/>
        </w:rPr>
        <w:t>before</w:t>
      </w:r>
      <w:r>
        <w:rPr>
          <w:color w:val="231F20"/>
          <w:spacing w:val="-3"/>
        </w:rPr>
        <w:t> </w:t>
      </w:r>
      <w:r>
        <w:rPr>
          <w:color w:val="231F20"/>
          <w:spacing w:val="-7"/>
        </w:rPr>
        <w:t>Tax</w:t>
      </w:r>
      <w:r>
        <w:rPr>
          <w:color w:val="231F20"/>
          <w:spacing w:val="-3"/>
        </w:rPr>
        <w:t> </w:t>
      </w:r>
      <w:r>
        <w:rPr>
          <w:color w:val="231F20"/>
        </w:rPr>
        <w:t>or</w:t>
      </w:r>
      <w:r>
        <w:rPr>
          <w:color w:val="231F20"/>
          <w:spacing w:val="-3"/>
        </w:rPr>
        <w:t> </w:t>
      </w:r>
      <w:r>
        <w:rPr>
          <w:color w:val="231F20"/>
        </w:rPr>
        <w:t>Net</w:t>
      </w:r>
      <w:r>
        <w:rPr>
          <w:color w:val="231F20"/>
          <w:spacing w:val="-3"/>
        </w:rPr>
        <w:t> </w:t>
      </w:r>
      <w:r>
        <w:rPr>
          <w:color w:val="231F20"/>
        </w:rPr>
        <w:t>Profit). </w:t>
      </w:r>
      <w:r>
        <w:rPr>
          <w:color w:val="231F20"/>
        </w:rPr>
        <w:t>Shareholder funds are share capital +</w:t>
      </w:r>
      <w:r>
        <w:rPr>
          <w:color w:val="231F20"/>
          <w:spacing w:val="-20"/>
        </w:rPr>
        <w:t> </w:t>
      </w:r>
      <w:r>
        <w:rPr>
          <w:color w:val="231F20"/>
        </w:rPr>
        <w:t>reserves.</w:t>
      </w:r>
      <w:r>
        <w:rPr/>
      </w:r>
    </w:p>
    <w:p>
      <w:pPr>
        <w:spacing w:line="240" w:lineRule="auto" w:before="11"/>
        <w:ind w:right="0"/>
        <w:rPr>
          <w:rFonts w:ascii="Calibri" w:hAnsi="Calibri" w:cs="Calibri" w:eastAsia="Calibri" w:hint="default"/>
          <w:sz w:val="11"/>
          <w:szCs w:val="11"/>
        </w:rPr>
      </w:pPr>
    </w:p>
    <w:p>
      <w:pPr>
        <w:spacing w:after="0" w:line="240" w:lineRule="auto"/>
        <w:rPr>
          <w:rFonts w:ascii="Calibri" w:hAnsi="Calibri" w:cs="Calibri" w:eastAsia="Calibri" w:hint="default"/>
          <w:sz w:val="11"/>
          <w:szCs w:val="11"/>
        </w:rPr>
        <w:sectPr>
          <w:pgSz w:w="11910" w:h="16840"/>
          <w:pgMar w:top="720" w:bottom="280" w:left="660" w:right="560"/>
        </w:sectPr>
      </w:pPr>
    </w:p>
    <w:p>
      <w:pPr>
        <w:pStyle w:val="BodyText"/>
        <w:spacing w:line="240" w:lineRule="auto" w:before="55"/>
        <w:ind w:left="105" w:right="-17"/>
        <w:jc w:val="left"/>
      </w:pPr>
      <w:r>
        <w:rPr>
          <w:color w:val="231F20"/>
        </w:rPr>
        <w:t>The formula for calculating ROCE</w:t>
      </w:r>
      <w:r>
        <w:rPr>
          <w:color w:val="231F20"/>
          <w:spacing w:val="-20"/>
        </w:rPr>
        <w:t> </w:t>
      </w:r>
      <w:r>
        <w:rPr>
          <w:color w:val="231F20"/>
        </w:rPr>
        <w:t>is:</w:t>
      </w:r>
      <w:r>
        <w:rPr/>
      </w:r>
    </w:p>
    <w:p>
      <w:pPr>
        <w:spacing w:line="240" w:lineRule="auto" w:before="12"/>
        <w:ind w:right="0"/>
        <w:rPr>
          <w:rFonts w:ascii="Calibri" w:hAnsi="Calibri" w:cs="Calibri" w:eastAsia="Calibri" w:hint="default"/>
          <w:sz w:val="31"/>
          <w:szCs w:val="31"/>
        </w:rPr>
      </w:pPr>
    </w:p>
    <w:p>
      <w:pPr>
        <w:pStyle w:val="Heading3"/>
        <w:spacing w:line="240" w:lineRule="auto"/>
        <w:ind w:left="1363" w:right="-17"/>
        <w:jc w:val="left"/>
        <w:rPr>
          <w:b w:val="0"/>
          <w:bCs w:val="0"/>
        </w:rPr>
      </w:pPr>
      <w:r>
        <w:rPr>
          <w:color w:val="231F20"/>
        </w:rPr>
        <w:t>Return on capital employed</w:t>
      </w:r>
      <w:r>
        <w:rPr>
          <w:color w:val="231F20"/>
          <w:spacing w:val="-16"/>
        </w:rPr>
        <w:t> </w:t>
      </w:r>
      <w:r>
        <w:rPr>
          <w:color w:val="231F20"/>
        </w:rPr>
        <w:t>=</w:t>
      </w:r>
      <w:r>
        <w:rPr>
          <w:b w:val="0"/>
        </w:rPr>
      </w:r>
    </w:p>
    <w:p>
      <w:pPr>
        <w:spacing w:line="240" w:lineRule="auto" w:before="0"/>
        <w:ind w:right="0"/>
        <w:rPr>
          <w:rFonts w:ascii="Calibri" w:hAnsi="Calibri" w:cs="Calibri" w:eastAsia="Calibri" w:hint="default"/>
          <w:b/>
          <w:bCs/>
          <w:sz w:val="24"/>
          <w:szCs w:val="24"/>
        </w:rPr>
      </w:pPr>
      <w:r>
        <w:rPr/>
        <w:br w:type="column"/>
      </w:r>
      <w:r>
        <w:rPr>
          <w:rFonts w:ascii="Calibri"/>
          <w:b/>
          <w:sz w:val="24"/>
        </w:rPr>
      </w:r>
    </w:p>
    <w:p>
      <w:pPr>
        <w:spacing w:line="400" w:lineRule="auto" w:before="166"/>
        <w:ind w:left="105" w:right="-19" w:firstLine="1045"/>
        <w:jc w:val="left"/>
        <w:rPr>
          <w:rFonts w:ascii="Calibri" w:hAnsi="Calibri" w:cs="Calibri" w:eastAsia="Calibri" w:hint="default"/>
          <w:sz w:val="24"/>
          <w:szCs w:val="24"/>
        </w:rPr>
      </w:pPr>
      <w:r>
        <w:rPr/>
        <w:pict>
          <v:group style="position:absolute;margin-left:255.720505pt;margin-top:28.233496pt;width:209.2pt;height:.1pt;mso-position-horizontal-relative:page;mso-position-vertical-relative:paragraph;z-index:-38248" coordorigin="5114,565" coordsize="4184,2">
            <v:shape style="position:absolute;left:5114;top:565;width:4184;height:2" coordorigin="5114,565" coordsize="4184,0" path="m5114,565l9298,565e" filled="false" stroked="true" strokeweight="1pt" strokecolor="#231f20">
              <v:path arrowok="t"/>
            </v:shape>
            <w10:wrap type="none"/>
          </v:group>
        </w:pict>
      </w:r>
      <w:r>
        <w:rPr>
          <w:rFonts w:ascii="Calibri" w:hAnsi="Calibri" w:cs="Calibri" w:eastAsia="Calibri" w:hint="default"/>
          <w:b/>
          <w:bCs/>
          <w:color w:val="231F20"/>
          <w:sz w:val="24"/>
          <w:szCs w:val="24"/>
        </w:rPr>
        <w:t>Net profit before tax Shareholders’ funds + long term</w:t>
      </w:r>
      <w:r>
        <w:rPr>
          <w:rFonts w:ascii="Calibri" w:hAnsi="Calibri" w:cs="Calibri" w:eastAsia="Calibri" w:hint="default"/>
          <w:b/>
          <w:bCs/>
          <w:color w:val="231F20"/>
          <w:spacing w:val="-11"/>
          <w:sz w:val="24"/>
          <w:szCs w:val="24"/>
        </w:rPr>
        <w:t> </w:t>
      </w:r>
      <w:r>
        <w:rPr>
          <w:rFonts w:ascii="Calibri" w:hAnsi="Calibri" w:cs="Calibri" w:eastAsia="Calibri" w:hint="default"/>
          <w:b/>
          <w:bCs/>
          <w:color w:val="231F20"/>
          <w:sz w:val="24"/>
          <w:szCs w:val="24"/>
        </w:rPr>
        <w:t>liabilities</w:t>
      </w:r>
      <w:r>
        <w:rPr>
          <w:rFonts w:ascii="Calibri" w:hAnsi="Calibri" w:cs="Calibri" w:eastAsia="Calibri" w:hint="default"/>
          <w:sz w:val="24"/>
          <w:szCs w:val="24"/>
        </w:rPr>
      </w:r>
    </w:p>
    <w:p>
      <w:pPr>
        <w:spacing w:line="240" w:lineRule="auto" w:before="0"/>
        <w:ind w:right="0"/>
        <w:rPr>
          <w:rFonts w:ascii="Calibri" w:hAnsi="Calibri" w:cs="Calibri" w:eastAsia="Calibri" w:hint="default"/>
          <w:b/>
          <w:bCs/>
          <w:sz w:val="24"/>
          <w:szCs w:val="24"/>
        </w:rPr>
      </w:pPr>
      <w:r>
        <w:rPr/>
        <w:br w:type="column"/>
      </w:r>
      <w:r>
        <w:rPr>
          <w:rFonts w:ascii="Calibri"/>
          <w:b/>
          <w:sz w:val="24"/>
        </w:rPr>
      </w:r>
    </w:p>
    <w:p>
      <w:pPr>
        <w:spacing w:line="240" w:lineRule="auto" w:before="10"/>
        <w:ind w:right="0"/>
        <w:rPr>
          <w:rFonts w:ascii="Calibri" w:hAnsi="Calibri" w:cs="Calibri" w:eastAsia="Calibri" w:hint="default"/>
          <w:b/>
          <w:bCs/>
          <w:sz w:val="31"/>
          <w:szCs w:val="31"/>
        </w:rPr>
      </w:pPr>
    </w:p>
    <w:p>
      <w:pPr>
        <w:spacing w:before="0"/>
        <w:ind w:left="105" w:right="0" w:firstLine="0"/>
        <w:jc w:val="left"/>
        <w:rPr>
          <w:rFonts w:ascii="Calibri" w:hAnsi="Calibri" w:cs="Calibri" w:eastAsia="Calibri" w:hint="default"/>
          <w:sz w:val="24"/>
          <w:szCs w:val="24"/>
        </w:rPr>
      </w:pPr>
      <w:r>
        <w:rPr>
          <w:rFonts w:ascii="Calibri"/>
          <w:b/>
          <w:color w:val="231F20"/>
          <w:sz w:val="24"/>
        </w:rPr>
        <w:t>x</w:t>
      </w:r>
      <w:r>
        <w:rPr>
          <w:rFonts w:ascii="Calibri"/>
          <w:b/>
          <w:color w:val="231F20"/>
          <w:spacing w:val="-1"/>
          <w:sz w:val="24"/>
        </w:rPr>
        <w:t> </w:t>
      </w:r>
      <w:r>
        <w:rPr>
          <w:rFonts w:ascii="Calibri"/>
          <w:b/>
          <w:color w:val="231F20"/>
          <w:sz w:val="24"/>
        </w:rPr>
        <w:t>100</w:t>
      </w:r>
      <w:r>
        <w:rPr>
          <w:rFonts w:ascii="Calibri"/>
          <w:sz w:val="24"/>
        </w:rPr>
      </w:r>
    </w:p>
    <w:p>
      <w:pPr>
        <w:spacing w:after="0"/>
        <w:jc w:val="left"/>
        <w:rPr>
          <w:rFonts w:ascii="Calibri" w:hAnsi="Calibri" w:cs="Calibri" w:eastAsia="Calibri" w:hint="default"/>
          <w:sz w:val="24"/>
          <w:szCs w:val="24"/>
        </w:rPr>
        <w:sectPr>
          <w:type w:val="continuous"/>
          <w:pgSz w:w="11910" w:h="16840"/>
          <w:pgMar w:top="720" w:bottom="280" w:left="660" w:right="560"/>
          <w:cols w:num="3" w:equalWidth="0">
            <w:col w:w="4290" w:space="78"/>
            <w:col w:w="4237" w:space="94"/>
            <w:col w:w="1991"/>
          </w:cols>
        </w:sectPr>
      </w:pPr>
    </w:p>
    <w:p>
      <w:pPr>
        <w:spacing w:line="240" w:lineRule="auto" w:before="0"/>
        <w:ind w:right="0"/>
        <w:rPr>
          <w:rFonts w:ascii="Calibri" w:hAnsi="Calibri" w:cs="Calibri" w:eastAsia="Calibri" w:hint="default"/>
          <w:b/>
          <w:bCs/>
          <w:sz w:val="20"/>
          <w:szCs w:val="20"/>
        </w:rPr>
      </w:pPr>
    </w:p>
    <w:p>
      <w:pPr>
        <w:spacing w:line="240" w:lineRule="auto" w:before="3"/>
        <w:ind w:right="0"/>
        <w:rPr>
          <w:rFonts w:ascii="Calibri" w:hAnsi="Calibri" w:cs="Calibri" w:eastAsia="Calibri" w:hint="default"/>
          <w:b/>
          <w:bCs/>
          <w:sz w:val="22"/>
          <w:szCs w:val="22"/>
        </w:rPr>
      </w:pPr>
    </w:p>
    <w:p>
      <w:pPr>
        <w:pStyle w:val="BodyText"/>
        <w:spacing w:line="240" w:lineRule="auto" w:before="55"/>
        <w:ind w:left="105" w:right="101"/>
        <w:jc w:val="left"/>
      </w:pPr>
      <w:r>
        <w:rPr>
          <w:color w:val="231F20"/>
        </w:rPr>
        <w:t>Using the</w:t>
      </w:r>
      <w:r>
        <w:rPr>
          <w:color w:val="231F20"/>
          <w:spacing w:val="-6"/>
        </w:rPr>
        <w:t> </w:t>
      </w:r>
      <w:r>
        <w:rPr>
          <w:color w:val="231F20"/>
        </w:rPr>
        <w:t>formula:</w:t>
      </w:r>
      <w:r>
        <w:rPr/>
      </w:r>
    </w:p>
    <w:p>
      <w:pPr>
        <w:spacing w:line="240" w:lineRule="auto" w:before="1"/>
        <w:ind w:right="0"/>
        <w:rPr>
          <w:rFonts w:ascii="Calibri" w:hAnsi="Calibri" w:cs="Calibri" w:eastAsia="Calibri" w:hint="default"/>
          <w:sz w:val="14"/>
          <w:szCs w:val="14"/>
        </w:rPr>
      </w:pPr>
    </w:p>
    <w:p>
      <w:pPr>
        <w:spacing w:after="0" w:line="240" w:lineRule="auto"/>
        <w:rPr>
          <w:rFonts w:ascii="Calibri" w:hAnsi="Calibri" w:cs="Calibri" w:eastAsia="Calibri" w:hint="default"/>
          <w:sz w:val="14"/>
          <w:szCs w:val="14"/>
        </w:rPr>
        <w:sectPr>
          <w:type w:val="continuous"/>
          <w:pgSz w:w="11910" w:h="16840"/>
          <w:pgMar w:top="720" w:bottom="280" w:left="660" w:right="560"/>
        </w:sectPr>
      </w:pPr>
    </w:p>
    <w:p>
      <w:pPr>
        <w:pStyle w:val="Heading3"/>
        <w:spacing w:line="240" w:lineRule="auto" w:before="51"/>
        <w:ind w:right="680"/>
        <w:jc w:val="right"/>
        <w:rPr>
          <w:b w:val="0"/>
          <w:bCs w:val="0"/>
        </w:rPr>
      </w:pPr>
      <w:r>
        <w:rPr/>
        <w:pict>
          <v:group style="position:absolute;margin-left:187.086594pt;margin-top:22.483578pt;width:112.85pt;height:.1pt;mso-position-horizontal-relative:page;mso-position-vertical-relative:paragraph;z-index:1312" coordorigin="3742,450" coordsize="2257,2">
            <v:shape style="position:absolute;left:3742;top:450;width:2257;height:2" coordorigin="3742,450" coordsize="2257,0" path="m3742,450l5998,450e" filled="false" stroked="true" strokeweight="1pt" strokecolor="#231f20">
              <v:path arrowok="t"/>
            </v:shape>
            <w10:wrap type="none"/>
          </v:group>
        </w:pict>
      </w:r>
      <w:r>
        <w:rPr>
          <w:color w:val="231F20"/>
        </w:rPr>
        <w:t>950 000</w:t>
      </w:r>
      <w:r>
        <w:rPr>
          <w:b w:val="0"/>
        </w:rPr>
      </w:r>
    </w:p>
    <w:p>
      <w:pPr>
        <w:spacing w:before="195"/>
        <w:ind w:left="3134" w:right="0" w:firstLine="0"/>
        <w:jc w:val="center"/>
        <w:rPr>
          <w:rFonts w:ascii="Calibri" w:hAnsi="Calibri" w:cs="Calibri" w:eastAsia="Calibri" w:hint="default"/>
          <w:sz w:val="24"/>
          <w:szCs w:val="24"/>
        </w:rPr>
      </w:pPr>
      <w:r>
        <w:rPr>
          <w:rFonts w:ascii="Calibri"/>
          <w:b/>
          <w:color w:val="231F20"/>
          <w:sz w:val="24"/>
        </w:rPr>
        <w:t>4 200 000 + 3 900 000</w:t>
      </w:r>
      <w:r>
        <w:rPr>
          <w:rFonts w:ascii="Calibri"/>
          <w:sz w:val="24"/>
        </w:rPr>
      </w:r>
    </w:p>
    <w:p>
      <w:pPr>
        <w:spacing w:line="240" w:lineRule="auto" w:before="6"/>
        <w:ind w:right="0"/>
        <w:rPr>
          <w:rFonts w:ascii="Calibri" w:hAnsi="Calibri" w:cs="Calibri" w:eastAsia="Calibri" w:hint="default"/>
          <w:b/>
          <w:bCs/>
          <w:sz w:val="22"/>
          <w:szCs w:val="22"/>
        </w:rPr>
      </w:pPr>
      <w:r>
        <w:rPr/>
        <w:br w:type="column"/>
      </w:r>
      <w:r>
        <w:rPr>
          <w:rFonts w:ascii="Calibri"/>
          <w:b/>
          <w:sz w:val="22"/>
        </w:rPr>
      </w:r>
    </w:p>
    <w:p>
      <w:pPr>
        <w:spacing w:before="0"/>
        <w:ind w:left="432" w:right="0" w:firstLine="0"/>
        <w:jc w:val="left"/>
        <w:rPr>
          <w:rFonts w:ascii="Calibri" w:hAnsi="Calibri" w:cs="Calibri" w:eastAsia="Calibri" w:hint="default"/>
          <w:sz w:val="24"/>
          <w:szCs w:val="24"/>
        </w:rPr>
      </w:pPr>
      <w:r>
        <w:rPr>
          <w:rFonts w:ascii="Calibri"/>
          <w:b/>
          <w:color w:val="231F20"/>
          <w:sz w:val="24"/>
        </w:rPr>
        <w:t>x 100 = 11.72%</w:t>
      </w:r>
      <w:r>
        <w:rPr>
          <w:rFonts w:ascii="Calibri"/>
          <w:sz w:val="24"/>
        </w:rPr>
      </w:r>
    </w:p>
    <w:p>
      <w:pPr>
        <w:spacing w:after="0"/>
        <w:jc w:val="left"/>
        <w:rPr>
          <w:rFonts w:ascii="Calibri" w:hAnsi="Calibri" w:cs="Calibri" w:eastAsia="Calibri" w:hint="default"/>
          <w:sz w:val="24"/>
          <w:szCs w:val="24"/>
        </w:rPr>
        <w:sectPr>
          <w:type w:val="continuous"/>
          <w:pgSz w:w="11910" w:h="16840"/>
          <w:pgMar w:top="720" w:bottom="280" w:left="660" w:right="560"/>
          <w:cols w:num="2" w:equalWidth="0">
            <w:col w:w="5284" w:space="40"/>
            <w:col w:w="5366"/>
          </w:cols>
        </w:sectPr>
      </w:pPr>
    </w:p>
    <w:p>
      <w:pPr>
        <w:spacing w:line="240" w:lineRule="auto" w:before="0"/>
        <w:ind w:right="0"/>
        <w:rPr>
          <w:rFonts w:ascii="Calibri" w:hAnsi="Calibri" w:cs="Calibri" w:eastAsia="Calibri" w:hint="default"/>
          <w:b/>
          <w:bCs/>
          <w:sz w:val="20"/>
          <w:szCs w:val="20"/>
        </w:rPr>
      </w:pPr>
    </w:p>
    <w:p>
      <w:pPr>
        <w:spacing w:line="240" w:lineRule="auto" w:before="0"/>
        <w:ind w:right="0"/>
        <w:rPr>
          <w:rFonts w:ascii="Calibri" w:hAnsi="Calibri" w:cs="Calibri" w:eastAsia="Calibri" w:hint="default"/>
          <w:b/>
          <w:bCs/>
          <w:sz w:val="20"/>
          <w:szCs w:val="20"/>
        </w:rPr>
      </w:pPr>
    </w:p>
    <w:p>
      <w:pPr>
        <w:pStyle w:val="BodyText"/>
        <w:spacing w:line="256" w:lineRule="auto" w:before="190"/>
        <w:ind w:left="105" w:right="158"/>
        <w:jc w:val="left"/>
      </w:pPr>
      <w:r>
        <w:rPr>
          <w:color w:val="231F20"/>
        </w:rPr>
        <w:t>In this case we have a ROCE of 11.72%. This figure may be quite acceptable, but will depend upon the industry involved. Generally speaking, the higher this ratio the </w:t>
      </w:r>
      <w:r>
        <w:rPr>
          <w:color w:val="231F20"/>
          <w:spacing w:val="-5"/>
        </w:rPr>
        <w:t>better. </w:t>
      </w:r>
      <w:r>
        <w:rPr>
          <w:color w:val="231F20"/>
        </w:rPr>
        <w:t>ROCE is often compared to the interest </w:t>
      </w:r>
      <w:r>
        <w:rPr>
          <w:color w:val="231F20"/>
          <w:spacing w:val="-3"/>
        </w:rPr>
        <w:t>rate, </w:t>
      </w:r>
      <w:r>
        <w:rPr>
          <w:color w:val="231F20"/>
        </w:rPr>
        <w:t>the </w:t>
      </w:r>
      <w:r>
        <w:rPr>
          <w:color w:val="231F20"/>
          <w:spacing w:val="-3"/>
        </w:rPr>
        <w:t>rate </w:t>
      </w:r>
      <w:r>
        <w:rPr>
          <w:color w:val="231F20"/>
          <w:spacing w:val="-3"/>
        </w:rPr>
      </w:r>
      <w:r>
        <w:rPr>
          <w:color w:val="231F20"/>
        </w:rPr>
        <w:t>that</w:t>
      </w:r>
      <w:r>
        <w:rPr>
          <w:color w:val="231F20"/>
          <w:spacing w:val="-3"/>
        </w:rPr>
        <w:t> </w:t>
      </w:r>
      <w:r>
        <w:rPr>
          <w:color w:val="231F20"/>
        </w:rPr>
        <w:t>investors</w:t>
      </w:r>
      <w:r>
        <w:rPr>
          <w:color w:val="231F20"/>
          <w:spacing w:val="-3"/>
        </w:rPr>
        <w:t> </w:t>
      </w:r>
      <w:r>
        <w:rPr>
          <w:color w:val="231F20"/>
        </w:rPr>
        <w:t>might</w:t>
      </w:r>
      <w:r>
        <w:rPr>
          <w:color w:val="231F20"/>
          <w:spacing w:val="-3"/>
        </w:rPr>
        <w:t> </w:t>
      </w:r>
      <w:r>
        <w:rPr>
          <w:color w:val="231F20"/>
        </w:rPr>
        <w:t>receive</w:t>
      </w:r>
      <w:r>
        <w:rPr>
          <w:color w:val="231F20"/>
          <w:spacing w:val="-3"/>
        </w:rPr>
        <w:t> </w:t>
      </w:r>
      <w:r>
        <w:rPr>
          <w:color w:val="231F20"/>
        </w:rPr>
        <w:t>if</w:t>
      </w:r>
      <w:r>
        <w:rPr>
          <w:color w:val="231F20"/>
          <w:spacing w:val="-3"/>
        </w:rPr>
        <w:t> </w:t>
      </w:r>
      <w:r>
        <w:rPr>
          <w:color w:val="231F20"/>
        </w:rPr>
        <w:t>they</w:t>
      </w:r>
      <w:r>
        <w:rPr>
          <w:color w:val="231F20"/>
          <w:spacing w:val="-3"/>
        </w:rPr>
        <w:t> </w:t>
      </w:r>
      <w:r>
        <w:rPr>
          <w:color w:val="231F20"/>
        </w:rPr>
        <w:t>were</w:t>
      </w:r>
      <w:r>
        <w:rPr>
          <w:color w:val="231F20"/>
          <w:spacing w:val="-3"/>
        </w:rPr>
        <w:t> </w:t>
      </w:r>
      <w:r>
        <w:rPr>
          <w:color w:val="231F20"/>
        </w:rPr>
        <w:t>to</w:t>
      </w:r>
      <w:r>
        <w:rPr>
          <w:color w:val="231F20"/>
          <w:spacing w:val="-3"/>
        </w:rPr>
        <w:t> </w:t>
      </w:r>
      <w:r>
        <w:rPr>
          <w:color w:val="231F20"/>
        </w:rPr>
        <w:t>put</w:t>
      </w:r>
      <w:r>
        <w:rPr>
          <w:color w:val="231F20"/>
          <w:spacing w:val="-3"/>
        </w:rPr>
        <w:t> </w:t>
      </w:r>
      <w:r>
        <w:rPr>
          <w:color w:val="231F20"/>
        </w:rPr>
        <w:t>their</w:t>
      </w:r>
      <w:r>
        <w:rPr>
          <w:color w:val="231F20"/>
          <w:spacing w:val="-3"/>
        </w:rPr>
        <w:t> </w:t>
      </w:r>
      <w:r>
        <w:rPr>
          <w:color w:val="231F20"/>
        </w:rPr>
        <w:t>money</w:t>
      </w:r>
      <w:r>
        <w:rPr>
          <w:color w:val="231F20"/>
          <w:spacing w:val="-3"/>
        </w:rPr>
        <w:t> </w:t>
      </w:r>
      <w:r>
        <w:rPr>
          <w:color w:val="231F20"/>
        </w:rPr>
        <w:t>in</w:t>
      </w:r>
      <w:r>
        <w:rPr>
          <w:color w:val="231F20"/>
          <w:spacing w:val="-3"/>
        </w:rPr>
        <w:t> </w:t>
      </w:r>
      <w:r>
        <w:rPr>
          <w:color w:val="231F20"/>
        </w:rPr>
        <w:t>a</w:t>
      </w:r>
      <w:r>
        <w:rPr>
          <w:color w:val="231F20"/>
          <w:spacing w:val="-3"/>
        </w:rPr>
        <w:t> </w:t>
      </w:r>
      <w:r>
        <w:rPr>
          <w:color w:val="231F20"/>
        </w:rPr>
        <w:t>bank</w:t>
      </w:r>
      <w:r>
        <w:rPr>
          <w:color w:val="231F20"/>
          <w:spacing w:val="-3"/>
        </w:rPr>
        <w:t> </w:t>
      </w:r>
      <w:r>
        <w:rPr>
          <w:color w:val="231F20"/>
        </w:rPr>
        <w:t>account.</w:t>
      </w:r>
      <w:r>
        <w:rPr>
          <w:color w:val="231F20"/>
          <w:spacing w:val="-3"/>
        </w:rPr>
        <w:t> Currently, </w:t>
      </w:r>
      <w:r>
        <w:rPr>
          <w:color w:val="231F20"/>
        </w:rPr>
        <w:t>interest</w:t>
      </w:r>
      <w:r>
        <w:rPr>
          <w:color w:val="231F20"/>
          <w:spacing w:val="-3"/>
        </w:rPr>
        <w:t> rates </w:t>
      </w:r>
      <w:r>
        <w:rPr>
          <w:color w:val="231F20"/>
        </w:rPr>
        <w:t>are</w:t>
      </w:r>
      <w:r>
        <w:rPr>
          <w:color w:val="231F20"/>
          <w:spacing w:val="-3"/>
        </w:rPr>
        <w:t> </w:t>
      </w:r>
      <w:r>
        <w:rPr>
          <w:color w:val="231F20"/>
        </w:rPr>
        <w:t>extremely </w:t>
      </w:r>
      <w:r>
        <w:rPr>
          <w:color w:val="231F20"/>
        </w:rPr>
        <w:t>low</w:t>
      </w:r>
      <w:r>
        <w:rPr>
          <w:color w:val="231F20"/>
          <w:spacing w:val="-5"/>
        </w:rPr>
        <w:t> </w:t>
      </w:r>
      <w:r>
        <w:rPr>
          <w:color w:val="231F20"/>
        </w:rPr>
        <w:t>and</w:t>
      </w:r>
      <w:r>
        <w:rPr>
          <w:color w:val="231F20"/>
          <w:spacing w:val="-5"/>
        </w:rPr>
        <w:t> </w:t>
      </w:r>
      <w:r>
        <w:rPr>
          <w:color w:val="231F20"/>
        </w:rPr>
        <w:t>investors</w:t>
      </w:r>
      <w:r>
        <w:rPr>
          <w:color w:val="231F20"/>
          <w:spacing w:val="-5"/>
        </w:rPr>
        <w:t> </w:t>
      </w:r>
      <w:r>
        <w:rPr>
          <w:color w:val="231F20"/>
        </w:rPr>
        <w:t>would</w:t>
      </w:r>
      <w:r>
        <w:rPr>
          <w:color w:val="231F20"/>
          <w:spacing w:val="-5"/>
        </w:rPr>
        <w:t> </w:t>
      </w:r>
      <w:r>
        <w:rPr>
          <w:color w:val="231F20"/>
        </w:rPr>
        <w:t>undoubtedly</w:t>
      </w:r>
      <w:r>
        <w:rPr>
          <w:color w:val="231F20"/>
          <w:spacing w:val="-5"/>
        </w:rPr>
        <w:t> </w:t>
      </w:r>
      <w:r>
        <w:rPr>
          <w:color w:val="231F20"/>
        </w:rPr>
        <w:t>hope</w:t>
      </w:r>
      <w:r>
        <w:rPr>
          <w:color w:val="231F20"/>
          <w:spacing w:val="-5"/>
        </w:rPr>
        <w:t> </w:t>
      </w:r>
      <w:r>
        <w:rPr>
          <w:color w:val="231F20"/>
        </w:rPr>
        <w:t>for</w:t>
      </w:r>
      <w:r>
        <w:rPr>
          <w:color w:val="231F20"/>
          <w:spacing w:val="-5"/>
        </w:rPr>
        <w:t> </w:t>
      </w:r>
      <w:r>
        <w:rPr>
          <w:color w:val="231F20"/>
        </w:rPr>
        <w:t>a</w:t>
      </w:r>
      <w:r>
        <w:rPr>
          <w:color w:val="231F20"/>
          <w:spacing w:val="-5"/>
        </w:rPr>
        <w:t> </w:t>
      </w:r>
      <w:r>
        <w:rPr>
          <w:color w:val="231F20"/>
        </w:rPr>
        <w:t>better</w:t>
      </w:r>
      <w:r>
        <w:rPr>
          <w:color w:val="231F20"/>
          <w:spacing w:val="-5"/>
        </w:rPr>
        <w:t> </w:t>
      </w:r>
      <w:r>
        <w:rPr>
          <w:color w:val="231F20"/>
        </w:rPr>
        <w:t>return</w:t>
      </w:r>
      <w:r>
        <w:rPr>
          <w:color w:val="231F20"/>
          <w:spacing w:val="-5"/>
        </w:rPr>
        <w:t> </w:t>
      </w:r>
      <w:r>
        <w:rPr>
          <w:color w:val="231F20"/>
        </w:rPr>
        <w:t>than</w:t>
      </w:r>
      <w:r>
        <w:rPr>
          <w:color w:val="231F20"/>
          <w:spacing w:val="-5"/>
        </w:rPr>
        <w:t> </w:t>
      </w:r>
      <w:r>
        <w:rPr>
          <w:color w:val="231F20"/>
        </w:rPr>
        <w:t>that.</w:t>
      </w:r>
      <w:r>
        <w:rPr/>
      </w:r>
    </w:p>
    <w:p>
      <w:pPr>
        <w:spacing w:line="240" w:lineRule="auto" w:before="5"/>
        <w:ind w:right="0"/>
        <w:rPr>
          <w:rFonts w:ascii="Calibri" w:hAnsi="Calibri" w:cs="Calibri" w:eastAsia="Calibri" w:hint="default"/>
          <w:sz w:val="16"/>
          <w:szCs w:val="16"/>
        </w:rPr>
      </w:pPr>
    </w:p>
    <w:p>
      <w:pPr>
        <w:pStyle w:val="BodyText"/>
        <w:spacing w:line="256" w:lineRule="auto"/>
        <w:ind w:left="105" w:right="236"/>
        <w:jc w:val="left"/>
      </w:pPr>
      <w:r>
        <w:rPr>
          <w:color w:val="231F20"/>
        </w:rPr>
        <w:t>Some analysts </w:t>
      </w:r>
      <w:r>
        <w:rPr>
          <w:color w:val="231F20"/>
          <w:spacing w:val="-3"/>
        </w:rPr>
        <w:t>state </w:t>
      </w:r>
      <w:r>
        <w:rPr>
          <w:color w:val="231F20"/>
        </w:rPr>
        <w:t>that 15% is a desirable figure for ROCE but in </w:t>
      </w:r>
      <w:r>
        <w:rPr>
          <w:color w:val="231F20"/>
          <w:spacing w:val="-3"/>
        </w:rPr>
        <w:t>reality, </w:t>
      </w:r>
      <w:r>
        <w:rPr>
          <w:color w:val="231F20"/>
        </w:rPr>
        <w:t>like most other ratios, it will depend on</w:t>
      </w:r>
      <w:r>
        <w:rPr>
          <w:color w:val="231F20"/>
          <w:spacing w:val="-33"/>
        </w:rPr>
        <w:t> </w:t>
      </w:r>
      <w:r>
        <w:rPr>
          <w:color w:val="231F20"/>
        </w:rPr>
        <w:t>the </w:t>
      </w:r>
      <w:r>
        <w:rPr>
          <w:color w:val="231F20"/>
        </w:rPr>
        <w:t>type of business as to what </w:t>
      </w:r>
      <w:r>
        <w:rPr>
          <w:color w:val="231F20"/>
          <w:spacing w:val="-3"/>
        </w:rPr>
        <w:t>rate </w:t>
      </w:r>
      <w:r>
        <w:rPr>
          <w:color w:val="231F20"/>
        </w:rPr>
        <w:t>of return is generally acceptable to investors. These investors </w:t>
      </w:r>
      <w:r>
        <w:rPr>
          <w:color w:val="231F20"/>
          <w:spacing w:val="-6"/>
        </w:rPr>
        <w:t>may, </w:t>
      </w:r>
      <w:r>
        <w:rPr>
          <w:color w:val="231F20"/>
        </w:rPr>
        <w:t>for example, be </w:t>
      </w:r>
      <w:r>
        <w:rPr>
          <w:color w:val="231F20"/>
        </w:rPr>
        <w:t>more concerned with the share price than the dividend</w:t>
      </w:r>
      <w:r>
        <w:rPr>
          <w:color w:val="231F20"/>
          <w:spacing w:val="-9"/>
        </w:rPr>
        <w:t> </w:t>
      </w:r>
      <w:r>
        <w:rPr>
          <w:color w:val="231F20"/>
        </w:rPr>
        <w:t>yield.</w:t>
      </w:r>
      <w:r>
        <w:rPr/>
      </w:r>
    </w:p>
    <w:p>
      <w:pPr>
        <w:spacing w:after="0" w:line="256" w:lineRule="auto"/>
        <w:jc w:val="left"/>
        <w:sectPr>
          <w:type w:val="continuous"/>
          <w:pgSz w:w="11910" w:h="16840"/>
          <w:pgMar w:top="720" w:bottom="280" w:left="660" w:right="560"/>
        </w:sectPr>
      </w:pPr>
    </w:p>
    <w:p>
      <w:pPr>
        <w:pStyle w:val="BodyText"/>
        <w:spacing w:line="256" w:lineRule="auto" w:before="37"/>
        <w:ind w:right="377"/>
        <w:jc w:val="left"/>
      </w:pPr>
      <w:r>
        <w:rPr>
          <w:color w:val="231F20"/>
        </w:rPr>
        <w:t>Many businesses have internal targets for their own ROCE figure and do not invest in projects that are predicted to give a return of below this figure. </w:t>
      </w:r>
      <w:r>
        <w:rPr>
          <w:color w:val="231F20"/>
          <w:spacing w:val="-3"/>
        </w:rPr>
        <w:t>Typically, </w:t>
      </w:r>
      <w:r>
        <w:rPr>
          <w:color w:val="231F20"/>
        </w:rPr>
        <w:t>international airlines such as British Airways have a low ROCE ratio </w:t>
      </w:r>
      <w:r>
        <w:rPr>
          <w:color w:val="231F20"/>
        </w:rPr>
        <w:t>(perhaps</w:t>
      </w:r>
      <w:r>
        <w:rPr>
          <w:color w:val="231F20"/>
          <w:spacing w:val="-4"/>
        </w:rPr>
        <w:t> </w:t>
      </w:r>
      <w:r>
        <w:rPr>
          <w:color w:val="231F20"/>
        </w:rPr>
        <w:t>6%</w:t>
      </w:r>
      <w:r>
        <w:rPr>
          <w:color w:val="231F20"/>
          <w:spacing w:val="-4"/>
        </w:rPr>
        <w:t> </w:t>
      </w:r>
      <w:r>
        <w:rPr>
          <w:color w:val="231F20"/>
        </w:rPr>
        <w:t>or</w:t>
      </w:r>
      <w:r>
        <w:rPr>
          <w:color w:val="231F20"/>
          <w:spacing w:val="-4"/>
        </w:rPr>
        <w:t> </w:t>
      </w:r>
      <w:r>
        <w:rPr>
          <w:color w:val="231F20"/>
        </w:rPr>
        <w:t>7%)</w:t>
      </w:r>
      <w:r>
        <w:rPr>
          <w:color w:val="231F20"/>
          <w:spacing w:val="-4"/>
        </w:rPr>
        <w:t> </w:t>
      </w:r>
      <w:r>
        <w:rPr>
          <w:color w:val="231F20"/>
        </w:rPr>
        <w:t>whilst</w:t>
      </w:r>
      <w:r>
        <w:rPr>
          <w:color w:val="231F20"/>
          <w:spacing w:val="-4"/>
        </w:rPr>
        <w:t> </w:t>
      </w:r>
      <w:r>
        <w:rPr>
          <w:color w:val="231F20"/>
        </w:rPr>
        <w:t>some</w:t>
      </w:r>
      <w:r>
        <w:rPr>
          <w:color w:val="231F20"/>
          <w:spacing w:val="-4"/>
        </w:rPr>
        <w:t> </w:t>
      </w:r>
      <w:r>
        <w:rPr>
          <w:color w:val="231F20"/>
        </w:rPr>
        <w:t>large</w:t>
      </w:r>
      <w:r>
        <w:rPr>
          <w:color w:val="231F20"/>
          <w:spacing w:val="-4"/>
        </w:rPr>
        <w:t> </w:t>
      </w:r>
      <w:r>
        <w:rPr>
          <w:color w:val="231F20"/>
        </w:rPr>
        <w:t>software</w:t>
      </w:r>
      <w:r>
        <w:rPr>
          <w:color w:val="231F20"/>
          <w:spacing w:val="-4"/>
        </w:rPr>
        <w:t> </w:t>
      </w:r>
      <w:r>
        <w:rPr>
          <w:color w:val="231F20"/>
        </w:rPr>
        <w:t>companies</w:t>
      </w:r>
      <w:r>
        <w:rPr>
          <w:color w:val="231F20"/>
          <w:spacing w:val="-4"/>
        </w:rPr>
        <w:t> </w:t>
      </w:r>
      <w:r>
        <w:rPr>
          <w:color w:val="231F20"/>
        </w:rPr>
        <w:t>have</w:t>
      </w:r>
      <w:r>
        <w:rPr>
          <w:color w:val="231F20"/>
          <w:spacing w:val="-4"/>
        </w:rPr>
        <w:t> </w:t>
      </w:r>
      <w:r>
        <w:rPr>
          <w:color w:val="231F20"/>
        </w:rPr>
        <w:t>ROCE</w:t>
      </w:r>
      <w:r>
        <w:rPr>
          <w:color w:val="231F20"/>
          <w:spacing w:val="-4"/>
        </w:rPr>
        <w:t> </w:t>
      </w:r>
      <w:r>
        <w:rPr>
          <w:color w:val="231F20"/>
        </w:rPr>
        <w:t>ratios</w:t>
      </w:r>
      <w:r>
        <w:rPr>
          <w:color w:val="231F20"/>
          <w:spacing w:val="-4"/>
        </w:rPr>
        <w:t> </w:t>
      </w:r>
      <w:r>
        <w:rPr>
          <w:color w:val="231F20"/>
        </w:rPr>
        <w:t>of</w:t>
      </w:r>
      <w:r>
        <w:rPr>
          <w:color w:val="231F20"/>
          <w:spacing w:val="-4"/>
        </w:rPr>
        <w:t> </w:t>
      </w:r>
      <w:r>
        <w:rPr>
          <w:color w:val="231F20"/>
        </w:rPr>
        <w:t>20%.</w:t>
      </w:r>
      <w:r>
        <w:rPr>
          <w:color w:val="231F20"/>
          <w:spacing w:val="-4"/>
        </w:rPr>
        <w:t> </w:t>
      </w:r>
      <w:r>
        <w:rPr>
          <w:color w:val="231F20"/>
        </w:rPr>
        <w:t>Of</w:t>
      </w:r>
      <w:r>
        <w:rPr>
          <w:color w:val="231F20"/>
          <w:spacing w:val="-4"/>
        </w:rPr>
        <w:t> </w:t>
      </w:r>
      <w:r>
        <w:rPr>
          <w:color w:val="231F20"/>
        </w:rPr>
        <w:t>course</w:t>
      </w:r>
      <w:r>
        <w:rPr>
          <w:color w:val="231F20"/>
          <w:spacing w:val="-4"/>
        </w:rPr>
        <w:t> </w:t>
      </w:r>
      <w:r>
        <w:rPr>
          <w:color w:val="231F20"/>
        </w:rPr>
        <w:t>as</w:t>
      </w:r>
      <w:r>
        <w:rPr>
          <w:color w:val="231F20"/>
          <w:spacing w:val="-4"/>
        </w:rPr>
        <w:t> </w:t>
      </w:r>
      <w:r>
        <w:rPr>
          <w:color w:val="231F20"/>
        </w:rPr>
        <w:t>profits</w:t>
      </w:r>
      <w:r>
        <w:rPr>
          <w:color w:val="231F20"/>
          <w:spacing w:val="-4"/>
        </w:rPr>
        <w:t> </w:t>
      </w:r>
      <w:r>
        <w:rPr>
          <w:color w:val="231F20"/>
        </w:rPr>
        <w:t>fluctuate </w:t>
      </w:r>
      <w:r>
        <w:rPr>
          <w:color w:val="231F20"/>
        </w:rPr>
        <w:t>then ROCE will alter in line with these</w:t>
      </w:r>
      <w:r>
        <w:rPr>
          <w:color w:val="231F20"/>
          <w:spacing w:val="-8"/>
        </w:rPr>
        <w:t> </w:t>
      </w:r>
      <w:r>
        <w:rPr>
          <w:color w:val="231F20"/>
        </w:rPr>
        <w:t>changes.</w:t>
      </w:r>
      <w:r>
        <w:rPr/>
      </w:r>
    </w:p>
    <w:p>
      <w:pPr>
        <w:spacing w:line="240" w:lineRule="auto" w:before="11"/>
        <w:ind w:right="0"/>
        <w:rPr>
          <w:rFonts w:ascii="Calibri" w:hAnsi="Calibri" w:cs="Calibri" w:eastAsia="Calibri" w:hint="default"/>
          <w:sz w:val="20"/>
          <w:szCs w:val="20"/>
        </w:rPr>
      </w:pPr>
    </w:p>
    <w:p>
      <w:pPr>
        <w:pStyle w:val="Heading1"/>
        <w:tabs>
          <w:tab w:pos="10565" w:val="left" w:leader="none"/>
        </w:tabs>
        <w:spacing w:line="240" w:lineRule="auto"/>
        <w:ind w:right="328"/>
        <w:jc w:val="left"/>
        <w:rPr>
          <w:b w:val="0"/>
          <w:bCs w:val="0"/>
        </w:rPr>
      </w:pPr>
      <w:r>
        <w:rPr>
          <w:color w:val="FFFFFF"/>
          <w:w w:val="100"/>
        </w:rPr>
      </w:r>
      <w:r>
        <w:rPr>
          <w:color w:val="FFFFFF"/>
          <w:shd w:fill="F4BC67" w:color="auto" w:val="clear"/>
        </w:rPr>
        <w:t>Evaluating financial performance using</w:t>
      </w:r>
      <w:r>
        <w:rPr>
          <w:color w:val="FFFFFF"/>
          <w:spacing w:val="-41"/>
          <w:shd w:fill="F4BC67" w:color="auto" w:val="clear"/>
        </w:rPr>
        <w:t> </w:t>
      </w:r>
      <w:r>
        <w:rPr>
          <w:color w:val="FFFFFF"/>
          <w:shd w:fill="F4BC67" w:color="auto" w:val="clear"/>
        </w:rPr>
        <w:t>ratios</w:t>
        <w:tab/>
      </w:r>
      <w:r>
        <w:rPr>
          <w:color w:val="FFFFFF"/>
        </w:rPr>
      </w:r>
      <w:r>
        <w:rPr>
          <w:b w:val="0"/>
        </w:rPr>
      </w:r>
    </w:p>
    <w:p>
      <w:pPr>
        <w:spacing w:line="240" w:lineRule="auto" w:before="3"/>
        <w:ind w:right="0"/>
        <w:rPr>
          <w:rFonts w:ascii="Calibri" w:hAnsi="Calibri" w:cs="Calibri" w:eastAsia="Calibri" w:hint="default"/>
          <w:b/>
          <w:bCs/>
          <w:sz w:val="40"/>
          <w:szCs w:val="40"/>
        </w:rPr>
      </w:pPr>
    </w:p>
    <w:p>
      <w:pPr>
        <w:pStyle w:val="BodyText"/>
        <w:spacing w:line="256" w:lineRule="auto"/>
        <w:ind w:right="328"/>
        <w:jc w:val="left"/>
      </w:pPr>
      <w:r>
        <w:rPr>
          <w:color w:val="231F20"/>
        </w:rPr>
        <w:t>In</w:t>
      </w:r>
      <w:r>
        <w:rPr>
          <w:color w:val="231F20"/>
          <w:spacing w:val="-3"/>
        </w:rPr>
        <w:t> </w:t>
      </w:r>
      <w:r>
        <w:rPr>
          <w:color w:val="231F20"/>
        </w:rPr>
        <w:t>order</w:t>
      </w:r>
      <w:r>
        <w:rPr>
          <w:color w:val="231F20"/>
          <w:spacing w:val="-3"/>
        </w:rPr>
        <w:t> </w:t>
      </w:r>
      <w:r>
        <w:rPr>
          <w:color w:val="231F20"/>
        </w:rPr>
        <w:t>to</w:t>
      </w:r>
      <w:r>
        <w:rPr>
          <w:color w:val="231F20"/>
          <w:spacing w:val="-3"/>
        </w:rPr>
        <w:t> </w:t>
      </w:r>
      <w:r>
        <w:rPr>
          <w:color w:val="231F20"/>
        </w:rPr>
        <w:t>evaluate</w:t>
      </w:r>
      <w:r>
        <w:rPr>
          <w:color w:val="231F20"/>
          <w:spacing w:val="-3"/>
        </w:rPr>
        <w:t> </w:t>
      </w:r>
      <w:r>
        <w:rPr>
          <w:color w:val="231F20"/>
        </w:rPr>
        <w:t>the</w:t>
      </w:r>
      <w:r>
        <w:rPr>
          <w:color w:val="231F20"/>
          <w:spacing w:val="-3"/>
        </w:rPr>
        <w:t> </w:t>
      </w:r>
      <w:r>
        <w:rPr>
          <w:color w:val="231F20"/>
        </w:rPr>
        <w:t>financial</w:t>
      </w:r>
      <w:r>
        <w:rPr>
          <w:color w:val="231F20"/>
          <w:spacing w:val="-3"/>
        </w:rPr>
        <w:t> </w:t>
      </w:r>
      <w:r>
        <w:rPr>
          <w:color w:val="231F20"/>
        </w:rPr>
        <w:t>performance</w:t>
      </w:r>
      <w:r>
        <w:rPr>
          <w:color w:val="231F20"/>
          <w:spacing w:val="-3"/>
        </w:rPr>
        <w:t> </w:t>
      </w:r>
      <w:r>
        <w:rPr>
          <w:color w:val="231F20"/>
        </w:rPr>
        <w:t>of</w:t>
      </w:r>
      <w:r>
        <w:rPr>
          <w:color w:val="231F20"/>
          <w:spacing w:val="-3"/>
        </w:rPr>
        <w:t> </w:t>
      </w:r>
      <w:r>
        <w:rPr>
          <w:color w:val="231F20"/>
        </w:rPr>
        <w:t>a</w:t>
      </w:r>
      <w:r>
        <w:rPr>
          <w:color w:val="231F20"/>
          <w:spacing w:val="-3"/>
        </w:rPr>
        <w:t> </w:t>
      </w:r>
      <w:r>
        <w:rPr>
          <w:color w:val="231F20"/>
        </w:rPr>
        <w:t>business</w:t>
      </w:r>
      <w:r>
        <w:rPr>
          <w:color w:val="231F20"/>
          <w:spacing w:val="-3"/>
        </w:rPr>
        <w:t> </w:t>
      </w:r>
      <w:r>
        <w:rPr>
          <w:color w:val="231F20"/>
        </w:rPr>
        <w:t>it</w:t>
      </w:r>
      <w:r>
        <w:rPr>
          <w:color w:val="231F20"/>
          <w:spacing w:val="-3"/>
        </w:rPr>
        <w:t> </w:t>
      </w:r>
      <w:r>
        <w:rPr>
          <w:color w:val="231F20"/>
        </w:rPr>
        <w:t>is</w:t>
      </w:r>
      <w:r>
        <w:rPr>
          <w:color w:val="231F20"/>
          <w:spacing w:val="-3"/>
        </w:rPr>
        <w:t> </w:t>
      </w:r>
      <w:r>
        <w:rPr>
          <w:color w:val="231F20"/>
        </w:rPr>
        <w:t>necessary</w:t>
      </w:r>
      <w:r>
        <w:rPr>
          <w:color w:val="231F20"/>
          <w:spacing w:val="-3"/>
        </w:rPr>
        <w:t> </w:t>
      </w:r>
      <w:r>
        <w:rPr>
          <w:color w:val="231F20"/>
        </w:rPr>
        <w:t>to</w:t>
      </w:r>
      <w:r>
        <w:rPr>
          <w:color w:val="231F20"/>
          <w:spacing w:val="-3"/>
        </w:rPr>
        <w:t> take </w:t>
      </w:r>
      <w:r>
        <w:rPr>
          <w:color w:val="231F20"/>
        </w:rPr>
        <w:t>into</w:t>
      </w:r>
      <w:r>
        <w:rPr>
          <w:color w:val="231F20"/>
          <w:spacing w:val="-3"/>
        </w:rPr>
        <w:t> </w:t>
      </w:r>
      <w:r>
        <w:rPr>
          <w:color w:val="231F20"/>
        </w:rPr>
        <w:t>account</w:t>
      </w:r>
      <w:r>
        <w:rPr>
          <w:color w:val="231F20"/>
          <w:spacing w:val="-3"/>
        </w:rPr>
        <w:t> </w:t>
      </w:r>
      <w:r>
        <w:rPr>
          <w:color w:val="231F20"/>
        </w:rPr>
        <w:t>all</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six</w:t>
      </w:r>
      <w:r>
        <w:rPr>
          <w:color w:val="231F20"/>
          <w:spacing w:val="-3"/>
        </w:rPr>
        <w:t> </w:t>
      </w:r>
      <w:r>
        <w:rPr>
          <w:color w:val="231F20"/>
        </w:rPr>
        <w:t>ratios </w:t>
      </w:r>
      <w:r>
        <w:rPr>
          <w:color w:val="231F20"/>
        </w:rPr>
        <w:t>as well as any non-financial information that may be available (such as customer satisfaction, quality, employee motivation</w:t>
      </w:r>
      <w:r>
        <w:rPr>
          <w:color w:val="231F20"/>
          <w:spacing w:val="-16"/>
        </w:rPr>
        <w:t> </w:t>
      </w:r>
      <w:r>
        <w:rPr>
          <w:color w:val="231F20"/>
        </w:rPr>
        <w:t>etc.).</w:t>
      </w:r>
      <w:r>
        <w:rPr/>
      </w:r>
    </w:p>
    <w:p>
      <w:pPr>
        <w:spacing w:line="240" w:lineRule="auto" w:before="5"/>
        <w:ind w:right="0"/>
        <w:rPr>
          <w:rFonts w:ascii="Calibri" w:hAnsi="Calibri" w:cs="Calibri" w:eastAsia="Calibri" w:hint="default"/>
          <w:sz w:val="16"/>
          <w:szCs w:val="16"/>
        </w:rPr>
      </w:pPr>
    </w:p>
    <w:p>
      <w:pPr>
        <w:pStyle w:val="BodyText"/>
        <w:spacing w:line="256" w:lineRule="auto"/>
        <w:ind w:right="104"/>
        <w:jc w:val="left"/>
      </w:pPr>
      <w:r>
        <w:rPr>
          <w:color w:val="231F20"/>
        </w:rPr>
        <w:t>If</w:t>
      </w:r>
      <w:r>
        <w:rPr>
          <w:color w:val="231F20"/>
          <w:spacing w:val="-3"/>
        </w:rPr>
        <w:t> </w:t>
      </w:r>
      <w:r>
        <w:rPr>
          <w:color w:val="231F20"/>
        </w:rPr>
        <w:t>the</w:t>
      </w:r>
      <w:r>
        <w:rPr>
          <w:color w:val="231F20"/>
          <w:spacing w:val="-3"/>
        </w:rPr>
        <w:t> </w:t>
      </w:r>
      <w:r>
        <w:rPr>
          <w:color w:val="231F20"/>
        </w:rPr>
        <w:t>gross</w:t>
      </w:r>
      <w:r>
        <w:rPr>
          <w:color w:val="231F20"/>
          <w:spacing w:val="-3"/>
        </w:rPr>
        <w:t> </w:t>
      </w:r>
      <w:r>
        <w:rPr>
          <w:color w:val="231F20"/>
        </w:rPr>
        <w:t>or</w:t>
      </w:r>
      <w:r>
        <w:rPr>
          <w:color w:val="231F20"/>
          <w:spacing w:val="-3"/>
        </w:rPr>
        <w:t> </w:t>
      </w:r>
      <w:r>
        <w:rPr>
          <w:color w:val="231F20"/>
        </w:rPr>
        <w:t>net</w:t>
      </w:r>
      <w:r>
        <w:rPr>
          <w:color w:val="231F20"/>
          <w:spacing w:val="-3"/>
        </w:rPr>
        <w:t> </w:t>
      </w:r>
      <w:r>
        <w:rPr>
          <w:color w:val="231F20"/>
        </w:rPr>
        <w:t>profit</w:t>
      </w:r>
      <w:r>
        <w:rPr>
          <w:color w:val="231F20"/>
          <w:spacing w:val="-3"/>
        </w:rPr>
        <w:t> </w:t>
      </w:r>
      <w:r>
        <w:rPr>
          <w:color w:val="231F20"/>
        </w:rPr>
        <w:t>ratio</w:t>
      </w:r>
      <w:r>
        <w:rPr>
          <w:color w:val="231F20"/>
          <w:spacing w:val="-3"/>
        </w:rPr>
        <w:t> </w:t>
      </w:r>
      <w:r>
        <w:rPr>
          <w:color w:val="231F20"/>
        </w:rPr>
        <w:t>is</w:t>
      </w:r>
      <w:r>
        <w:rPr>
          <w:color w:val="231F20"/>
          <w:spacing w:val="-3"/>
        </w:rPr>
        <w:t> </w:t>
      </w:r>
      <w:r>
        <w:rPr>
          <w:color w:val="231F20"/>
        </w:rPr>
        <w:t>low</w:t>
      </w:r>
      <w:r>
        <w:rPr>
          <w:color w:val="231F20"/>
          <w:spacing w:val="-3"/>
        </w:rPr>
        <w:t> </w:t>
      </w:r>
      <w:r>
        <w:rPr>
          <w:color w:val="231F20"/>
        </w:rPr>
        <w:t>or</w:t>
      </w:r>
      <w:r>
        <w:rPr>
          <w:color w:val="231F20"/>
          <w:spacing w:val="-3"/>
        </w:rPr>
        <w:t> </w:t>
      </w:r>
      <w:r>
        <w:rPr>
          <w:color w:val="231F20"/>
        </w:rPr>
        <w:t>has</w:t>
      </w:r>
      <w:r>
        <w:rPr>
          <w:color w:val="231F20"/>
          <w:spacing w:val="-3"/>
        </w:rPr>
        <w:t> </w:t>
      </w:r>
      <w:r>
        <w:rPr>
          <w:color w:val="231F20"/>
        </w:rPr>
        <w:t>fallen</w:t>
      </w:r>
      <w:r>
        <w:rPr>
          <w:color w:val="231F20"/>
          <w:spacing w:val="-3"/>
        </w:rPr>
        <w:t> </w:t>
      </w:r>
      <w:r>
        <w:rPr>
          <w:color w:val="231F20"/>
        </w:rPr>
        <w:t>then</w:t>
      </w:r>
      <w:r>
        <w:rPr>
          <w:color w:val="231F20"/>
          <w:spacing w:val="-3"/>
        </w:rPr>
        <w:t> </w:t>
      </w:r>
      <w:r>
        <w:rPr>
          <w:color w:val="231F20"/>
        </w:rPr>
        <w:t>reasons</w:t>
      </w:r>
      <w:r>
        <w:rPr>
          <w:color w:val="231F20"/>
          <w:spacing w:val="-3"/>
        </w:rPr>
        <w:t> </w:t>
      </w:r>
      <w:r>
        <w:rPr>
          <w:color w:val="231F20"/>
        </w:rPr>
        <w:t>should</w:t>
      </w:r>
      <w:r>
        <w:rPr>
          <w:color w:val="231F20"/>
          <w:spacing w:val="-3"/>
        </w:rPr>
        <w:t> </w:t>
      </w:r>
      <w:r>
        <w:rPr>
          <w:color w:val="231F20"/>
        </w:rPr>
        <w:t>be</w:t>
      </w:r>
      <w:r>
        <w:rPr>
          <w:color w:val="231F20"/>
          <w:spacing w:val="-3"/>
        </w:rPr>
        <w:t> </w:t>
      </w:r>
      <w:r>
        <w:rPr>
          <w:color w:val="231F20"/>
        </w:rPr>
        <w:t>looked</w:t>
      </w:r>
      <w:r>
        <w:rPr>
          <w:color w:val="231F20"/>
          <w:spacing w:val="-3"/>
        </w:rPr>
        <w:t> </w:t>
      </w:r>
      <w:r>
        <w:rPr>
          <w:color w:val="231F20"/>
        </w:rPr>
        <w:t>for</w:t>
      </w:r>
      <w:r>
        <w:rPr>
          <w:color w:val="231F20"/>
          <w:spacing w:val="-3"/>
        </w:rPr>
        <w:t> </w:t>
      </w:r>
      <w:r>
        <w:rPr>
          <w:color w:val="231F20"/>
        </w:rPr>
        <w:t>to</w:t>
      </w:r>
      <w:r>
        <w:rPr>
          <w:color w:val="231F20"/>
          <w:spacing w:val="-3"/>
        </w:rPr>
        <w:t> </w:t>
      </w:r>
      <w:r>
        <w:rPr>
          <w:color w:val="231F20"/>
        </w:rPr>
        <w:t>explain</w:t>
      </w:r>
      <w:r>
        <w:rPr>
          <w:color w:val="231F20"/>
          <w:spacing w:val="-3"/>
        </w:rPr>
        <w:t> </w:t>
      </w:r>
      <w:r>
        <w:rPr>
          <w:color w:val="231F20"/>
        </w:rPr>
        <w:t>this.</w:t>
      </w:r>
      <w:r>
        <w:rPr>
          <w:color w:val="231F20"/>
          <w:spacing w:val="-3"/>
        </w:rPr>
        <w:t> </w:t>
      </w:r>
      <w:r>
        <w:rPr>
          <w:color w:val="231F20"/>
        </w:rPr>
        <w:t>Perhaps</w:t>
      </w:r>
      <w:r>
        <w:rPr>
          <w:color w:val="231F20"/>
          <w:spacing w:val="-3"/>
        </w:rPr>
        <w:t> </w:t>
      </w:r>
      <w:r>
        <w:rPr>
          <w:color w:val="231F20"/>
        </w:rPr>
        <w:t>sales</w:t>
      </w:r>
      <w:r>
        <w:rPr>
          <w:color w:val="231F20"/>
          <w:spacing w:val="-3"/>
        </w:rPr>
        <w:t> </w:t>
      </w:r>
      <w:r>
        <w:rPr>
          <w:color w:val="231F20"/>
        </w:rPr>
        <w:t>have </w:t>
      </w:r>
      <w:r>
        <w:rPr>
          <w:color w:val="231F20"/>
        </w:rPr>
        <w:t>fallen or the cost of sales (or expenses) has risen. The business will need to address these issues. If ROCE is low then the</w:t>
      </w:r>
      <w:r>
        <w:rPr>
          <w:color w:val="231F20"/>
          <w:spacing w:val="-3"/>
        </w:rPr>
        <w:t> </w:t>
      </w:r>
      <w:r>
        <w:rPr>
          <w:color w:val="231F20"/>
        </w:rPr>
        <w:t>company</w:t>
      </w:r>
      <w:r>
        <w:rPr>
          <w:color w:val="231F20"/>
          <w:spacing w:val="-3"/>
        </w:rPr>
        <w:t> </w:t>
      </w:r>
      <w:r>
        <w:rPr>
          <w:color w:val="231F20"/>
        </w:rPr>
        <w:t>may</w:t>
      </w:r>
      <w:r>
        <w:rPr>
          <w:color w:val="231F20"/>
          <w:spacing w:val="-3"/>
        </w:rPr>
        <w:t> </w:t>
      </w:r>
      <w:r>
        <w:rPr>
          <w:color w:val="231F20"/>
        </w:rPr>
        <w:t>be</w:t>
      </w:r>
      <w:r>
        <w:rPr>
          <w:color w:val="231F20"/>
          <w:spacing w:val="-3"/>
        </w:rPr>
        <w:t> </w:t>
      </w:r>
      <w:r>
        <w:rPr>
          <w:color w:val="231F20"/>
        </w:rPr>
        <w:t>in</w:t>
      </w:r>
      <w:r>
        <w:rPr>
          <w:color w:val="231F20"/>
          <w:spacing w:val="-3"/>
        </w:rPr>
        <w:t> </w:t>
      </w:r>
      <w:r>
        <w:rPr>
          <w:color w:val="231F20"/>
        </w:rPr>
        <w:t>danger</w:t>
      </w:r>
      <w:r>
        <w:rPr>
          <w:color w:val="231F20"/>
          <w:spacing w:val="-3"/>
        </w:rPr>
        <w:t> </w:t>
      </w:r>
      <w:r>
        <w:rPr>
          <w:color w:val="231F20"/>
        </w:rPr>
        <w:t>of</w:t>
      </w:r>
      <w:r>
        <w:rPr>
          <w:color w:val="231F20"/>
          <w:spacing w:val="-3"/>
        </w:rPr>
        <w:t> </w:t>
      </w:r>
      <w:r>
        <w:rPr>
          <w:color w:val="231F20"/>
        </w:rPr>
        <w:t>being</w:t>
      </w:r>
      <w:r>
        <w:rPr>
          <w:color w:val="231F20"/>
          <w:spacing w:val="-3"/>
        </w:rPr>
        <w:t> taken </w:t>
      </w:r>
      <w:r>
        <w:rPr>
          <w:color w:val="231F20"/>
        </w:rPr>
        <w:t>over</w:t>
      </w:r>
      <w:r>
        <w:rPr>
          <w:color w:val="231F20"/>
          <w:spacing w:val="-3"/>
        </w:rPr>
        <w:t> </w:t>
      </w:r>
      <w:r>
        <w:rPr>
          <w:color w:val="231F20"/>
        </w:rPr>
        <w:t>by</w:t>
      </w:r>
      <w:r>
        <w:rPr>
          <w:color w:val="231F20"/>
          <w:spacing w:val="-3"/>
        </w:rPr>
        <w:t> </w:t>
      </w:r>
      <w:r>
        <w:rPr>
          <w:color w:val="231F20"/>
        </w:rPr>
        <w:t>another</w:t>
      </w:r>
      <w:r>
        <w:rPr>
          <w:color w:val="231F20"/>
          <w:spacing w:val="-3"/>
        </w:rPr>
        <w:t> </w:t>
      </w:r>
      <w:r>
        <w:rPr>
          <w:color w:val="231F20"/>
        </w:rPr>
        <w:t>business</w:t>
      </w:r>
      <w:r>
        <w:rPr>
          <w:color w:val="231F20"/>
          <w:spacing w:val="-3"/>
        </w:rPr>
        <w:t> </w:t>
      </w:r>
      <w:r>
        <w:rPr>
          <w:color w:val="231F20"/>
        </w:rPr>
        <w:t>which</w:t>
      </w:r>
      <w:r>
        <w:rPr>
          <w:color w:val="231F20"/>
          <w:spacing w:val="-3"/>
        </w:rPr>
        <w:t> </w:t>
      </w:r>
      <w:r>
        <w:rPr>
          <w:color w:val="231F20"/>
        </w:rPr>
        <w:t>can</w:t>
      </w:r>
      <w:r>
        <w:rPr>
          <w:color w:val="231F20"/>
          <w:spacing w:val="-3"/>
        </w:rPr>
        <w:t> </w:t>
      </w:r>
      <w:r>
        <w:rPr>
          <w:color w:val="231F20"/>
        </w:rPr>
        <w:t>offer</w:t>
      </w:r>
      <w:r>
        <w:rPr>
          <w:color w:val="231F20"/>
          <w:spacing w:val="-3"/>
        </w:rPr>
        <w:t> </w:t>
      </w:r>
      <w:r>
        <w:rPr>
          <w:color w:val="231F20"/>
        </w:rPr>
        <w:t>shareholders</w:t>
      </w:r>
      <w:r>
        <w:rPr>
          <w:color w:val="231F20"/>
          <w:spacing w:val="-3"/>
        </w:rPr>
        <w:t> </w:t>
      </w:r>
      <w:r>
        <w:rPr>
          <w:color w:val="231F20"/>
        </w:rPr>
        <w:t>a</w:t>
      </w:r>
      <w:r>
        <w:rPr>
          <w:color w:val="231F20"/>
          <w:spacing w:val="-3"/>
        </w:rPr>
        <w:t> </w:t>
      </w:r>
      <w:r>
        <w:rPr>
          <w:color w:val="231F20"/>
        </w:rPr>
        <w:t>better</w:t>
      </w:r>
      <w:r>
        <w:rPr>
          <w:color w:val="231F20"/>
          <w:spacing w:val="-3"/>
        </w:rPr>
        <w:t> rate</w:t>
      </w:r>
      <w:r>
        <w:rPr>
          <w:spacing w:val="-3"/>
        </w:rPr>
      </w:r>
    </w:p>
    <w:p>
      <w:pPr>
        <w:pStyle w:val="BodyText"/>
        <w:spacing w:line="256" w:lineRule="auto"/>
        <w:ind w:right="267"/>
        <w:jc w:val="left"/>
      </w:pPr>
      <w:r>
        <w:rPr>
          <w:color w:val="231F20"/>
        </w:rPr>
        <w:t>of</w:t>
      </w:r>
      <w:r>
        <w:rPr>
          <w:color w:val="231F20"/>
          <w:spacing w:val="-3"/>
        </w:rPr>
        <w:t> </w:t>
      </w:r>
      <w:r>
        <w:rPr>
          <w:color w:val="231F20"/>
        </w:rPr>
        <w:t>return.</w:t>
      </w:r>
      <w:r>
        <w:rPr>
          <w:color w:val="231F20"/>
          <w:spacing w:val="-3"/>
        </w:rPr>
        <w:t> </w:t>
      </w:r>
      <w:r>
        <w:rPr>
          <w:color w:val="231F20"/>
        </w:rPr>
        <w:t>If</w:t>
      </w:r>
      <w:r>
        <w:rPr>
          <w:color w:val="231F20"/>
          <w:spacing w:val="-3"/>
        </w:rPr>
        <w:t> </w:t>
      </w:r>
      <w:r>
        <w:rPr>
          <w:color w:val="231F20"/>
        </w:rPr>
        <w:t>the</w:t>
      </w:r>
      <w:r>
        <w:rPr>
          <w:color w:val="231F20"/>
          <w:spacing w:val="-3"/>
        </w:rPr>
        <w:t> </w:t>
      </w:r>
      <w:r>
        <w:rPr>
          <w:color w:val="231F20"/>
        </w:rPr>
        <w:t>liquidity</w:t>
      </w:r>
      <w:r>
        <w:rPr>
          <w:color w:val="231F20"/>
          <w:spacing w:val="-3"/>
        </w:rPr>
        <w:t> </w:t>
      </w:r>
      <w:r>
        <w:rPr>
          <w:color w:val="231F20"/>
        </w:rPr>
        <w:t>ratios</w:t>
      </w:r>
      <w:r>
        <w:rPr>
          <w:color w:val="231F20"/>
          <w:spacing w:val="-3"/>
        </w:rPr>
        <w:t> </w:t>
      </w:r>
      <w:r>
        <w:rPr>
          <w:color w:val="231F20"/>
        </w:rPr>
        <w:t>are</w:t>
      </w:r>
      <w:r>
        <w:rPr>
          <w:color w:val="231F20"/>
          <w:spacing w:val="-3"/>
        </w:rPr>
        <w:t> </w:t>
      </w:r>
      <w:r>
        <w:rPr>
          <w:color w:val="231F20"/>
          <w:spacing w:val="-5"/>
        </w:rPr>
        <w:t>low,</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may</w:t>
      </w:r>
      <w:r>
        <w:rPr>
          <w:color w:val="231F20"/>
          <w:spacing w:val="-3"/>
        </w:rPr>
        <w:t> </w:t>
      </w:r>
      <w:r>
        <w:rPr>
          <w:color w:val="231F20"/>
        </w:rPr>
        <w:t>be</w:t>
      </w:r>
      <w:r>
        <w:rPr>
          <w:color w:val="231F20"/>
          <w:spacing w:val="-3"/>
        </w:rPr>
        <w:t> </w:t>
      </w:r>
      <w:r>
        <w:rPr>
          <w:color w:val="231F20"/>
        </w:rPr>
        <w:t>running</w:t>
      </w:r>
      <w:r>
        <w:rPr>
          <w:color w:val="231F20"/>
          <w:spacing w:val="-3"/>
        </w:rPr>
        <w:t> </w:t>
      </w:r>
      <w:r>
        <w:rPr>
          <w:color w:val="231F20"/>
        </w:rPr>
        <w:t>into</w:t>
      </w:r>
      <w:r>
        <w:rPr>
          <w:color w:val="231F20"/>
          <w:spacing w:val="-3"/>
        </w:rPr>
        <w:t> </w:t>
      </w:r>
      <w:r>
        <w:rPr>
          <w:color w:val="231F20"/>
        </w:rPr>
        <w:t>short-term</w:t>
      </w:r>
      <w:r>
        <w:rPr>
          <w:color w:val="231F20"/>
          <w:spacing w:val="-3"/>
        </w:rPr>
        <w:t> </w:t>
      </w:r>
      <w:r>
        <w:rPr>
          <w:color w:val="231F20"/>
        </w:rPr>
        <w:t>cash-flow</w:t>
      </w:r>
      <w:r>
        <w:rPr>
          <w:color w:val="231F20"/>
          <w:spacing w:val="-3"/>
        </w:rPr>
        <w:t> </w:t>
      </w:r>
      <w:r>
        <w:rPr>
          <w:color w:val="231F20"/>
        </w:rPr>
        <w:t>problems</w:t>
      </w:r>
      <w:r>
        <w:rPr>
          <w:color w:val="231F20"/>
          <w:spacing w:val="-3"/>
        </w:rPr>
        <w:t> </w:t>
      </w:r>
      <w:r>
        <w:rPr>
          <w:color w:val="231F20"/>
        </w:rPr>
        <w:t>which</w:t>
      </w:r>
      <w:r>
        <w:rPr>
          <w:color w:val="231F20"/>
          <w:spacing w:val="-3"/>
        </w:rPr>
        <w:t> </w:t>
      </w:r>
      <w:r>
        <w:rPr>
          <w:color w:val="231F20"/>
        </w:rPr>
        <w:t>they </w:t>
      </w:r>
      <w:r>
        <w:rPr>
          <w:color w:val="231F20"/>
        </w:rPr>
        <w:t>will need to address. If gearing is </w:t>
      </w:r>
      <w:r>
        <w:rPr>
          <w:color w:val="231F20"/>
          <w:spacing w:val="-5"/>
        </w:rPr>
        <w:t>low, </w:t>
      </w:r>
      <w:r>
        <w:rPr>
          <w:color w:val="231F20"/>
        </w:rPr>
        <w:t>it might be a good idea to borrow more money in order to </w:t>
      </w:r>
      <w:r>
        <w:rPr>
          <w:color w:val="231F20"/>
          <w:spacing w:val="-3"/>
        </w:rPr>
        <w:t>take </w:t>
      </w:r>
      <w:r>
        <w:rPr>
          <w:color w:val="231F20"/>
        </w:rPr>
        <w:t>advantage of </w:t>
      </w:r>
      <w:r>
        <w:rPr>
          <w:color w:val="231F20"/>
        </w:rPr>
        <w:t>opportunities to expand the business. On the other hand if it is too high it might be better to delay expansion plans until</w:t>
      </w:r>
      <w:r>
        <w:rPr>
          <w:color w:val="231F20"/>
          <w:spacing w:val="-3"/>
        </w:rPr>
        <w:t> </w:t>
      </w:r>
      <w:r>
        <w:rPr>
          <w:color w:val="231F20"/>
        </w:rPr>
        <w:t>some</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debt</w:t>
      </w:r>
      <w:r>
        <w:rPr>
          <w:color w:val="231F20"/>
          <w:spacing w:val="-3"/>
        </w:rPr>
        <w:t> </w:t>
      </w:r>
      <w:r>
        <w:rPr>
          <w:color w:val="231F20"/>
        </w:rPr>
        <w:t>has</w:t>
      </w:r>
      <w:r>
        <w:rPr>
          <w:color w:val="231F20"/>
          <w:spacing w:val="-3"/>
        </w:rPr>
        <w:t> </w:t>
      </w:r>
      <w:r>
        <w:rPr>
          <w:color w:val="231F20"/>
        </w:rPr>
        <w:t>been</w:t>
      </w:r>
      <w:r>
        <w:rPr>
          <w:color w:val="231F20"/>
          <w:spacing w:val="-3"/>
        </w:rPr>
        <w:t> </w:t>
      </w:r>
      <w:r>
        <w:rPr>
          <w:color w:val="231F20"/>
        </w:rPr>
        <w:t>repaid.</w:t>
      </w:r>
      <w:r>
        <w:rPr>
          <w:color w:val="231F20"/>
          <w:spacing w:val="-3"/>
        </w:rPr>
        <w:t> </w:t>
      </w:r>
      <w:r>
        <w:rPr>
          <w:color w:val="231F20"/>
        </w:rPr>
        <w:t>A</w:t>
      </w:r>
      <w:r>
        <w:rPr>
          <w:color w:val="231F20"/>
          <w:spacing w:val="-3"/>
        </w:rPr>
        <w:t> </w:t>
      </w:r>
      <w:r>
        <w:rPr>
          <w:color w:val="231F20"/>
        </w:rPr>
        <w:t>company’s</w:t>
      </w:r>
      <w:r>
        <w:rPr>
          <w:color w:val="231F20"/>
          <w:spacing w:val="-3"/>
        </w:rPr>
        <w:t> </w:t>
      </w:r>
      <w:r>
        <w:rPr>
          <w:color w:val="231F20"/>
        </w:rPr>
        <w:t>performance</w:t>
      </w:r>
      <w:r>
        <w:rPr>
          <w:color w:val="231F20"/>
          <w:spacing w:val="-3"/>
        </w:rPr>
        <w:t> </w:t>
      </w:r>
      <w:r>
        <w:rPr>
          <w:color w:val="231F20"/>
        </w:rPr>
        <w:t>should</w:t>
      </w:r>
      <w:r>
        <w:rPr>
          <w:color w:val="231F20"/>
          <w:spacing w:val="-3"/>
        </w:rPr>
        <w:t> </w:t>
      </w:r>
      <w:r>
        <w:rPr>
          <w:color w:val="231F20"/>
        </w:rPr>
        <w:t>also</w:t>
      </w:r>
      <w:r>
        <w:rPr>
          <w:color w:val="231F20"/>
          <w:spacing w:val="-3"/>
        </w:rPr>
        <w:t> </w:t>
      </w:r>
      <w:r>
        <w:rPr>
          <w:color w:val="231F20"/>
        </w:rPr>
        <w:t>be</w:t>
      </w:r>
      <w:r>
        <w:rPr>
          <w:color w:val="231F20"/>
          <w:spacing w:val="-3"/>
        </w:rPr>
        <w:t> </w:t>
      </w:r>
      <w:r>
        <w:rPr>
          <w:color w:val="231F20"/>
        </w:rPr>
        <w:t>compared</w:t>
      </w:r>
      <w:r>
        <w:rPr>
          <w:color w:val="231F20"/>
          <w:spacing w:val="-3"/>
        </w:rPr>
        <w:t> </w:t>
      </w:r>
      <w:r>
        <w:rPr>
          <w:color w:val="231F20"/>
        </w:rPr>
        <w:t>to</w:t>
      </w:r>
      <w:r>
        <w:rPr>
          <w:color w:val="231F20"/>
          <w:spacing w:val="-3"/>
        </w:rPr>
        <w:t> </w:t>
      </w:r>
      <w:r>
        <w:rPr>
          <w:color w:val="231F20"/>
        </w:rPr>
        <w:t>generic</w:t>
      </w:r>
      <w:r>
        <w:rPr>
          <w:color w:val="231F20"/>
          <w:spacing w:val="-3"/>
        </w:rPr>
        <w:t> </w:t>
      </w:r>
      <w:r>
        <w:rPr>
          <w:color w:val="231F20"/>
        </w:rPr>
        <w:t>benchmarks </w:t>
      </w:r>
      <w:r>
        <w:rPr>
          <w:color w:val="231F20"/>
        </w:rPr>
        <w:t>but with the caution as highlighted in the discussion in this</w:t>
      </w:r>
      <w:r>
        <w:rPr>
          <w:color w:val="231F20"/>
          <w:spacing w:val="-5"/>
        </w:rPr>
        <w:t> </w:t>
      </w:r>
      <w:r>
        <w:rPr>
          <w:color w:val="231F20"/>
          <w:spacing w:val="-4"/>
        </w:rPr>
        <w:t>chapter.</w:t>
      </w:r>
      <w:r>
        <w:rPr>
          <w:spacing w:val="-4"/>
        </w:rPr>
      </w:r>
    </w:p>
    <w:p>
      <w:pPr>
        <w:spacing w:line="240" w:lineRule="auto" w:before="5"/>
        <w:ind w:right="0"/>
        <w:rPr>
          <w:rFonts w:ascii="Calibri" w:hAnsi="Calibri" w:cs="Calibri" w:eastAsia="Calibri" w:hint="default"/>
          <w:sz w:val="16"/>
          <w:szCs w:val="16"/>
        </w:rPr>
      </w:pPr>
    </w:p>
    <w:p>
      <w:pPr>
        <w:pStyle w:val="BodyText"/>
        <w:spacing w:line="256" w:lineRule="auto"/>
        <w:ind w:right="206"/>
        <w:jc w:val="left"/>
      </w:pPr>
      <w:r>
        <w:rPr>
          <w:color w:val="231F20"/>
        </w:rPr>
        <w:t>It is important to provide as much context as possible in the evaluation and realise that it is important that when making a judgement on a business’s financial performance that comparison to previous years’ performance and the performance of competitors or other businesses is necessary. It is also important to consider the wider business or economic</w:t>
      </w:r>
      <w:r>
        <w:rPr>
          <w:color w:val="231F20"/>
          <w:spacing w:val="-4"/>
        </w:rPr>
        <w:t> </w:t>
      </w:r>
      <w:r>
        <w:rPr>
          <w:color w:val="231F20"/>
        </w:rPr>
        <w:t>environment.</w:t>
      </w:r>
      <w:r>
        <w:rPr>
          <w:color w:val="231F20"/>
          <w:spacing w:val="-4"/>
        </w:rPr>
        <w:t> </w:t>
      </w:r>
      <w:r>
        <w:rPr>
          <w:color w:val="231F20"/>
        </w:rPr>
        <w:t>In</w:t>
      </w:r>
      <w:r>
        <w:rPr>
          <w:color w:val="231F20"/>
          <w:spacing w:val="-4"/>
        </w:rPr>
        <w:t> </w:t>
      </w:r>
      <w:r>
        <w:rPr>
          <w:color w:val="231F20"/>
        </w:rPr>
        <w:t>times</w:t>
      </w:r>
      <w:r>
        <w:rPr>
          <w:color w:val="231F20"/>
          <w:spacing w:val="-4"/>
        </w:rPr>
        <w:t> </w:t>
      </w:r>
      <w:r>
        <w:rPr>
          <w:color w:val="231F20"/>
        </w:rPr>
        <w:t>of</w:t>
      </w:r>
      <w:r>
        <w:rPr>
          <w:color w:val="231F20"/>
          <w:spacing w:val="-4"/>
        </w:rPr>
        <w:t> </w:t>
      </w:r>
      <w:r>
        <w:rPr>
          <w:color w:val="231F20"/>
        </w:rPr>
        <w:t>recession</w:t>
      </w:r>
      <w:r>
        <w:rPr>
          <w:color w:val="231F20"/>
          <w:spacing w:val="-4"/>
        </w:rPr>
        <w:t> </w:t>
      </w:r>
      <w:r>
        <w:rPr>
          <w:color w:val="231F20"/>
        </w:rPr>
        <w:t>most</w:t>
      </w:r>
      <w:r>
        <w:rPr>
          <w:color w:val="231F20"/>
          <w:spacing w:val="-4"/>
        </w:rPr>
        <w:t> </w:t>
      </w:r>
      <w:r>
        <w:rPr>
          <w:color w:val="231F20"/>
        </w:rPr>
        <w:t>businesses</w:t>
      </w:r>
      <w:r>
        <w:rPr>
          <w:color w:val="231F20"/>
          <w:spacing w:val="-4"/>
        </w:rPr>
        <w:t> </w:t>
      </w:r>
      <w:r>
        <w:rPr>
          <w:color w:val="231F20"/>
        </w:rPr>
        <w:t>will</w:t>
      </w:r>
      <w:r>
        <w:rPr>
          <w:color w:val="231F20"/>
          <w:spacing w:val="-4"/>
        </w:rPr>
        <w:t> </w:t>
      </w:r>
      <w:r>
        <w:rPr>
          <w:color w:val="231F20"/>
        </w:rPr>
        <w:t>be</w:t>
      </w:r>
      <w:r>
        <w:rPr>
          <w:color w:val="231F20"/>
          <w:spacing w:val="-4"/>
        </w:rPr>
        <w:t> </w:t>
      </w:r>
      <w:r>
        <w:rPr>
          <w:color w:val="231F20"/>
        </w:rPr>
        <w:t>negatively</w:t>
      </w:r>
      <w:r>
        <w:rPr>
          <w:color w:val="231F20"/>
          <w:spacing w:val="-4"/>
        </w:rPr>
        <w:t> </w:t>
      </w:r>
      <w:r>
        <w:rPr>
          <w:color w:val="231F20"/>
        </w:rPr>
        <w:t>affected</w:t>
      </w:r>
      <w:r>
        <w:rPr>
          <w:color w:val="231F20"/>
          <w:spacing w:val="-4"/>
        </w:rPr>
        <w:t> </w:t>
      </w:r>
      <w:r>
        <w:rPr>
          <w:color w:val="231F20"/>
        </w:rPr>
        <w:t>and</w:t>
      </w:r>
      <w:r>
        <w:rPr>
          <w:color w:val="231F20"/>
          <w:spacing w:val="-4"/>
        </w:rPr>
        <w:t> </w:t>
      </w:r>
      <w:r>
        <w:rPr>
          <w:color w:val="231F20"/>
        </w:rPr>
        <w:t>in</w:t>
      </w:r>
      <w:r>
        <w:rPr>
          <w:color w:val="231F20"/>
          <w:spacing w:val="-4"/>
        </w:rPr>
        <w:t> </w:t>
      </w:r>
      <w:r>
        <w:rPr>
          <w:color w:val="231F20"/>
        </w:rPr>
        <w:t>these</w:t>
      </w:r>
      <w:r>
        <w:rPr>
          <w:color w:val="231F20"/>
          <w:spacing w:val="-4"/>
        </w:rPr>
        <w:t> </w:t>
      </w:r>
      <w:r>
        <w:rPr>
          <w:color w:val="231F20"/>
        </w:rPr>
        <w:t>conditions</w:t>
      </w:r>
      <w:r>
        <w:rPr>
          <w:color w:val="231F20"/>
          <w:spacing w:val="-4"/>
        </w:rPr>
        <w:t> </w:t>
      </w:r>
      <w:r>
        <w:rPr>
          <w:color w:val="231F20"/>
        </w:rPr>
        <w:t>the </w:t>
      </w:r>
      <w:r>
        <w:rPr>
          <w:color w:val="231F20"/>
        </w:rPr>
        <w:t>objectives of the business may change to adapt to a challenging business</w:t>
      </w:r>
      <w:r>
        <w:rPr>
          <w:color w:val="231F20"/>
          <w:spacing w:val="-28"/>
        </w:rPr>
        <w:t> </w:t>
      </w:r>
      <w:r>
        <w:rPr>
          <w:color w:val="231F20"/>
        </w:rPr>
        <w:t>environment.</w:t>
      </w:r>
      <w:r>
        <w:rPr/>
      </w:r>
    </w:p>
    <w:p>
      <w:pPr>
        <w:spacing w:line="240" w:lineRule="auto" w:before="5"/>
        <w:ind w:right="0"/>
        <w:rPr>
          <w:rFonts w:ascii="Calibri" w:hAnsi="Calibri" w:cs="Calibri" w:eastAsia="Calibri" w:hint="default"/>
          <w:sz w:val="16"/>
          <w:szCs w:val="16"/>
        </w:rPr>
      </w:pPr>
    </w:p>
    <w:p>
      <w:pPr>
        <w:pStyle w:val="BodyText"/>
        <w:spacing w:line="256" w:lineRule="auto"/>
        <w:ind w:right="104"/>
        <w:jc w:val="left"/>
      </w:pPr>
      <w:r>
        <w:rPr>
          <w:color w:val="231F20"/>
        </w:rPr>
        <w:t>Any evaluation should </w:t>
      </w:r>
      <w:r>
        <w:rPr>
          <w:color w:val="231F20"/>
          <w:spacing w:val="-3"/>
        </w:rPr>
        <w:t>take </w:t>
      </w:r>
      <w:r>
        <w:rPr>
          <w:color w:val="231F20"/>
        </w:rPr>
        <w:t>into account the nature of the business and bear in mind that the accounts may have </w:t>
      </w:r>
      <w:r>
        <w:rPr>
          <w:color w:val="231F20"/>
        </w:rPr>
        <w:t>been window-dressed in order to create a more favourable impression than is actually the case (see next section on window dressing). </w:t>
      </w:r>
      <w:r>
        <w:rPr>
          <w:color w:val="231F20"/>
          <w:spacing w:val="-6"/>
        </w:rPr>
        <w:t>Tesco’s </w:t>
      </w:r>
      <w:r>
        <w:rPr>
          <w:color w:val="231F20"/>
        </w:rPr>
        <w:t>financial results had to be restated in 2014 because they had treated future anticipated </w:t>
      </w:r>
      <w:r>
        <w:rPr>
          <w:color w:val="231F20"/>
        </w:rPr>
        <w:t>discounts</w:t>
      </w:r>
      <w:r>
        <w:rPr>
          <w:color w:val="231F20"/>
          <w:spacing w:val="-4"/>
        </w:rPr>
        <w:t> </w:t>
      </w:r>
      <w:r>
        <w:rPr>
          <w:color w:val="231F20"/>
        </w:rPr>
        <w:t>from</w:t>
      </w:r>
      <w:r>
        <w:rPr>
          <w:color w:val="231F20"/>
          <w:spacing w:val="-4"/>
        </w:rPr>
        <w:t> </w:t>
      </w:r>
      <w:r>
        <w:rPr>
          <w:color w:val="231F20"/>
        </w:rPr>
        <w:t>suppliers</w:t>
      </w:r>
      <w:r>
        <w:rPr>
          <w:color w:val="231F20"/>
          <w:spacing w:val="-4"/>
        </w:rPr>
        <w:t> </w:t>
      </w:r>
      <w:r>
        <w:rPr>
          <w:color w:val="231F20"/>
        </w:rPr>
        <w:t>as</w:t>
      </w:r>
      <w:r>
        <w:rPr>
          <w:color w:val="231F20"/>
          <w:spacing w:val="-4"/>
        </w:rPr>
        <w:t> </w:t>
      </w:r>
      <w:r>
        <w:rPr>
          <w:color w:val="231F20"/>
        </w:rPr>
        <w:t>current</w:t>
      </w:r>
      <w:r>
        <w:rPr>
          <w:color w:val="231F20"/>
          <w:spacing w:val="-4"/>
        </w:rPr>
        <w:t> </w:t>
      </w:r>
      <w:r>
        <w:rPr>
          <w:color w:val="231F20"/>
        </w:rPr>
        <w:t>income.</w:t>
      </w:r>
      <w:r>
        <w:rPr>
          <w:color w:val="231F20"/>
          <w:spacing w:val="-4"/>
        </w:rPr>
        <w:t> </w:t>
      </w:r>
      <w:r>
        <w:rPr>
          <w:color w:val="231F20"/>
        </w:rPr>
        <w:t>As</w:t>
      </w:r>
      <w:r>
        <w:rPr>
          <w:color w:val="231F20"/>
          <w:spacing w:val="-4"/>
        </w:rPr>
        <w:t> </w:t>
      </w:r>
      <w:r>
        <w:rPr>
          <w:color w:val="231F20"/>
        </w:rPr>
        <w:t>a</w:t>
      </w:r>
      <w:r>
        <w:rPr>
          <w:color w:val="231F20"/>
          <w:spacing w:val="-4"/>
        </w:rPr>
        <w:t> </w:t>
      </w:r>
      <w:r>
        <w:rPr>
          <w:color w:val="231F20"/>
        </w:rPr>
        <w:t>result</w:t>
      </w:r>
      <w:r>
        <w:rPr>
          <w:color w:val="231F20"/>
          <w:spacing w:val="-4"/>
        </w:rPr>
        <w:t> </w:t>
      </w:r>
      <w:r>
        <w:rPr>
          <w:color w:val="231F20"/>
        </w:rPr>
        <w:t>the</w:t>
      </w:r>
      <w:r>
        <w:rPr>
          <w:color w:val="231F20"/>
          <w:spacing w:val="-4"/>
        </w:rPr>
        <w:t> </w:t>
      </w:r>
      <w:r>
        <w:rPr>
          <w:color w:val="231F20"/>
        </w:rPr>
        <w:t>revised</w:t>
      </w:r>
      <w:r>
        <w:rPr>
          <w:color w:val="231F20"/>
          <w:spacing w:val="-4"/>
        </w:rPr>
        <w:t> </w:t>
      </w:r>
      <w:r>
        <w:rPr>
          <w:color w:val="231F20"/>
        </w:rPr>
        <w:t>accounts</w:t>
      </w:r>
      <w:r>
        <w:rPr>
          <w:color w:val="231F20"/>
          <w:spacing w:val="-4"/>
        </w:rPr>
        <w:t> </w:t>
      </w:r>
      <w:r>
        <w:rPr>
          <w:color w:val="231F20"/>
        </w:rPr>
        <w:t>painted</w:t>
      </w:r>
      <w:r>
        <w:rPr>
          <w:color w:val="231F20"/>
          <w:spacing w:val="-4"/>
        </w:rPr>
        <w:t> </w:t>
      </w:r>
      <w:r>
        <w:rPr>
          <w:color w:val="231F20"/>
        </w:rPr>
        <w:t>a</w:t>
      </w:r>
      <w:r>
        <w:rPr>
          <w:color w:val="231F20"/>
          <w:spacing w:val="-4"/>
        </w:rPr>
        <w:t> </w:t>
      </w:r>
      <w:r>
        <w:rPr>
          <w:color w:val="231F20"/>
        </w:rPr>
        <w:t>far</w:t>
      </w:r>
      <w:r>
        <w:rPr>
          <w:color w:val="231F20"/>
          <w:spacing w:val="-4"/>
        </w:rPr>
        <w:t> </w:t>
      </w:r>
      <w:r>
        <w:rPr>
          <w:color w:val="231F20"/>
        </w:rPr>
        <w:t>more</w:t>
      </w:r>
      <w:r>
        <w:rPr>
          <w:color w:val="231F20"/>
          <w:spacing w:val="-4"/>
        </w:rPr>
        <w:t> </w:t>
      </w:r>
      <w:r>
        <w:rPr>
          <w:color w:val="231F20"/>
        </w:rPr>
        <w:t>disappointing</w:t>
      </w:r>
      <w:r>
        <w:rPr>
          <w:color w:val="231F20"/>
          <w:spacing w:val="-4"/>
        </w:rPr>
        <w:t> </w:t>
      </w:r>
      <w:r>
        <w:rPr>
          <w:color w:val="231F20"/>
        </w:rPr>
        <w:t>picture </w:t>
      </w:r>
      <w:r>
        <w:rPr>
          <w:color w:val="231F20"/>
        </w:rPr>
        <w:t>than those originally</w:t>
      </w:r>
      <w:r>
        <w:rPr>
          <w:color w:val="231F20"/>
          <w:spacing w:val="-2"/>
        </w:rPr>
        <w:t> </w:t>
      </w:r>
      <w:r>
        <w:rPr>
          <w:color w:val="231F20"/>
        </w:rPr>
        <w:t>published.</w:t>
      </w:r>
      <w:r>
        <w:rPr/>
      </w:r>
    </w:p>
    <w:p>
      <w:pPr>
        <w:spacing w:after="0" w:line="256" w:lineRule="auto"/>
        <w:jc w:val="left"/>
        <w:sectPr>
          <w:pgSz w:w="11910" w:h="16840"/>
          <w:pgMar w:top="620" w:bottom="280" w:left="620" w:right="620"/>
        </w:sectPr>
      </w:pPr>
    </w:p>
    <w:p>
      <w:pPr>
        <w:pStyle w:val="Heading1"/>
        <w:tabs>
          <w:tab w:pos="10565" w:val="left" w:leader="none"/>
        </w:tabs>
        <w:spacing w:line="240" w:lineRule="auto" w:before="22"/>
        <w:ind w:right="328"/>
        <w:jc w:val="left"/>
        <w:rPr>
          <w:b w:val="0"/>
          <w:bCs w:val="0"/>
        </w:rPr>
      </w:pPr>
      <w:r>
        <w:rPr>
          <w:color w:val="FFFFFF"/>
          <w:w w:val="100"/>
        </w:rPr>
      </w:r>
      <w:r>
        <w:rPr>
          <w:color w:val="FFFFFF"/>
          <w:shd w:fill="F4BC67" w:color="auto" w:val="clear"/>
        </w:rPr>
        <w:t>Window-dressing</w:t>
        <w:tab/>
      </w:r>
      <w:r>
        <w:rPr>
          <w:color w:val="FFFFFF"/>
        </w:rPr>
      </w:r>
      <w:r>
        <w:rPr>
          <w:b w:val="0"/>
        </w:rPr>
      </w:r>
    </w:p>
    <w:p>
      <w:pPr>
        <w:spacing w:line="240" w:lineRule="auto" w:before="3"/>
        <w:ind w:right="0"/>
        <w:rPr>
          <w:rFonts w:ascii="Calibri" w:hAnsi="Calibri" w:cs="Calibri" w:eastAsia="Calibri" w:hint="default"/>
          <w:b/>
          <w:bCs/>
          <w:sz w:val="40"/>
          <w:szCs w:val="40"/>
        </w:rPr>
      </w:pPr>
    </w:p>
    <w:p>
      <w:pPr>
        <w:pStyle w:val="BodyText"/>
        <w:spacing w:line="256" w:lineRule="auto"/>
        <w:ind w:right="1160"/>
        <w:jc w:val="left"/>
      </w:pPr>
      <w:r>
        <w:rPr>
          <w:color w:val="231F20"/>
        </w:rPr>
        <w:t>Window-dressing</w:t>
      </w:r>
      <w:r>
        <w:rPr>
          <w:color w:val="231F20"/>
          <w:spacing w:val="-3"/>
        </w:rPr>
        <w:t> </w:t>
      </w:r>
      <w:r>
        <w:rPr>
          <w:color w:val="231F20"/>
        </w:rPr>
        <w:t>is</w:t>
      </w:r>
      <w:r>
        <w:rPr>
          <w:color w:val="231F20"/>
          <w:spacing w:val="-3"/>
        </w:rPr>
        <w:t> </w:t>
      </w:r>
      <w:r>
        <w:rPr>
          <w:color w:val="231F20"/>
        </w:rPr>
        <w:t>the</w:t>
      </w:r>
      <w:r>
        <w:rPr>
          <w:color w:val="231F20"/>
          <w:spacing w:val="-3"/>
        </w:rPr>
        <w:t> </w:t>
      </w:r>
      <w:r>
        <w:rPr>
          <w:color w:val="231F20"/>
        </w:rPr>
        <w:t>manipulation</w:t>
      </w:r>
      <w:r>
        <w:rPr>
          <w:color w:val="231F20"/>
          <w:spacing w:val="-3"/>
        </w:rPr>
        <w:t> </w:t>
      </w:r>
      <w:r>
        <w:rPr>
          <w:color w:val="231F20"/>
        </w:rPr>
        <w:t>of</w:t>
      </w:r>
      <w:r>
        <w:rPr>
          <w:color w:val="231F20"/>
          <w:spacing w:val="-3"/>
        </w:rPr>
        <w:t> </w:t>
      </w:r>
      <w:r>
        <w:rPr>
          <w:color w:val="231F20"/>
        </w:rPr>
        <w:t>financial</w:t>
      </w:r>
      <w:r>
        <w:rPr>
          <w:color w:val="231F20"/>
          <w:spacing w:val="-3"/>
        </w:rPr>
        <w:t> </w:t>
      </w:r>
      <w:r>
        <w:rPr>
          <w:color w:val="231F20"/>
        </w:rPr>
        <w:t>accounts</w:t>
      </w:r>
      <w:r>
        <w:rPr>
          <w:color w:val="231F20"/>
          <w:spacing w:val="-3"/>
        </w:rPr>
        <w:t> </w:t>
      </w:r>
      <w:r>
        <w:rPr>
          <w:color w:val="231F20"/>
        </w:rPr>
        <w:t>by</w:t>
      </w:r>
      <w:r>
        <w:rPr>
          <w:color w:val="231F20"/>
          <w:spacing w:val="-3"/>
        </w:rPr>
        <w:t> </w:t>
      </w:r>
      <w:r>
        <w:rPr>
          <w:color w:val="231F20"/>
        </w:rPr>
        <w:t>a</w:t>
      </w:r>
      <w:r>
        <w:rPr>
          <w:color w:val="231F20"/>
          <w:spacing w:val="-3"/>
        </w:rPr>
        <w:t> </w:t>
      </w:r>
      <w:r>
        <w:rPr>
          <w:color w:val="231F20"/>
        </w:rPr>
        <w:t>business</w:t>
      </w:r>
      <w:r>
        <w:rPr>
          <w:color w:val="231F20"/>
          <w:spacing w:val="-3"/>
        </w:rPr>
        <w:t> </w:t>
      </w:r>
      <w:r>
        <w:rPr>
          <w:color w:val="231F20"/>
        </w:rPr>
        <w:t>to</w:t>
      </w:r>
      <w:r>
        <w:rPr>
          <w:color w:val="231F20"/>
          <w:spacing w:val="-3"/>
        </w:rPr>
        <w:t> </w:t>
      </w:r>
      <w:r>
        <w:rPr>
          <w:color w:val="231F20"/>
        </w:rPr>
        <w:t>improve</w:t>
      </w:r>
      <w:r>
        <w:rPr>
          <w:color w:val="231F20"/>
          <w:spacing w:val="-3"/>
        </w:rPr>
        <w:t> </w:t>
      </w:r>
      <w:r>
        <w:rPr>
          <w:color w:val="231F20"/>
        </w:rPr>
        <w:t>the</w:t>
      </w:r>
      <w:r>
        <w:rPr>
          <w:color w:val="231F20"/>
          <w:spacing w:val="-3"/>
        </w:rPr>
        <w:t> </w:t>
      </w:r>
      <w:r>
        <w:rPr>
          <w:color w:val="231F20"/>
        </w:rPr>
        <w:t>appearance</w:t>
      </w:r>
      <w:r>
        <w:rPr>
          <w:color w:val="231F20"/>
          <w:spacing w:val="-3"/>
        </w:rPr>
        <w:t> </w:t>
      </w:r>
      <w:r>
        <w:rPr>
          <w:color w:val="231F20"/>
        </w:rPr>
        <w:t>of</w:t>
      </w:r>
      <w:r>
        <w:rPr>
          <w:color w:val="231F20"/>
          <w:spacing w:val="-3"/>
        </w:rPr>
        <w:t> </w:t>
      </w:r>
      <w:r>
        <w:rPr>
          <w:color w:val="231F20"/>
        </w:rPr>
        <w:t>its </w:t>
      </w:r>
      <w:r>
        <w:rPr>
          <w:color w:val="231F20"/>
        </w:rPr>
        <w:t>performance.</w:t>
      </w:r>
      <w:r>
        <w:rPr/>
      </w:r>
    </w:p>
    <w:p>
      <w:pPr>
        <w:spacing w:line="240" w:lineRule="auto" w:before="5"/>
        <w:ind w:right="0"/>
        <w:rPr>
          <w:rFonts w:ascii="Calibri" w:hAnsi="Calibri" w:cs="Calibri" w:eastAsia="Calibri" w:hint="default"/>
          <w:sz w:val="16"/>
          <w:szCs w:val="16"/>
        </w:rPr>
      </w:pPr>
    </w:p>
    <w:p>
      <w:pPr>
        <w:pStyle w:val="BodyText"/>
        <w:spacing w:line="256" w:lineRule="auto"/>
        <w:ind w:right="377"/>
        <w:jc w:val="left"/>
      </w:pPr>
      <w:r>
        <w:rPr>
          <w:color w:val="231F20"/>
        </w:rPr>
        <w:t>The presentation of the accounts of Limited Companies (both </w:t>
      </w:r>
      <w:r>
        <w:rPr>
          <w:color w:val="231F20"/>
          <w:spacing w:val="-4"/>
        </w:rPr>
        <w:t>LTDs </w:t>
      </w:r>
      <w:r>
        <w:rPr>
          <w:color w:val="231F20"/>
        </w:rPr>
        <w:t>and PLCs) is supposed to be a science. Rules </w:t>
      </w:r>
      <w:r>
        <w:rPr>
          <w:color w:val="231F20"/>
        </w:rPr>
        <w:t>laid</w:t>
      </w:r>
      <w:r>
        <w:rPr>
          <w:color w:val="231F20"/>
          <w:spacing w:val="-4"/>
        </w:rPr>
        <w:t> </w:t>
      </w:r>
      <w:r>
        <w:rPr>
          <w:color w:val="231F20"/>
        </w:rPr>
        <w:t>down</w:t>
      </w:r>
      <w:r>
        <w:rPr>
          <w:color w:val="231F20"/>
          <w:spacing w:val="-4"/>
        </w:rPr>
        <w:t> </w:t>
      </w:r>
      <w:r>
        <w:rPr>
          <w:color w:val="231F20"/>
        </w:rPr>
        <w:t>by</w:t>
      </w:r>
      <w:r>
        <w:rPr>
          <w:color w:val="231F20"/>
          <w:spacing w:val="-4"/>
        </w:rPr>
        <w:t> </w:t>
      </w:r>
      <w:r>
        <w:rPr>
          <w:color w:val="231F20"/>
        </w:rPr>
        <w:t>statute</w:t>
      </w:r>
      <w:r>
        <w:rPr>
          <w:color w:val="231F20"/>
          <w:spacing w:val="-4"/>
        </w:rPr>
        <w:t> </w:t>
      </w:r>
      <w:r>
        <w:rPr>
          <w:color w:val="231F20"/>
        </w:rPr>
        <w:t>and</w:t>
      </w:r>
      <w:r>
        <w:rPr>
          <w:color w:val="231F20"/>
          <w:spacing w:val="-4"/>
        </w:rPr>
        <w:t> </w:t>
      </w:r>
      <w:r>
        <w:rPr>
          <w:color w:val="231F20"/>
        </w:rPr>
        <w:t>the</w:t>
      </w:r>
      <w:r>
        <w:rPr>
          <w:color w:val="231F20"/>
          <w:spacing w:val="-4"/>
        </w:rPr>
        <w:t> </w:t>
      </w:r>
      <w:r>
        <w:rPr>
          <w:color w:val="231F20"/>
        </w:rPr>
        <w:t>professional</w:t>
      </w:r>
      <w:r>
        <w:rPr>
          <w:color w:val="231F20"/>
          <w:spacing w:val="-4"/>
        </w:rPr>
        <w:t> </w:t>
      </w:r>
      <w:r>
        <w:rPr>
          <w:color w:val="231F20"/>
        </w:rPr>
        <w:t>accountancy</w:t>
      </w:r>
      <w:r>
        <w:rPr>
          <w:color w:val="231F20"/>
          <w:spacing w:val="-4"/>
        </w:rPr>
        <w:t> </w:t>
      </w:r>
      <w:r>
        <w:rPr>
          <w:color w:val="231F20"/>
        </w:rPr>
        <w:t>bodies</w:t>
      </w:r>
      <w:r>
        <w:rPr>
          <w:color w:val="231F20"/>
          <w:spacing w:val="-4"/>
        </w:rPr>
        <w:t> </w:t>
      </w:r>
      <w:r>
        <w:rPr>
          <w:color w:val="231F20"/>
        </w:rPr>
        <w:t>govern</w:t>
      </w:r>
      <w:r>
        <w:rPr>
          <w:color w:val="231F20"/>
          <w:spacing w:val="-4"/>
        </w:rPr>
        <w:t> </w:t>
      </w:r>
      <w:r>
        <w:rPr>
          <w:color w:val="231F20"/>
        </w:rPr>
        <w:t>the</w:t>
      </w:r>
      <w:r>
        <w:rPr>
          <w:color w:val="231F20"/>
          <w:spacing w:val="-4"/>
        </w:rPr>
        <w:t> </w:t>
      </w:r>
      <w:r>
        <w:rPr>
          <w:color w:val="231F20"/>
        </w:rPr>
        <w:t>form</w:t>
      </w:r>
      <w:r>
        <w:rPr>
          <w:color w:val="231F20"/>
          <w:spacing w:val="-4"/>
        </w:rPr>
        <w:t> </w:t>
      </w:r>
      <w:r>
        <w:rPr>
          <w:color w:val="231F20"/>
        </w:rPr>
        <w:t>and</w:t>
      </w:r>
      <w:r>
        <w:rPr>
          <w:color w:val="231F20"/>
          <w:spacing w:val="-4"/>
        </w:rPr>
        <w:t> </w:t>
      </w:r>
      <w:r>
        <w:rPr>
          <w:color w:val="231F20"/>
        </w:rPr>
        <w:t>content</w:t>
      </w:r>
      <w:r>
        <w:rPr>
          <w:color w:val="231F20"/>
          <w:spacing w:val="-4"/>
        </w:rPr>
        <w:t> </w:t>
      </w:r>
      <w:r>
        <w:rPr>
          <w:color w:val="231F20"/>
        </w:rPr>
        <w:t>of</w:t>
      </w:r>
      <w:r>
        <w:rPr>
          <w:color w:val="231F20"/>
          <w:spacing w:val="-4"/>
        </w:rPr>
        <w:t> </w:t>
      </w:r>
      <w:r>
        <w:rPr>
          <w:color w:val="231F20"/>
        </w:rPr>
        <w:t>accounts,</w:t>
      </w:r>
      <w:r>
        <w:rPr>
          <w:color w:val="231F20"/>
          <w:spacing w:val="-4"/>
        </w:rPr>
        <w:t> </w:t>
      </w:r>
      <w:r>
        <w:rPr>
          <w:color w:val="231F20"/>
        </w:rPr>
        <w:t>the</w:t>
      </w:r>
      <w:r>
        <w:rPr>
          <w:color w:val="231F20"/>
          <w:spacing w:val="-4"/>
        </w:rPr>
        <w:t> </w:t>
      </w:r>
      <w:r>
        <w:rPr>
          <w:color w:val="231F20"/>
        </w:rPr>
        <w:t>dates </w:t>
      </w:r>
      <w:r>
        <w:rPr>
          <w:color w:val="231F20"/>
        </w:rPr>
        <w:t>by which accounts must be published and how figures are to be presented within the accounts. </w:t>
      </w:r>
      <w:r>
        <w:rPr>
          <w:color w:val="231F20"/>
          <w:spacing w:val="-4"/>
        </w:rPr>
        <w:t>However,</w:t>
      </w:r>
      <w:r>
        <w:rPr>
          <w:color w:val="231F20"/>
          <w:spacing w:val="-31"/>
        </w:rPr>
        <w:t> </w:t>
      </w:r>
      <w:r>
        <w:rPr>
          <w:color w:val="231F20"/>
        </w:rPr>
        <w:t>because </w:t>
      </w:r>
      <w:r>
        <w:rPr>
          <w:color w:val="231F20"/>
        </w:rPr>
        <w:t>of</w:t>
      </w:r>
      <w:r>
        <w:rPr>
          <w:color w:val="231F20"/>
          <w:spacing w:val="-3"/>
        </w:rPr>
        <w:t> </w:t>
      </w:r>
      <w:r>
        <w:rPr>
          <w:color w:val="231F20"/>
        </w:rPr>
        <w:t>the</w:t>
      </w:r>
      <w:r>
        <w:rPr>
          <w:color w:val="231F20"/>
          <w:spacing w:val="-3"/>
        </w:rPr>
        <w:t> </w:t>
      </w:r>
      <w:r>
        <w:rPr>
          <w:color w:val="231F20"/>
        </w:rPr>
        <w:t>complex</w:t>
      </w:r>
      <w:r>
        <w:rPr>
          <w:color w:val="231F20"/>
          <w:spacing w:val="-3"/>
        </w:rPr>
        <w:t> </w:t>
      </w:r>
      <w:r>
        <w:rPr>
          <w:color w:val="231F20"/>
        </w:rPr>
        <w:t>nature</w:t>
      </w:r>
      <w:r>
        <w:rPr>
          <w:color w:val="231F20"/>
          <w:spacing w:val="-3"/>
        </w:rPr>
        <w:t> </w:t>
      </w:r>
      <w:r>
        <w:rPr>
          <w:color w:val="231F20"/>
        </w:rPr>
        <w:t>of</w:t>
      </w:r>
      <w:r>
        <w:rPr>
          <w:color w:val="231F20"/>
          <w:spacing w:val="-3"/>
        </w:rPr>
        <w:t> </w:t>
      </w:r>
      <w:r>
        <w:rPr>
          <w:color w:val="231F20"/>
        </w:rPr>
        <w:t>business</w:t>
      </w:r>
      <w:r>
        <w:rPr>
          <w:color w:val="231F20"/>
          <w:spacing w:val="-3"/>
        </w:rPr>
        <w:t> </w:t>
      </w:r>
      <w:r>
        <w:rPr>
          <w:color w:val="231F20"/>
        </w:rPr>
        <w:t>activity</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need</w:t>
      </w:r>
      <w:r>
        <w:rPr>
          <w:color w:val="231F20"/>
          <w:spacing w:val="-3"/>
        </w:rPr>
        <w:t> </w:t>
      </w:r>
      <w:r>
        <w:rPr>
          <w:color w:val="231F20"/>
        </w:rPr>
        <w:t>for</w:t>
      </w:r>
      <w:r>
        <w:rPr>
          <w:color w:val="231F20"/>
          <w:spacing w:val="-3"/>
        </w:rPr>
        <w:t> </w:t>
      </w:r>
      <w:r>
        <w:rPr>
          <w:color w:val="231F20"/>
        </w:rPr>
        <w:t>managers</w:t>
      </w:r>
      <w:r>
        <w:rPr>
          <w:color w:val="231F20"/>
          <w:spacing w:val="-3"/>
        </w:rPr>
        <w:t> </w:t>
      </w:r>
      <w:r>
        <w:rPr>
          <w:color w:val="231F20"/>
        </w:rPr>
        <w:t>and</w:t>
      </w:r>
      <w:r>
        <w:rPr>
          <w:color w:val="231F20"/>
          <w:spacing w:val="-3"/>
        </w:rPr>
        <w:t> </w:t>
      </w:r>
      <w:r>
        <w:rPr>
          <w:color w:val="231F20"/>
        </w:rPr>
        <w:t>directors</w:t>
      </w:r>
      <w:r>
        <w:rPr>
          <w:color w:val="231F20"/>
          <w:spacing w:val="-3"/>
        </w:rPr>
        <w:t> </w:t>
      </w:r>
      <w:r>
        <w:rPr>
          <w:color w:val="231F20"/>
        </w:rPr>
        <w:t>to</w:t>
      </w:r>
      <w:r>
        <w:rPr>
          <w:color w:val="231F20"/>
          <w:spacing w:val="-3"/>
        </w:rPr>
        <w:t> </w:t>
      </w:r>
      <w:r>
        <w:rPr>
          <w:color w:val="231F20"/>
        </w:rPr>
        <w:t>be</w:t>
      </w:r>
      <w:r>
        <w:rPr>
          <w:color w:val="231F20"/>
          <w:spacing w:val="-3"/>
        </w:rPr>
        <w:t> </w:t>
      </w:r>
      <w:r>
        <w:rPr>
          <w:color w:val="231F20"/>
        </w:rPr>
        <w:t>seen</w:t>
      </w:r>
      <w:r>
        <w:rPr>
          <w:color w:val="231F20"/>
          <w:spacing w:val="-3"/>
        </w:rPr>
        <w:t> </w:t>
      </w:r>
      <w:r>
        <w:rPr>
          <w:color w:val="231F20"/>
        </w:rPr>
        <w:t>to</w:t>
      </w:r>
      <w:r>
        <w:rPr>
          <w:color w:val="231F20"/>
          <w:spacing w:val="-3"/>
        </w:rPr>
        <w:t> </w:t>
      </w:r>
      <w:r>
        <w:rPr>
          <w:color w:val="231F20"/>
        </w:rPr>
        <w:t>achieve</w:t>
      </w:r>
      <w:r>
        <w:rPr>
          <w:color w:val="231F20"/>
          <w:spacing w:val="-3"/>
        </w:rPr>
        <w:t> </w:t>
      </w:r>
      <w:r>
        <w:rPr>
          <w:color w:val="231F20"/>
        </w:rPr>
        <w:t>then</w:t>
      </w:r>
      <w:r>
        <w:rPr>
          <w:color w:val="231F20"/>
          <w:spacing w:val="-3"/>
        </w:rPr>
        <w:t> </w:t>
      </w:r>
      <w:r>
        <w:rPr>
          <w:color w:val="231F20"/>
        </w:rPr>
        <w:t>the </w:t>
      </w:r>
      <w:r>
        <w:rPr>
          <w:color w:val="231F20"/>
        </w:rPr>
        <w:t>opportunity</w:t>
      </w:r>
      <w:r>
        <w:rPr>
          <w:color w:val="231F20"/>
          <w:spacing w:val="-4"/>
        </w:rPr>
        <w:t> </w:t>
      </w:r>
      <w:r>
        <w:rPr>
          <w:color w:val="231F20"/>
        </w:rPr>
        <w:t>arises</w:t>
      </w:r>
      <w:r>
        <w:rPr>
          <w:color w:val="231F20"/>
          <w:spacing w:val="-4"/>
        </w:rPr>
        <w:t> </w:t>
      </w:r>
      <w:r>
        <w:rPr>
          <w:color w:val="231F20"/>
        </w:rPr>
        <w:t>and</w:t>
      </w:r>
      <w:r>
        <w:rPr>
          <w:color w:val="231F20"/>
          <w:spacing w:val="-4"/>
        </w:rPr>
        <w:t> </w:t>
      </w:r>
      <w:r>
        <w:rPr>
          <w:color w:val="231F20"/>
        </w:rPr>
        <w:t>motivation</w:t>
      </w:r>
      <w:r>
        <w:rPr>
          <w:color w:val="231F20"/>
          <w:spacing w:val="-4"/>
        </w:rPr>
        <w:t> </w:t>
      </w:r>
      <w:r>
        <w:rPr>
          <w:color w:val="231F20"/>
        </w:rPr>
        <w:t>exists</w:t>
      </w:r>
      <w:r>
        <w:rPr>
          <w:color w:val="231F20"/>
          <w:spacing w:val="-4"/>
        </w:rPr>
        <w:t> </w:t>
      </w:r>
      <w:r>
        <w:rPr>
          <w:color w:val="231F20"/>
        </w:rPr>
        <w:t>for</w:t>
      </w:r>
      <w:r>
        <w:rPr>
          <w:color w:val="231F20"/>
          <w:spacing w:val="-4"/>
        </w:rPr>
        <w:t> </w:t>
      </w:r>
      <w:r>
        <w:rPr>
          <w:color w:val="231F20"/>
        </w:rPr>
        <w:t>rules</w:t>
      </w:r>
      <w:r>
        <w:rPr>
          <w:color w:val="231F20"/>
          <w:spacing w:val="-4"/>
        </w:rPr>
        <w:t> </w:t>
      </w:r>
      <w:r>
        <w:rPr>
          <w:color w:val="231F20"/>
        </w:rPr>
        <w:t>to</w:t>
      </w:r>
      <w:r>
        <w:rPr>
          <w:color w:val="231F20"/>
          <w:spacing w:val="-4"/>
        </w:rPr>
        <w:t> </w:t>
      </w:r>
      <w:r>
        <w:rPr>
          <w:color w:val="231F20"/>
        </w:rPr>
        <w:t>be</w:t>
      </w:r>
      <w:r>
        <w:rPr>
          <w:color w:val="231F20"/>
          <w:spacing w:val="-4"/>
        </w:rPr>
        <w:t> </w:t>
      </w:r>
      <w:r>
        <w:rPr>
          <w:color w:val="231F20"/>
        </w:rPr>
        <w:t>bent,</w:t>
      </w:r>
      <w:r>
        <w:rPr>
          <w:color w:val="231F20"/>
          <w:spacing w:val="-4"/>
        </w:rPr>
        <w:t> </w:t>
      </w:r>
      <w:r>
        <w:rPr>
          <w:color w:val="231F20"/>
        </w:rPr>
        <w:t>reinterpreted</w:t>
      </w:r>
      <w:r>
        <w:rPr>
          <w:color w:val="231F20"/>
          <w:spacing w:val="-4"/>
        </w:rPr>
        <w:t> </w:t>
      </w:r>
      <w:r>
        <w:rPr>
          <w:color w:val="231F20"/>
        </w:rPr>
        <w:t>or</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worst</w:t>
      </w:r>
      <w:r>
        <w:rPr>
          <w:color w:val="231F20"/>
          <w:spacing w:val="-4"/>
        </w:rPr>
        <w:t> </w:t>
      </w:r>
      <w:r>
        <w:rPr>
          <w:color w:val="231F20"/>
        </w:rPr>
        <w:t>of</w:t>
      </w:r>
      <w:r>
        <w:rPr>
          <w:color w:val="231F20"/>
          <w:spacing w:val="-4"/>
        </w:rPr>
        <w:t> </w:t>
      </w:r>
      <w:r>
        <w:rPr>
          <w:color w:val="231F20"/>
        </w:rPr>
        <w:t>cases</w:t>
      </w:r>
      <w:r>
        <w:rPr>
          <w:color w:val="231F20"/>
          <w:spacing w:val="-4"/>
        </w:rPr>
        <w:t> </w:t>
      </w:r>
      <w:r>
        <w:rPr>
          <w:color w:val="231F20"/>
        </w:rPr>
        <w:t>to</w:t>
      </w:r>
      <w:r>
        <w:rPr>
          <w:color w:val="231F20"/>
          <w:spacing w:val="-4"/>
        </w:rPr>
        <w:t> </w:t>
      </w:r>
      <w:r>
        <w:rPr>
          <w:color w:val="231F20"/>
        </w:rPr>
        <w:t>be</w:t>
      </w:r>
      <w:r>
        <w:rPr>
          <w:color w:val="231F20"/>
          <w:spacing w:val="-4"/>
        </w:rPr>
        <w:t> </w:t>
      </w:r>
      <w:r>
        <w:rPr>
          <w:color w:val="231F20"/>
        </w:rPr>
        <w:t>ignored.</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4"/>
        <w:spacing w:line="240" w:lineRule="auto"/>
        <w:ind w:right="328"/>
        <w:jc w:val="left"/>
        <w:rPr>
          <w:b w:val="0"/>
          <w:bCs w:val="0"/>
        </w:rPr>
      </w:pPr>
      <w:r>
        <w:rPr/>
        <w:pict>
          <v:group style="position:absolute;margin-left:177.323105pt;margin-top:19.857048pt;width:240.65pt;height:232.25pt;mso-position-horizontal-relative:page;mso-position-vertical-relative:paragraph;z-index:-38032" coordorigin="3546,397" coordsize="4813,4645">
            <v:shape style="position:absolute;left:3546;top:397;width:4813;height:4644" type="#_x0000_t75" stroked="false">
              <v:imagedata r:id="rId5" o:title=""/>
            </v:shape>
            <v:shape style="position:absolute;left:5460;top:878;width:986;height:405" type="#_x0000_t202" filled="false" stroked="false">
              <v:textbox inset="0,0,0,0">
                <w:txbxContent>
                  <w:p>
                    <w:pPr>
                      <w:spacing w:line="191" w:lineRule="exact" w:before="0"/>
                      <w:ind w:left="0" w:right="0" w:firstLine="91"/>
                      <w:jc w:val="left"/>
                      <w:rPr>
                        <w:rFonts w:ascii="Myriad Pro" w:hAnsi="Myriad Pro" w:cs="Myriad Pro" w:eastAsia="Myriad Pro" w:hint="default"/>
                        <w:sz w:val="18"/>
                        <w:szCs w:val="18"/>
                      </w:rPr>
                    </w:pPr>
                    <w:r>
                      <w:rPr>
                        <w:rFonts w:ascii="Myriad Pro"/>
                        <w:b/>
                        <w:color w:val="F1F2F2"/>
                        <w:sz w:val="18"/>
                      </w:rPr>
                      <w:t>Overstate</w:t>
                    </w:r>
                    <w:r>
                      <w:rPr>
                        <w:rFonts w:ascii="Myriad Pro"/>
                        <w:sz w:val="18"/>
                      </w:rPr>
                    </w:r>
                  </w:p>
                  <w:p>
                    <w:pPr>
                      <w:spacing w:line="214" w:lineRule="exact" w:before="0"/>
                      <w:ind w:left="0" w:right="0" w:firstLine="0"/>
                      <w:jc w:val="left"/>
                      <w:rPr>
                        <w:rFonts w:ascii="Myriad Pro" w:hAnsi="Myriad Pro" w:cs="Myriad Pro" w:eastAsia="Myriad Pro" w:hint="default"/>
                        <w:sz w:val="18"/>
                        <w:szCs w:val="18"/>
                      </w:rPr>
                    </w:pPr>
                    <w:r>
                      <w:rPr>
                        <w:rFonts w:ascii="Myriad Pro"/>
                        <w:b/>
                        <w:color w:val="F1F2F2"/>
                        <w:sz w:val="18"/>
                      </w:rPr>
                      <w:t>Brand</w:t>
                    </w:r>
                    <w:r>
                      <w:rPr>
                        <w:rFonts w:ascii="Myriad Pro"/>
                        <w:b/>
                        <w:color w:val="F1F2F2"/>
                        <w:spacing w:val="17"/>
                        <w:sz w:val="18"/>
                      </w:rPr>
                      <w:t> </w:t>
                    </w:r>
                    <w:r>
                      <w:rPr>
                        <w:rFonts w:ascii="Myriad Pro"/>
                        <w:b/>
                        <w:color w:val="F1F2F2"/>
                        <w:spacing w:val="-3"/>
                        <w:sz w:val="18"/>
                      </w:rPr>
                      <w:t>Value</w:t>
                    </w:r>
                    <w:r>
                      <w:rPr>
                        <w:rFonts w:ascii="Myriad Pro"/>
                        <w:spacing w:val="-3"/>
                        <w:sz w:val="18"/>
                      </w:rPr>
                    </w:r>
                  </w:p>
                </w:txbxContent>
              </v:textbox>
              <w10:wrap type="none"/>
            </v:shape>
            <v:shape style="position:absolute;left:3737;top:2057;width:1007;height:405" type="#_x0000_t202" filled="false" stroked="false">
              <v:textbox inset="0,0,0,0">
                <w:txbxContent>
                  <w:p>
                    <w:pPr>
                      <w:spacing w:line="191" w:lineRule="exact" w:before="0"/>
                      <w:ind w:left="0" w:right="0" w:firstLine="15"/>
                      <w:jc w:val="left"/>
                      <w:rPr>
                        <w:rFonts w:ascii="Myriad Pro" w:hAnsi="Myriad Pro" w:cs="Myriad Pro" w:eastAsia="Myriad Pro" w:hint="default"/>
                        <w:sz w:val="18"/>
                        <w:szCs w:val="18"/>
                      </w:rPr>
                    </w:pPr>
                    <w:r>
                      <w:rPr>
                        <w:rFonts w:ascii="Myriad Pro"/>
                        <w:b/>
                        <w:color w:val="F1F2F2"/>
                        <w:sz w:val="18"/>
                      </w:rPr>
                      <w:t>Hiding</w:t>
                    </w:r>
                    <w:r>
                      <w:rPr>
                        <w:rFonts w:ascii="Myriad Pro"/>
                        <w:b/>
                        <w:color w:val="F1F2F2"/>
                        <w:spacing w:val="17"/>
                        <w:sz w:val="18"/>
                      </w:rPr>
                      <w:t> </w:t>
                    </w:r>
                    <w:r>
                      <w:rPr>
                        <w:rFonts w:ascii="Myriad Pro"/>
                        <w:b/>
                        <w:color w:val="F1F2F2"/>
                        <w:sz w:val="18"/>
                      </w:rPr>
                      <w:t>Poor</w:t>
                    </w:r>
                    <w:r>
                      <w:rPr>
                        <w:rFonts w:ascii="Myriad Pro"/>
                        <w:sz w:val="18"/>
                      </w:rPr>
                    </w:r>
                  </w:p>
                  <w:p>
                    <w:pPr>
                      <w:spacing w:line="214" w:lineRule="exact" w:before="0"/>
                      <w:ind w:left="0" w:right="0" w:firstLine="0"/>
                      <w:jc w:val="left"/>
                      <w:rPr>
                        <w:rFonts w:ascii="Myriad Pro" w:hAnsi="Myriad Pro" w:cs="Myriad Pro" w:eastAsia="Myriad Pro" w:hint="default"/>
                        <w:sz w:val="18"/>
                        <w:szCs w:val="18"/>
                      </w:rPr>
                    </w:pPr>
                    <w:r>
                      <w:rPr>
                        <w:rFonts w:ascii="Myriad Pro"/>
                        <w:b/>
                        <w:color w:val="F1F2F2"/>
                        <w:spacing w:val="-1"/>
                        <w:sz w:val="18"/>
                      </w:rPr>
                      <w:t>Investments</w:t>
                    </w:r>
                    <w:r>
                      <w:rPr>
                        <w:rFonts w:ascii="Myriad Pro"/>
                        <w:spacing w:val="-1"/>
                        <w:sz w:val="18"/>
                      </w:rPr>
                    </w:r>
                  </w:p>
                </w:txbxContent>
              </v:textbox>
              <w10:wrap type="none"/>
            </v:shape>
            <v:shape style="position:absolute;left:7239;top:2099;width:856;height:405" type="#_x0000_t202" filled="false" stroked="false">
              <v:textbox inset="0,0,0,0">
                <w:txbxContent>
                  <w:p>
                    <w:pPr>
                      <w:spacing w:line="191" w:lineRule="exact" w:before="0"/>
                      <w:ind w:left="0" w:right="0" w:firstLine="78"/>
                      <w:jc w:val="left"/>
                      <w:rPr>
                        <w:rFonts w:ascii="Myriad Pro" w:hAnsi="Myriad Pro" w:cs="Myriad Pro" w:eastAsia="Myriad Pro" w:hint="default"/>
                        <w:sz w:val="18"/>
                        <w:szCs w:val="18"/>
                      </w:rPr>
                    </w:pPr>
                    <w:r>
                      <w:rPr>
                        <w:rFonts w:ascii="Myriad Pro"/>
                        <w:b/>
                        <w:color w:val="F1F2F2"/>
                        <w:sz w:val="18"/>
                      </w:rPr>
                      <w:t>Sale</w:t>
                    </w:r>
                    <w:r>
                      <w:rPr>
                        <w:rFonts w:ascii="Myriad Pro"/>
                        <w:b/>
                        <w:color w:val="F1F2F2"/>
                        <w:spacing w:val="14"/>
                        <w:sz w:val="18"/>
                      </w:rPr>
                      <w:t> </w:t>
                    </w:r>
                    <w:r>
                      <w:rPr>
                        <w:rFonts w:ascii="Myriad Pro"/>
                        <w:b/>
                        <w:color w:val="F1F2F2"/>
                        <w:sz w:val="18"/>
                      </w:rPr>
                      <w:t>and</w:t>
                    </w:r>
                    <w:r>
                      <w:rPr>
                        <w:rFonts w:ascii="Myriad Pro"/>
                        <w:sz w:val="18"/>
                      </w:rPr>
                    </w:r>
                  </w:p>
                  <w:p>
                    <w:pPr>
                      <w:spacing w:line="214" w:lineRule="exact" w:before="0"/>
                      <w:ind w:left="0" w:right="0" w:firstLine="0"/>
                      <w:jc w:val="left"/>
                      <w:rPr>
                        <w:rFonts w:ascii="Myriad Pro" w:hAnsi="Myriad Pro" w:cs="Myriad Pro" w:eastAsia="Myriad Pro" w:hint="default"/>
                        <w:sz w:val="18"/>
                        <w:szCs w:val="18"/>
                      </w:rPr>
                    </w:pPr>
                    <w:r>
                      <w:rPr>
                        <w:rFonts w:ascii="Myriad Pro"/>
                        <w:b/>
                        <w:color w:val="F1F2F2"/>
                        <w:sz w:val="18"/>
                      </w:rPr>
                      <w:t>Leaseback</w:t>
                    </w:r>
                    <w:r>
                      <w:rPr>
                        <w:rFonts w:ascii="Myriad Pro"/>
                        <w:sz w:val="18"/>
                      </w:rPr>
                    </w:r>
                  </w:p>
                </w:txbxContent>
              </v:textbox>
              <w10:wrap type="none"/>
            </v:shape>
            <v:shape style="position:absolute;left:5402;top:2553;width:1153;height:636" type="#_x0000_t202" filled="false" stroked="false">
              <v:textbox inset="0,0,0,0">
                <w:txbxContent>
                  <w:p>
                    <w:pPr>
                      <w:spacing w:line="301" w:lineRule="exact" w:before="0"/>
                      <w:ind w:left="0" w:right="0" w:firstLine="23"/>
                      <w:jc w:val="left"/>
                      <w:rPr>
                        <w:rFonts w:ascii="Calibri" w:hAnsi="Calibri" w:cs="Calibri" w:eastAsia="Calibri" w:hint="default"/>
                        <w:sz w:val="30"/>
                        <w:szCs w:val="30"/>
                      </w:rPr>
                    </w:pPr>
                    <w:r>
                      <w:rPr>
                        <w:rFonts w:ascii="Myriad Pro"/>
                        <w:b/>
                        <w:color w:val="F1F2F2"/>
                        <w:spacing w:val="-5"/>
                        <w:sz w:val="29"/>
                      </w:rPr>
                      <w:t>Window</w:t>
                    </w:r>
                    <w:r>
                      <w:rPr>
                        <w:rFonts w:ascii="Calibri"/>
                        <w:b/>
                        <w:color w:val="FFFFFF"/>
                        <w:spacing w:val="-5"/>
                        <w:sz w:val="30"/>
                      </w:rPr>
                      <w:t>-</w:t>
                    </w:r>
                    <w:r>
                      <w:rPr>
                        <w:rFonts w:ascii="Calibri"/>
                        <w:spacing w:val="-5"/>
                        <w:sz w:val="30"/>
                      </w:rPr>
                    </w:r>
                  </w:p>
                  <w:p>
                    <w:pPr>
                      <w:spacing w:line="335" w:lineRule="exact" w:before="0"/>
                      <w:ind w:left="0" w:right="0" w:firstLine="0"/>
                      <w:jc w:val="left"/>
                      <w:rPr>
                        <w:rFonts w:ascii="Myriad Pro" w:hAnsi="Myriad Pro" w:cs="Myriad Pro" w:eastAsia="Myriad Pro" w:hint="default"/>
                        <w:sz w:val="29"/>
                        <w:szCs w:val="29"/>
                      </w:rPr>
                    </w:pPr>
                    <w:r>
                      <w:rPr>
                        <w:rFonts w:ascii="Myriad Pro"/>
                        <w:b/>
                        <w:color w:val="F1F2F2"/>
                        <w:sz w:val="29"/>
                      </w:rPr>
                      <w:t>dressing</w:t>
                    </w:r>
                    <w:r>
                      <w:rPr>
                        <w:rFonts w:ascii="Myriad Pro"/>
                        <w:sz w:val="29"/>
                      </w:rPr>
                    </w:r>
                  </w:p>
                </w:txbxContent>
              </v:textbox>
              <w10:wrap type="none"/>
            </v:shape>
            <v:shape style="position:absolute;left:4419;top:4145;width:958;height:405" type="#_x0000_t202" filled="false" stroked="false">
              <v:textbox inset="0,0,0,0">
                <w:txbxContent>
                  <w:p>
                    <w:pPr>
                      <w:spacing w:line="191" w:lineRule="exact" w:before="0"/>
                      <w:ind w:left="0" w:right="0" w:firstLine="0"/>
                      <w:jc w:val="center"/>
                      <w:rPr>
                        <w:rFonts w:ascii="Myriad Pro" w:hAnsi="Myriad Pro" w:cs="Myriad Pro" w:eastAsia="Myriad Pro" w:hint="default"/>
                        <w:sz w:val="18"/>
                        <w:szCs w:val="18"/>
                      </w:rPr>
                    </w:pPr>
                    <w:r>
                      <w:rPr>
                        <w:rFonts w:ascii="Myriad Pro"/>
                        <w:b/>
                        <w:color w:val="F1F2F2"/>
                        <w:spacing w:val="-1"/>
                        <w:sz w:val="18"/>
                      </w:rPr>
                      <w:t>Exceptional</w:t>
                    </w:r>
                    <w:r>
                      <w:rPr>
                        <w:rFonts w:ascii="Myriad Pro"/>
                        <w:spacing w:val="-1"/>
                        <w:sz w:val="18"/>
                      </w:rPr>
                    </w:r>
                  </w:p>
                  <w:p>
                    <w:pPr>
                      <w:spacing w:line="214" w:lineRule="exact" w:before="0"/>
                      <w:ind w:left="0" w:right="0" w:firstLine="0"/>
                      <w:jc w:val="center"/>
                      <w:rPr>
                        <w:rFonts w:ascii="Myriad Pro" w:hAnsi="Myriad Pro" w:cs="Myriad Pro" w:eastAsia="Myriad Pro" w:hint="default"/>
                        <w:sz w:val="18"/>
                        <w:szCs w:val="18"/>
                      </w:rPr>
                    </w:pPr>
                    <w:r>
                      <w:rPr>
                        <w:rFonts w:ascii="Myriad Pro"/>
                        <w:b/>
                        <w:color w:val="F1F2F2"/>
                        <w:sz w:val="18"/>
                      </w:rPr>
                      <w:t>Items</w:t>
                    </w:r>
                    <w:r>
                      <w:rPr>
                        <w:rFonts w:ascii="Myriad Pro"/>
                        <w:sz w:val="18"/>
                      </w:rPr>
                    </w:r>
                  </w:p>
                </w:txbxContent>
              </v:textbox>
              <w10:wrap type="none"/>
            </v:shape>
            <v:shape style="position:absolute;left:6483;top:4237;width:1056;height:184" type="#_x0000_t202" filled="false" stroked="false">
              <v:textbox inset="0,0,0,0">
                <w:txbxContent>
                  <w:p>
                    <w:pPr>
                      <w:spacing w:line="184" w:lineRule="exact" w:before="0"/>
                      <w:ind w:left="0" w:right="0" w:firstLine="0"/>
                      <w:jc w:val="left"/>
                      <w:rPr>
                        <w:rFonts w:ascii="Myriad Pro" w:hAnsi="Myriad Pro" w:cs="Myriad Pro" w:eastAsia="Myriad Pro" w:hint="default"/>
                        <w:sz w:val="18"/>
                        <w:szCs w:val="18"/>
                      </w:rPr>
                    </w:pPr>
                    <w:r>
                      <w:rPr>
                        <w:rFonts w:ascii="Myriad Pro"/>
                        <w:b/>
                        <w:color w:val="F1F2F2"/>
                        <w:sz w:val="18"/>
                      </w:rPr>
                      <w:t>Presentation</w:t>
                    </w:r>
                    <w:r>
                      <w:rPr>
                        <w:rFonts w:ascii="Myriad Pro"/>
                        <w:sz w:val="18"/>
                      </w:rPr>
                    </w:r>
                  </w:p>
                </w:txbxContent>
              </v:textbox>
              <w10:wrap type="none"/>
            </v:shape>
            <w10:wrap type="none"/>
          </v:group>
        </w:pict>
      </w:r>
      <w:r>
        <w:rPr>
          <w:color w:val="231F20"/>
        </w:rPr>
        <w:t>Examples of methods of</w:t>
      </w:r>
      <w:r>
        <w:rPr>
          <w:color w:val="231F20"/>
          <w:spacing w:val="-15"/>
        </w:rPr>
        <w:t> </w:t>
      </w:r>
      <w:r>
        <w:rPr>
          <w:color w:val="231F20"/>
        </w:rPr>
        <w:t>window-dressing</w:t>
      </w:r>
      <w:r>
        <w:rPr>
          <w:b w:val="0"/>
        </w:rPr>
      </w: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0"/>
        <w:ind w:right="0"/>
        <w:rPr>
          <w:rFonts w:ascii="Calibri" w:hAnsi="Calibri" w:cs="Calibri" w:eastAsia="Calibri" w:hint="default"/>
          <w:b/>
          <w:bCs/>
          <w:sz w:val="22"/>
          <w:szCs w:val="22"/>
        </w:rPr>
      </w:pPr>
    </w:p>
    <w:p>
      <w:pPr>
        <w:spacing w:line="240" w:lineRule="auto" w:before="10"/>
        <w:ind w:right="0"/>
        <w:rPr>
          <w:rFonts w:ascii="Calibri" w:hAnsi="Calibri" w:cs="Calibri" w:eastAsia="Calibri" w:hint="default"/>
          <w:b/>
          <w:bCs/>
          <w:sz w:val="31"/>
          <w:szCs w:val="31"/>
        </w:rPr>
      </w:pPr>
    </w:p>
    <w:p>
      <w:pPr>
        <w:spacing w:before="0"/>
        <w:ind w:left="100" w:right="328" w:firstLine="0"/>
        <w:jc w:val="left"/>
        <w:rPr>
          <w:rFonts w:ascii="Calibri" w:hAnsi="Calibri" w:cs="Calibri" w:eastAsia="Calibri" w:hint="default"/>
          <w:sz w:val="26"/>
          <w:szCs w:val="26"/>
        </w:rPr>
      </w:pPr>
      <w:r>
        <w:rPr>
          <w:rFonts w:ascii="Calibri"/>
          <w:b/>
          <w:color w:val="63C6BD"/>
          <w:sz w:val="26"/>
        </w:rPr>
        <w:t>Presentation of financial</w:t>
      </w:r>
      <w:r>
        <w:rPr>
          <w:rFonts w:ascii="Calibri"/>
          <w:b/>
          <w:color w:val="63C6BD"/>
          <w:spacing w:val="-22"/>
          <w:sz w:val="26"/>
        </w:rPr>
        <w:t> </w:t>
      </w:r>
      <w:r>
        <w:rPr>
          <w:rFonts w:ascii="Calibri"/>
          <w:b/>
          <w:color w:val="63C6BD"/>
          <w:sz w:val="26"/>
        </w:rPr>
        <w:t>data</w:t>
      </w:r>
      <w:r>
        <w:rPr>
          <w:rFonts w:ascii="Calibri"/>
          <w:sz w:val="26"/>
        </w:rPr>
      </w:r>
    </w:p>
    <w:p>
      <w:pPr>
        <w:pStyle w:val="BodyText"/>
        <w:spacing w:line="256" w:lineRule="auto" w:before="8"/>
        <w:ind w:right="111"/>
        <w:jc w:val="left"/>
      </w:pPr>
      <w:r>
        <w:rPr>
          <w:color w:val="231F20"/>
        </w:rPr>
        <w:t>A relatively easy </w:t>
      </w:r>
      <w:r>
        <w:rPr>
          <w:color w:val="231F20"/>
          <w:spacing w:val="-3"/>
        </w:rPr>
        <w:t>way </w:t>
      </w:r>
      <w:r>
        <w:rPr>
          <w:color w:val="231F20"/>
        </w:rPr>
        <w:t>businesses can window-dress their accounts is my manipulating the presentation of the </w:t>
      </w:r>
      <w:r>
        <w:rPr>
          <w:color w:val="231F20"/>
        </w:rPr>
        <w:t>information in the accounts. An example of how businesses can achieve this is by using graphs with distorted scales to give the appearance of bigger or smaller changes in sales. Businesses might also highlight only certain data or use certain examples in their reporting documents, for instance highlighting product lines that have done particularly well</w:t>
      </w:r>
      <w:r>
        <w:rPr>
          <w:color w:val="231F20"/>
          <w:spacing w:val="-3"/>
        </w:rPr>
        <w:t> </w:t>
      </w:r>
      <w:r>
        <w:rPr>
          <w:color w:val="231F20"/>
        </w:rPr>
        <w:t>in</w:t>
      </w:r>
      <w:r>
        <w:rPr>
          <w:color w:val="231F20"/>
          <w:spacing w:val="-3"/>
        </w:rPr>
        <w:t> </w:t>
      </w:r>
      <w:r>
        <w:rPr>
          <w:color w:val="231F20"/>
        </w:rPr>
        <w:t>an</w:t>
      </w:r>
      <w:r>
        <w:rPr>
          <w:color w:val="231F20"/>
          <w:spacing w:val="-3"/>
        </w:rPr>
        <w:t> </w:t>
      </w:r>
      <w:r>
        <w:rPr>
          <w:color w:val="231F20"/>
        </w:rPr>
        <w:t>attempt</w:t>
      </w:r>
      <w:r>
        <w:rPr>
          <w:color w:val="231F20"/>
          <w:spacing w:val="-3"/>
        </w:rPr>
        <w:t> </w:t>
      </w:r>
      <w:r>
        <w:rPr>
          <w:color w:val="231F20"/>
        </w:rPr>
        <w:t>to</w:t>
      </w:r>
      <w:r>
        <w:rPr>
          <w:color w:val="231F20"/>
          <w:spacing w:val="-3"/>
        </w:rPr>
        <w:t> </w:t>
      </w:r>
      <w:r>
        <w:rPr>
          <w:color w:val="231F20"/>
        </w:rPr>
        <w:t>disguise</w:t>
      </w:r>
      <w:r>
        <w:rPr>
          <w:color w:val="231F20"/>
          <w:spacing w:val="-3"/>
        </w:rPr>
        <w:t> </w:t>
      </w:r>
      <w:r>
        <w:rPr>
          <w:color w:val="231F20"/>
        </w:rPr>
        <w:t>other</w:t>
      </w:r>
      <w:r>
        <w:rPr>
          <w:color w:val="231F20"/>
          <w:spacing w:val="-3"/>
        </w:rPr>
        <w:t> </w:t>
      </w:r>
      <w:r>
        <w:rPr>
          <w:color w:val="231F20"/>
        </w:rPr>
        <w:t>areas</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that</w:t>
      </w:r>
      <w:r>
        <w:rPr>
          <w:color w:val="231F20"/>
          <w:spacing w:val="-3"/>
        </w:rPr>
        <w:t> </w:t>
      </w:r>
      <w:r>
        <w:rPr>
          <w:color w:val="231F20"/>
        </w:rPr>
        <w:t>have</w:t>
      </w:r>
      <w:r>
        <w:rPr>
          <w:color w:val="231F20"/>
          <w:spacing w:val="-3"/>
        </w:rPr>
        <w:t> </w:t>
      </w:r>
      <w:r>
        <w:rPr>
          <w:color w:val="231F20"/>
        </w:rPr>
        <w:t>not</w:t>
      </w:r>
      <w:r>
        <w:rPr>
          <w:color w:val="231F20"/>
          <w:spacing w:val="-3"/>
        </w:rPr>
        <w:t> </w:t>
      </w:r>
      <w:r>
        <w:rPr>
          <w:color w:val="231F20"/>
        </w:rPr>
        <w:t>performed</w:t>
      </w:r>
      <w:r>
        <w:rPr>
          <w:color w:val="231F20"/>
          <w:spacing w:val="-3"/>
        </w:rPr>
        <w:t> </w:t>
      </w:r>
      <w:r>
        <w:rPr>
          <w:color w:val="231F20"/>
        </w:rPr>
        <w:t>very</w:t>
      </w:r>
      <w:r>
        <w:rPr>
          <w:color w:val="231F20"/>
          <w:spacing w:val="-3"/>
        </w:rPr>
        <w:t> </w:t>
      </w:r>
      <w:r>
        <w:rPr>
          <w:color w:val="231F20"/>
        </w:rPr>
        <w:t>well.</w:t>
      </w:r>
      <w:r>
        <w:rPr>
          <w:color w:val="231F20"/>
          <w:spacing w:val="-3"/>
        </w:rPr>
        <w:t> </w:t>
      </w:r>
      <w:r>
        <w:rPr>
          <w:color w:val="231F20"/>
        </w:rPr>
        <w:t>A</w:t>
      </w:r>
      <w:r>
        <w:rPr>
          <w:color w:val="231F20"/>
          <w:spacing w:val="-3"/>
        </w:rPr>
        <w:t> </w:t>
      </w:r>
      <w:r>
        <w:rPr>
          <w:color w:val="231F20"/>
        </w:rPr>
        <w:t>similar</w:t>
      </w:r>
      <w:r>
        <w:rPr>
          <w:color w:val="231F20"/>
          <w:spacing w:val="-3"/>
        </w:rPr>
        <w:t> </w:t>
      </w:r>
      <w:r>
        <w:rPr>
          <w:color w:val="231F20"/>
        </w:rPr>
        <w:t>strategy</w:t>
      </w:r>
      <w:r>
        <w:rPr>
          <w:color w:val="231F20"/>
          <w:spacing w:val="-3"/>
        </w:rPr>
        <w:t> </w:t>
      </w:r>
      <w:r>
        <w:rPr>
          <w:color w:val="231F20"/>
        </w:rPr>
        <w:t>would </w:t>
      </w:r>
      <w:r>
        <w:rPr>
          <w:color w:val="231F20"/>
        </w:rPr>
        <w:t>be to not include any comparative data to be used for analysis of performance e.g. with previous years’ performance or that of competitors or industry</w:t>
      </w:r>
      <w:r>
        <w:rPr>
          <w:color w:val="231F20"/>
          <w:spacing w:val="-19"/>
        </w:rPr>
        <w:t> </w:t>
      </w:r>
      <w:r>
        <w:rPr>
          <w:color w:val="231F20"/>
        </w:rPr>
        <w:t>norms.</w:t>
      </w:r>
      <w:r>
        <w:rPr/>
      </w:r>
    </w:p>
    <w:p>
      <w:pPr>
        <w:spacing w:line="240" w:lineRule="auto" w:before="5"/>
        <w:ind w:right="0"/>
        <w:rPr>
          <w:rFonts w:ascii="Calibri" w:hAnsi="Calibri" w:cs="Calibri" w:eastAsia="Calibri" w:hint="default"/>
          <w:sz w:val="16"/>
          <w:szCs w:val="16"/>
        </w:rPr>
      </w:pPr>
    </w:p>
    <w:p>
      <w:pPr>
        <w:pStyle w:val="BodyText"/>
        <w:spacing w:line="256" w:lineRule="auto"/>
        <w:ind w:right="328"/>
        <w:jc w:val="left"/>
      </w:pPr>
      <w:r>
        <w:rPr>
          <w:color w:val="231F20"/>
        </w:rPr>
        <w:t>The</w:t>
      </w:r>
      <w:r>
        <w:rPr>
          <w:color w:val="231F20"/>
          <w:spacing w:val="-3"/>
        </w:rPr>
        <w:t> </w:t>
      </w:r>
      <w:r>
        <w:rPr>
          <w:color w:val="231F20"/>
        </w:rPr>
        <w:t>balance</w:t>
      </w:r>
      <w:r>
        <w:rPr>
          <w:color w:val="231F20"/>
          <w:spacing w:val="-3"/>
        </w:rPr>
        <w:t> </w:t>
      </w:r>
      <w:r>
        <w:rPr>
          <w:color w:val="231F20"/>
        </w:rPr>
        <w:t>sheet</w:t>
      </w:r>
      <w:r>
        <w:rPr>
          <w:color w:val="231F20"/>
          <w:spacing w:val="-3"/>
        </w:rPr>
        <w:t> </w:t>
      </w:r>
      <w:r>
        <w:rPr>
          <w:color w:val="231F20"/>
        </w:rPr>
        <w:t>and</w:t>
      </w:r>
      <w:r>
        <w:rPr>
          <w:color w:val="231F20"/>
          <w:spacing w:val="-3"/>
        </w:rPr>
        <w:t> </w:t>
      </w:r>
      <w:r>
        <w:rPr>
          <w:color w:val="231F20"/>
        </w:rPr>
        <w:t>profit</w:t>
      </w:r>
      <w:r>
        <w:rPr>
          <w:color w:val="231F20"/>
          <w:spacing w:val="-3"/>
        </w:rPr>
        <w:t> </w:t>
      </w:r>
      <w:r>
        <w:rPr>
          <w:color w:val="231F20"/>
        </w:rPr>
        <w:t>and</w:t>
      </w:r>
      <w:r>
        <w:rPr>
          <w:color w:val="231F20"/>
          <w:spacing w:val="-3"/>
        </w:rPr>
        <w:t> </w:t>
      </w:r>
      <w:r>
        <w:rPr>
          <w:color w:val="231F20"/>
        </w:rPr>
        <w:t>loss</w:t>
      </w:r>
      <w:r>
        <w:rPr>
          <w:color w:val="231F20"/>
          <w:spacing w:val="-3"/>
        </w:rPr>
        <w:t> </w:t>
      </w:r>
      <w:r>
        <w:rPr>
          <w:color w:val="231F20"/>
        </w:rPr>
        <w:t>account</w:t>
      </w:r>
      <w:r>
        <w:rPr>
          <w:color w:val="231F20"/>
          <w:spacing w:val="-3"/>
        </w:rPr>
        <w:t> </w:t>
      </w:r>
      <w:r>
        <w:rPr>
          <w:color w:val="231F20"/>
        </w:rPr>
        <w:t>need</w:t>
      </w:r>
      <w:r>
        <w:rPr>
          <w:color w:val="231F20"/>
          <w:spacing w:val="-3"/>
        </w:rPr>
        <w:t> </w:t>
      </w:r>
      <w:r>
        <w:rPr>
          <w:color w:val="231F20"/>
        </w:rPr>
        <w:t>to</w:t>
      </w:r>
      <w:r>
        <w:rPr>
          <w:color w:val="231F20"/>
          <w:spacing w:val="-3"/>
        </w:rPr>
        <w:t> </w:t>
      </w:r>
      <w:r>
        <w:rPr>
          <w:color w:val="231F20"/>
        </w:rPr>
        <w:t>be</w:t>
      </w:r>
      <w:r>
        <w:rPr>
          <w:color w:val="231F20"/>
          <w:spacing w:val="-3"/>
        </w:rPr>
        <w:t> </w:t>
      </w:r>
      <w:r>
        <w:rPr>
          <w:color w:val="231F20"/>
        </w:rPr>
        <w:t>examined</w:t>
      </w:r>
      <w:r>
        <w:rPr>
          <w:color w:val="231F20"/>
          <w:spacing w:val="-3"/>
        </w:rPr>
        <w:t> </w:t>
      </w:r>
      <w:r>
        <w:rPr>
          <w:color w:val="231F20"/>
        </w:rPr>
        <w:t>in</w:t>
      </w:r>
      <w:r>
        <w:rPr>
          <w:color w:val="231F20"/>
          <w:spacing w:val="-3"/>
        </w:rPr>
        <w:t> </w:t>
      </w:r>
      <w:r>
        <w:rPr>
          <w:color w:val="231F20"/>
        </w:rPr>
        <w:t>detail</w:t>
      </w:r>
      <w:r>
        <w:rPr>
          <w:color w:val="231F20"/>
          <w:spacing w:val="-3"/>
        </w:rPr>
        <w:t> </w:t>
      </w:r>
      <w:r>
        <w:rPr>
          <w:color w:val="231F20"/>
        </w:rPr>
        <w:t>and</w:t>
      </w:r>
      <w:r>
        <w:rPr>
          <w:color w:val="231F20"/>
          <w:spacing w:val="-3"/>
        </w:rPr>
        <w:t> </w:t>
      </w:r>
      <w:r>
        <w:rPr>
          <w:color w:val="231F20"/>
        </w:rPr>
        <w:t>comparisons</w:t>
      </w:r>
      <w:r>
        <w:rPr>
          <w:color w:val="231F20"/>
          <w:spacing w:val="-3"/>
        </w:rPr>
        <w:t> </w:t>
      </w:r>
      <w:r>
        <w:rPr>
          <w:color w:val="231F20"/>
        </w:rPr>
        <w:t>made</w:t>
      </w:r>
      <w:r>
        <w:rPr>
          <w:color w:val="231F20"/>
          <w:spacing w:val="-3"/>
        </w:rPr>
        <w:t> </w:t>
      </w:r>
      <w:r>
        <w:rPr>
          <w:color w:val="231F20"/>
        </w:rPr>
        <w:t>against</w:t>
      </w:r>
      <w:r>
        <w:rPr>
          <w:color w:val="231F20"/>
          <w:spacing w:val="-3"/>
        </w:rPr>
        <w:t> </w:t>
      </w:r>
      <w:r>
        <w:rPr>
          <w:color w:val="231F20"/>
        </w:rPr>
        <w:t>major </w:t>
      </w:r>
      <w:r>
        <w:rPr>
          <w:color w:val="231F20"/>
        </w:rPr>
        <w:t>competitors</w:t>
      </w:r>
      <w:r>
        <w:rPr>
          <w:color w:val="231F20"/>
          <w:spacing w:val="-4"/>
        </w:rPr>
        <w:t> </w:t>
      </w:r>
      <w:r>
        <w:rPr>
          <w:color w:val="231F20"/>
        </w:rPr>
        <w:t>in</w:t>
      </w:r>
      <w:r>
        <w:rPr>
          <w:color w:val="231F20"/>
          <w:spacing w:val="-4"/>
        </w:rPr>
        <w:t> </w:t>
      </w:r>
      <w:r>
        <w:rPr>
          <w:color w:val="231F20"/>
        </w:rPr>
        <w:t>order</w:t>
      </w:r>
      <w:r>
        <w:rPr>
          <w:color w:val="231F20"/>
          <w:spacing w:val="-4"/>
        </w:rPr>
        <w:t> </w:t>
      </w:r>
      <w:r>
        <w:rPr>
          <w:color w:val="231F20"/>
        </w:rPr>
        <w:t>to</w:t>
      </w:r>
      <w:r>
        <w:rPr>
          <w:color w:val="231F20"/>
          <w:spacing w:val="-4"/>
        </w:rPr>
        <w:t> </w:t>
      </w:r>
      <w:r>
        <w:rPr>
          <w:color w:val="231F20"/>
        </w:rPr>
        <w:t>get</w:t>
      </w:r>
      <w:r>
        <w:rPr>
          <w:color w:val="231F20"/>
          <w:spacing w:val="-4"/>
        </w:rPr>
        <w:t> </w:t>
      </w:r>
      <w:r>
        <w:rPr>
          <w:color w:val="231F20"/>
        </w:rPr>
        <w:t>an</w:t>
      </w:r>
      <w:r>
        <w:rPr>
          <w:color w:val="231F20"/>
          <w:spacing w:val="-4"/>
        </w:rPr>
        <w:t> </w:t>
      </w:r>
      <w:r>
        <w:rPr>
          <w:color w:val="231F20"/>
        </w:rPr>
        <w:t>overall</w:t>
      </w:r>
      <w:r>
        <w:rPr>
          <w:color w:val="231F20"/>
          <w:spacing w:val="-4"/>
        </w:rPr>
        <w:t> </w:t>
      </w:r>
      <w:r>
        <w:rPr>
          <w:color w:val="231F20"/>
        </w:rPr>
        <w:t>impression</w:t>
      </w:r>
      <w:r>
        <w:rPr>
          <w:color w:val="231F20"/>
          <w:spacing w:val="-4"/>
        </w:rPr>
        <w:t> </w:t>
      </w:r>
      <w:r>
        <w:rPr>
          <w:color w:val="231F20"/>
        </w:rPr>
        <w:t>of</w:t>
      </w:r>
      <w:r>
        <w:rPr>
          <w:color w:val="231F20"/>
          <w:spacing w:val="-4"/>
        </w:rPr>
        <w:t> </w:t>
      </w:r>
      <w:r>
        <w:rPr>
          <w:color w:val="231F20"/>
        </w:rPr>
        <w:t>a</w:t>
      </w:r>
      <w:r>
        <w:rPr>
          <w:color w:val="231F20"/>
          <w:spacing w:val="-4"/>
        </w:rPr>
        <w:t> </w:t>
      </w:r>
      <w:r>
        <w:rPr>
          <w:color w:val="231F20"/>
        </w:rPr>
        <w:t>businesses’</w:t>
      </w:r>
      <w:r>
        <w:rPr>
          <w:color w:val="231F20"/>
          <w:spacing w:val="-4"/>
        </w:rPr>
        <w:t> </w:t>
      </w:r>
      <w:r>
        <w:rPr>
          <w:color w:val="231F20"/>
        </w:rPr>
        <w:t>financial</w:t>
      </w:r>
      <w:r>
        <w:rPr>
          <w:color w:val="231F20"/>
          <w:spacing w:val="-4"/>
        </w:rPr>
        <w:t> </w:t>
      </w:r>
      <w:r>
        <w:rPr>
          <w:color w:val="231F20"/>
        </w:rPr>
        <w:t>performance.</w:t>
      </w:r>
      <w:r>
        <w:rPr/>
      </w:r>
    </w:p>
    <w:p>
      <w:pPr>
        <w:spacing w:line="240" w:lineRule="auto" w:before="6"/>
        <w:ind w:right="0"/>
        <w:rPr>
          <w:rFonts w:ascii="Calibri" w:hAnsi="Calibri" w:cs="Calibri" w:eastAsia="Calibri" w:hint="default"/>
          <w:sz w:val="22"/>
          <w:szCs w:val="22"/>
        </w:rPr>
      </w:pPr>
    </w:p>
    <w:p>
      <w:pPr>
        <w:spacing w:before="0"/>
        <w:ind w:left="100" w:right="328" w:firstLine="0"/>
        <w:jc w:val="left"/>
        <w:rPr>
          <w:rFonts w:ascii="Calibri" w:hAnsi="Calibri" w:cs="Calibri" w:eastAsia="Calibri" w:hint="default"/>
          <w:sz w:val="26"/>
          <w:szCs w:val="26"/>
        </w:rPr>
      </w:pPr>
      <w:r>
        <w:rPr>
          <w:rFonts w:ascii="Calibri"/>
          <w:b/>
          <w:color w:val="63C6BD"/>
          <w:sz w:val="26"/>
        </w:rPr>
        <w:t>Overstating brand</w:t>
      </w:r>
      <w:r>
        <w:rPr>
          <w:rFonts w:ascii="Calibri"/>
          <w:b/>
          <w:color w:val="63C6BD"/>
          <w:spacing w:val="-32"/>
          <w:sz w:val="26"/>
        </w:rPr>
        <w:t> </w:t>
      </w:r>
      <w:r>
        <w:rPr>
          <w:rFonts w:ascii="Calibri"/>
          <w:b/>
          <w:color w:val="63C6BD"/>
          <w:sz w:val="26"/>
        </w:rPr>
        <w:t>valuations</w:t>
      </w:r>
      <w:r>
        <w:rPr>
          <w:rFonts w:ascii="Calibri"/>
          <w:sz w:val="26"/>
        </w:rPr>
      </w:r>
    </w:p>
    <w:p>
      <w:pPr>
        <w:pStyle w:val="BodyText"/>
        <w:spacing w:line="256" w:lineRule="auto" w:before="8"/>
        <w:ind w:right="99"/>
        <w:jc w:val="left"/>
      </w:pPr>
      <w:r>
        <w:rPr>
          <w:color w:val="231F20"/>
        </w:rPr>
        <w:t>Brands have become a great deal more valuable in recent times and awareness of this has meant that many businesses</w:t>
      </w:r>
      <w:r>
        <w:rPr>
          <w:color w:val="231F20"/>
          <w:spacing w:val="-3"/>
        </w:rPr>
        <w:t> </w:t>
      </w:r>
      <w:r>
        <w:rPr>
          <w:color w:val="231F20"/>
        </w:rPr>
        <w:t>can</w:t>
      </w:r>
      <w:r>
        <w:rPr>
          <w:color w:val="231F20"/>
          <w:spacing w:val="-3"/>
        </w:rPr>
        <w:t> </w:t>
      </w:r>
      <w:r>
        <w:rPr>
          <w:color w:val="231F20"/>
        </w:rPr>
        <w:t>adjust</w:t>
      </w:r>
      <w:r>
        <w:rPr>
          <w:color w:val="231F20"/>
          <w:spacing w:val="-3"/>
        </w:rPr>
        <w:t> </w:t>
      </w:r>
      <w:r>
        <w:rPr>
          <w:color w:val="231F20"/>
        </w:rPr>
        <w:t>the</w:t>
      </w:r>
      <w:r>
        <w:rPr>
          <w:color w:val="231F20"/>
          <w:spacing w:val="-3"/>
        </w:rPr>
        <w:t> </w:t>
      </w:r>
      <w:r>
        <w:rPr>
          <w:color w:val="231F20"/>
        </w:rPr>
        <w:t>strength</w:t>
      </w:r>
      <w:r>
        <w:rPr>
          <w:color w:val="231F20"/>
          <w:spacing w:val="-3"/>
        </w:rPr>
        <w:t> </w:t>
      </w:r>
      <w:r>
        <w:rPr>
          <w:color w:val="231F20"/>
        </w:rPr>
        <w:t>of</w:t>
      </w:r>
      <w:r>
        <w:rPr>
          <w:color w:val="231F20"/>
          <w:spacing w:val="-3"/>
        </w:rPr>
        <w:t> </w:t>
      </w:r>
      <w:r>
        <w:rPr>
          <w:color w:val="231F20"/>
        </w:rPr>
        <w:t>their</w:t>
      </w:r>
      <w:r>
        <w:rPr>
          <w:color w:val="231F20"/>
          <w:spacing w:val="-3"/>
        </w:rPr>
        <w:t> </w:t>
      </w:r>
      <w:r>
        <w:rPr>
          <w:color w:val="231F20"/>
        </w:rPr>
        <w:t>balance</w:t>
      </w:r>
      <w:r>
        <w:rPr>
          <w:color w:val="231F20"/>
          <w:spacing w:val="-3"/>
        </w:rPr>
        <w:t> </w:t>
      </w:r>
      <w:r>
        <w:rPr>
          <w:color w:val="231F20"/>
        </w:rPr>
        <w:t>sheets</w:t>
      </w:r>
      <w:r>
        <w:rPr>
          <w:color w:val="231F20"/>
          <w:spacing w:val="-3"/>
        </w:rPr>
        <w:t> </w:t>
      </w:r>
      <w:r>
        <w:rPr>
          <w:color w:val="231F20"/>
        </w:rPr>
        <w:t>by</w:t>
      </w:r>
      <w:r>
        <w:rPr>
          <w:color w:val="231F20"/>
          <w:spacing w:val="-3"/>
        </w:rPr>
        <w:t> </w:t>
      </w:r>
      <w:r>
        <w:rPr>
          <w:color w:val="231F20"/>
        </w:rPr>
        <w:t>revaluing</w:t>
      </w:r>
      <w:r>
        <w:rPr>
          <w:color w:val="231F20"/>
          <w:spacing w:val="-3"/>
        </w:rPr>
        <w:t> </w:t>
      </w:r>
      <w:r>
        <w:rPr>
          <w:color w:val="231F20"/>
        </w:rPr>
        <w:t>their</w:t>
      </w:r>
      <w:r>
        <w:rPr>
          <w:color w:val="231F20"/>
          <w:spacing w:val="-3"/>
        </w:rPr>
        <w:t> </w:t>
      </w:r>
      <w:r>
        <w:rPr>
          <w:color w:val="231F20"/>
        </w:rPr>
        <w:t>brands</w:t>
      </w:r>
      <w:r>
        <w:rPr>
          <w:color w:val="231F20"/>
          <w:spacing w:val="-3"/>
        </w:rPr>
        <w:t> </w:t>
      </w:r>
      <w:r>
        <w:rPr>
          <w:color w:val="231F20"/>
        </w:rPr>
        <w:t>(brand</w:t>
      </w:r>
      <w:r>
        <w:rPr>
          <w:color w:val="231F20"/>
          <w:spacing w:val="-3"/>
        </w:rPr>
        <w:t> </w:t>
      </w:r>
      <w:r>
        <w:rPr>
          <w:color w:val="231F20"/>
        </w:rPr>
        <w:t>value</w:t>
      </w:r>
      <w:r>
        <w:rPr>
          <w:color w:val="231F20"/>
          <w:spacing w:val="-3"/>
        </w:rPr>
        <w:t> </w:t>
      </w:r>
      <w:r>
        <w:rPr>
          <w:color w:val="231F20"/>
        </w:rPr>
        <w:t>is</w:t>
      </w:r>
      <w:r>
        <w:rPr>
          <w:color w:val="231F20"/>
          <w:spacing w:val="-3"/>
        </w:rPr>
        <w:t> </w:t>
      </w:r>
      <w:r>
        <w:rPr>
          <w:color w:val="231F20"/>
        </w:rPr>
        <w:t>an</w:t>
      </w:r>
      <w:r>
        <w:rPr>
          <w:color w:val="231F20"/>
          <w:spacing w:val="-3"/>
        </w:rPr>
        <w:t> </w:t>
      </w:r>
      <w:r>
        <w:rPr>
          <w:color w:val="231F20"/>
        </w:rPr>
        <w:t>intangible</w:t>
      </w:r>
      <w:r>
        <w:rPr>
          <w:color w:val="231F20"/>
          <w:spacing w:val="-3"/>
        </w:rPr>
        <w:t> </w:t>
      </w:r>
      <w:r>
        <w:rPr>
          <w:color w:val="231F20"/>
        </w:rPr>
        <w:t>fixed </w:t>
      </w:r>
      <w:r>
        <w:rPr>
          <w:color w:val="231F20"/>
        </w:rPr>
        <w:t>asset and therefore increases in brand value increases the assets of a company and gives the impression that the company is more valuable). An increase in the value of the brands will increase the paper worth of a </w:t>
      </w:r>
      <w:r>
        <w:rPr>
          <w:color w:val="231F20"/>
          <w:spacing w:val="-3"/>
        </w:rPr>
        <w:t>company. </w:t>
      </w:r>
      <w:r>
        <w:rPr>
          <w:color w:val="231F20"/>
        </w:rPr>
        <w:t>This </w:t>
      </w:r>
      <w:r>
        <w:rPr>
          <w:color w:val="231F20"/>
        </w:rPr>
        <w:t>revaluation</w:t>
      </w:r>
      <w:r>
        <w:rPr>
          <w:color w:val="231F20"/>
          <w:spacing w:val="-5"/>
        </w:rPr>
        <w:t> </w:t>
      </w:r>
      <w:r>
        <w:rPr>
          <w:color w:val="231F20"/>
        </w:rPr>
        <w:t>is</w:t>
      </w:r>
      <w:r>
        <w:rPr>
          <w:color w:val="231F20"/>
          <w:spacing w:val="-5"/>
        </w:rPr>
        <w:t> </w:t>
      </w:r>
      <w:r>
        <w:rPr>
          <w:color w:val="231F20"/>
        </w:rPr>
        <w:t>often</w:t>
      </w:r>
      <w:r>
        <w:rPr>
          <w:color w:val="231F20"/>
          <w:spacing w:val="-5"/>
        </w:rPr>
        <w:t> </w:t>
      </w:r>
      <w:r>
        <w:rPr>
          <w:color w:val="231F20"/>
        </w:rPr>
        <w:t>carried</w:t>
      </w:r>
      <w:r>
        <w:rPr>
          <w:color w:val="231F20"/>
          <w:spacing w:val="-5"/>
        </w:rPr>
        <w:t> </w:t>
      </w:r>
      <w:r>
        <w:rPr>
          <w:color w:val="231F20"/>
        </w:rPr>
        <w:t>out</w:t>
      </w:r>
      <w:r>
        <w:rPr>
          <w:color w:val="231F20"/>
          <w:spacing w:val="-5"/>
        </w:rPr>
        <w:t> </w:t>
      </w:r>
      <w:r>
        <w:rPr>
          <w:color w:val="231F20"/>
        </w:rPr>
        <w:t>to</w:t>
      </w:r>
      <w:r>
        <w:rPr>
          <w:color w:val="231F20"/>
          <w:spacing w:val="-5"/>
        </w:rPr>
        <w:t> </w:t>
      </w:r>
      <w:r>
        <w:rPr>
          <w:color w:val="231F20"/>
        </w:rPr>
        <w:t>increase</w:t>
      </w:r>
      <w:r>
        <w:rPr>
          <w:color w:val="231F20"/>
          <w:spacing w:val="-5"/>
        </w:rPr>
        <w:t> </w:t>
      </w:r>
      <w:r>
        <w:rPr>
          <w:color w:val="231F20"/>
        </w:rPr>
        <w:t>the</w:t>
      </w:r>
      <w:r>
        <w:rPr>
          <w:color w:val="231F20"/>
          <w:spacing w:val="-5"/>
        </w:rPr>
        <w:t> </w:t>
      </w:r>
      <w:r>
        <w:rPr>
          <w:color w:val="231F20"/>
        </w:rPr>
        <w:t>asset</w:t>
      </w:r>
      <w:r>
        <w:rPr>
          <w:color w:val="231F20"/>
          <w:spacing w:val="-5"/>
        </w:rPr>
        <w:t> </w:t>
      </w:r>
      <w:r>
        <w:rPr>
          <w:color w:val="231F20"/>
        </w:rPr>
        <w:t>value</w:t>
      </w:r>
      <w:r>
        <w:rPr>
          <w:color w:val="231F20"/>
          <w:spacing w:val="-5"/>
        </w:rPr>
        <w:t> </w:t>
      </w:r>
      <w:r>
        <w:rPr>
          <w:color w:val="231F20"/>
        </w:rPr>
        <w:t>of</w:t>
      </w:r>
      <w:r>
        <w:rPr>
          <w:color w:val="231F20"/>
          <w:spacing w:val="-5"/>
        </w:rPr>
        <w:t> </w:t>
      </w:r>
      <w:r>
        <w:rPr>
          <w:color w:val="231F20"/>
        </w:rPr>
        <w:t>a</w:t>
      </w:r>
      <w:r>
        <w:rPr>
          <w:color w:val="231F20"/>
          <w:spacing w:val="-5"/>
        </w:rPr>
        <w:t> </w:t>
      </w:r>
      <w:r>
        <w:rPr>
          <w:color w:val="231F20"/>
        </w:rPr>
        <w:t>company</w:t>
      </w:r>
      <w:r>
        <w:rPr>
          <w:color w:val="231F20"/>
          <w:spacing w:val="-5"/>
        </w:rPr>
        <w:t> </w:t>
      </w:r>
      <w:r>
        <w:rPr>
          <w:color w:val="231F20"/>
        </w:rPr>
        <w:t>and</w:t>
      </w:r>
      <w:r>
        <w:rPr>
          <w:color w:val="231F20"/>
          <w:spacing w:val="-5"/>
        </w:rPr>
        <w:t> </w:t>
      </w:r>
      <w:r>
        <w:rPr>
          <w:color w:val="231F20"/>
        </w:rPr>
        <w:t>to</w:t>
      </w:r>
      <w:r>
        <w:rPr>
          <w:color w:val="231F20"/>
          <w:spacing w:val="-5"/>
        </w:rPr>
        <w:t> </w:t>
      </w:r>
      <w:r>
        <w:rPr>
          <w:color w:val="231F20"/>
        </w:rPr>
        <w:t>defend</w:t>
      </w:r>
      <w:r>
        <w:rPr>
          <w:color w:val="231F20"/>
          <w:spacing w:val="-5"/>
        </w:rPr>
        <w:t> </w:t>
      </w:r>
      <w:r>
        <w:rPr>
          <w:color w:val="231F20"/>
        </w:rPr>
        <w:t>against</w:t>
      </w:r>
      <w:r>
        <w:rPr>
          <w:color w:val="231F20"/>
          <w:spacing w:val="-5"/>
        </w:rPr>
        <w:t> </w:t>
      </w:r>
      <w:r>
        <w:rPr>
          <w:color w:val="231F20"/>
        </w:rPr>
        <w:t>take-overs.</w:t>
      </w:r>
      <w:r>
        <w:rPr/>
      </w:r>
    </w:p>
    <w:p>
      <w:pPr>
        <w:spacing w:line="240" w:lineRule="auto" w:before="5"/>
        <w:ind w:right="0"/>
        <w:rPr>
          <w:rFonts w:ascii="Calibri" w:hAnsi="Calibri" w:cs="Calibri" w:eastAsia="Calibri" w:hint="default"/>
          <w:sz w:val="16"/>
          <w:szCs w:val="16"/>
        </w:rPr>
      </w:pPr>
    </w:p>
    <w:p>
      <w:pPr>
        <w:pStyle w:val="BodyText"/>
        <w:spacing w:line="256" w:lineRule="auto"/>
        <w:ind w:right="434"/>
        <w:jc w:val="left"/>
      </w:pPr>
      <w:r>
        <w:rPr>
          <w:color w:val="231F20"/>
        </w:rPr>
        <w:t>If</w:t>
      </w:r>
      <w:r>
        <w:rPr>
          <w:color w:val="231F20"/>
          <w:spacing w:val="-2"/>
        </w:rPr>
        <w:t> </w:t>
      </w:r>
      <w:r>
        <w:rPr>
          <w:color w:val="231F20"/>
        </w:rPr>
        <w:t>a</w:t>
      </w:r>
      <w:r>
        <w:rPr>
          <w:color w:val="231F20"/>
          <w:spacing w:val="-2"/>
        </w:rPr>
        <w:t> </w:t>
      </w:r>
      <w:r>
        <w:rPr>
          <w:color w:val="231F20"/>
        </w:rPr>
        <w:t>company</w:t>
      </w:r>
      <w:r>
        <w:rPr>
          <w:color w:val="231F20"/>
          <w:spacing w:val="-2"/>
        </w:rPr>
        <w:t> </w:t>
      </w:r>
      <w:r>
        <w:rPr>
          <w:color w:val="231F20"/>
        </w:rPr>
        <w:t>was</w:t>
      </w:r>
      <w:r>
        <w:rPr>
          <w:color w:val="231F20"/>
          <w:spacing w:val="-2"/>
        </w:rPr>
        <w:t> </w:t>
      </w:r>
      <w:r>
        <w:rPr>
          <w:color w:val="231F20"/>
        </w:rPr>
        <w:t>to</w:t>
      </w:r>
      <w:r>
        <w:rPr>
          <w:color w:val="231F20"/>
          <w:spacing w:val="-2"/>
        </w:rPr>
        <w:t> </w:t>
      </w:r>
      <w:r>
        <w:rPr>
          <w:color w:val="231F20"/>
        </w:rPr>
        <w:t>increase</w:t>
      </w:r>
      <w:r>
        <w:rPr>
          <w:color w:val="231F20"/>
          <w:spacing w:val="-2"/>
        </w:rPr>
        <w:t> </w:t>
      </w:r>
      <w:r>
        <w:rPr>
          <w:color w:val="231F20"/>
        </w:rPr>
        <w:t>the</w:t>
      </w:r>
      <w:r>
        <w:rPr>
          <w:color w:val="231F20"/>
          <w:spacing w:val="-2"/>
        </w:rPr>
        <w:t> </w:t>
      </w:r>
      <w:r>
        <w:rPr>
          <w:color w:val="231F20"/>
        </w:rPr>
        <w:t>valuation</w:t>
      </w:r>
      <w:r>
        <w:rPr>
          <w:color w:val="231F20"/>
          <w:spacing w:val="-2"/>
        </w:rPr>
        <w:t> </w:t>
      </w:r>
      <w:r>
        <w:rPr>
          <w:color w:val="231F20"/>
        </w:rPr>
        <w:t>of</w:t>
      </w:r>
      <w:r>
        <w:rPr>
          <w:color w:val="231F20"/>
          <w:spacing w:val="-2"/>
        </w:rPr>
        <w:t> </w:t>
      </w:r>
      <w:r>
        <w:rPr>
          <w:color w:val="231F20"/>
        </w:rPr>
        <w:t>its</w:t>
      </w:r>
      <w:r>
        <w:rPr>
          <w:color w:val="231F20"/>
          <w:spacing w:val="-2"/>
        </w:rPr>
        <w:t> </w:t>
      </w:r>
      <w:r>
        <w:rPr>
          <w:color w:val="231F20"/>
        </w:rPr>
        <w:t>brands</w:t>
      </w:r>
      <w:r>
        <w:rPr>
          <w:color w:val="231F20"/>
          <w:spacing w:val="-2"/>
        </w:rPr>
        <w:t> </w:t>
      </w:r>
      <w:r>
        <w:rPr>
          <w:color w:val="231F20"/>
        </w:rPr>
        <w:t>from</w:t>
      </w:r>
      <w:r>
        <w:rPr>
          <w:color w:val="231F20"/>
          <w:spacing w:val="-2"/>
        </w:rPr>
        <w:t> </w:t>
      </w:r>
      <w:r>
        <w:rPr>
          <w:color w:val="231F20"/>
        </w:rPr>
        <w:t>£200</w:t>
      </w:r>
      <w:r>
        <w:rPr>
          <w:color w:val="231F20"/>
          <w:spacing w:val="-2"/>
        </w:rPr>
        <w:t> </w:t>
      </w:r>
      <w:r>
        <w:rPr>
          <w:color w:val="231F20"/>
        </w:rPr>
        <w:t>million</w:t>
      </w:r>
      <w:r>
        <w:rPr>
          <w:color w:val="231F20"/>
          <w:spacing w:val="-2"/>
        </w:rPr>
        <w:t> </w:t>
      </w:r>
      <w:r>
        <w:rPr>
          <w:color w:val="231F20"/>
        </w:rPr>
        <w:t>to</w:t>
      </w:r>
      <w:r>
        <w:rPr>
          <w:color w:val="231F20"/>
          <w:spacing w:val="-2"/>
        </w:rPr>
        <w:t> </w:t>
      </w:r>
      <w:r>
        <w:rPr>
          <w:color w:val="231F20"/>
        </w:rPr>
        <w:t>£400</w:t>
      </w:r>
      <w:r>
        <w:rPr>
          <w:color w:val="231F20"/>
          <w:spacing w:val="-2"/>
        </w:rPr>
        <w:t> </w:t>
      </w:r>
      <w:r>
        <w:rPr>
          <w:color w:val="231F20"/>
        </w:rPr>
        <w:t>million</w:t>
      </w:r>
      <w:r>
        <w:rPr>
          <w:color w:val="231F20"/>
          <w:spacing w:val="-2"/>
        </w:rPr>
        <w:t> </w:t>
      </w:r>
      <w:r>
        <w:rPr>
          <w:color w:val="231F20"/>
        </w:rPr>
        <w:t>then</w:t>
      </w:r>
      <w:r>
        <w:rPr>
          <w:color w:val="231F20"/>
          <w:spacing w:val="-2"/>
        </w:rPr>
        <w:t> </w:t>
      </w:r>
      <w:r>
        <w:rPr>
          <w:color w:val="231F20"/>
        </w:rPr>
        <w:t>of</w:t>
      </w:r>
      <w:r>
        <w:rPr>
          <w:color w:val="231F20"/>
          <w:spacing w:val="-2"/>
        </w:rPr>
        <w:t> </w:t>
      </w:r>
      <w:r>
        <w:rPr>
          <w:color w:val="231F20"/>
        </w:rPr>
        <w:t>course</w:t>
      </w:r>
      <w:r>
        <w:rPr>
          <w:color w:val="231F20"/>
          <w:spacing w:val="-2"/>
        </w:rPr>
        <w:t> </w:t>
      </w:r>
      <w:r>
        <w:rPr>
          <w:color w:val="231F20"/>
        </w:rPr>
        <w:t>it</w:t>
      </w:r>
      <w:r>
        <w:rPr>
          <w:color w:val="231F20"/>
          <w:spacing w:val="-2"/>
        </w:rPr>
        <w:t> </w:t>
      </w:r>
      <w:r>
        <w:rPr>
          <w:color w:val="231F20"/>
        </w:rPr>
        <w:t>will</w:t>
      </w:r>
      <w:r>
        <w:rPr>
          <w:color w:val="231F20"/>
          <w:spacing w:val="-2"/>
        </w:rPr>
        <w:t> </w:t>
      </w:r>
      <w:r>
        <w:rPr>
          <w:color w:val="231F20"/>
        </w:rPr>
        <w:t>be </w:t>
      </w:r>
      <w:r>
        <w:rPr>
          <w:color w:val="231F20"/>
        </w:rPr>
        <w:t>much more difficult to </w:t>
      </w:r>
      <w:r>
        <w:rPr>
          <w:color w:val="231F20"/>
          <w:spacing w:val="-3"/>
        </w:rPr>
        <w:t>take </w:t>
      </w:r>
      <w:r>
        <w:rPr>
          <w:color w:val="231F20"/>
        </w:rPr>
        <w:t>over the </w:t>
      </w:r>
      <w:r>
        <w:rPr>
          <w:color w:val="231F20"/>
          <w:spacing w:val="-3"/>
        </w:rPr>
        <w:t>company, </w:t>
      </w:r>
      <w:r>
        <w:rPr>
          <w:color w:val="231F20"/>
        </w:rPr>
        <w:t>not least because it will cost more </w:t>
      </w:r>
      <w:r>
        <w:rPr>
          <w:color w:val="231F20"/>
          <w:spacing w:val="-3"/>
        </w:rPr>
        <w:t>money. </w:t>
      </w:r>
      <w:r>
        <w:rPr>
          <w:color w:val="231F20"/>
        </w:rPr>
        <w:t>That said, the true</w:t>
      </w:r>
      <w:r>
        <w:rPr>
          <w:color w:val="231F20"/>
          <w:spacing w:val="-24"/>
        </w:rPr>
        <w:t> </w:t>
      </w:r>
      <w:r>
        <w:rPr>
          <w:color w:val="231F20"/>
        </w:rPr>
        <w:t>value </w:t>
      </w:r>
      <w:r>
        <w:rPr>
          <w:color w:val="231F20"/>
        </w:rPr>
        <w:t>of the brands is perhaps in the eye of the beholder which is why valuing brands is subjective and therefore an opportunity for businesses to use brand value as a </w:t>
      </w:r>
      <w:r>
        <w:rPr>
          <w:color w:val="231F20"/>
          <w:spacing w:val="-3"/>
        </w:rPr>
        <w:t>way </w:t>
      </w:r>
      <w:r>
        <w:rPr>
          <w:color w:val="231F20"/>
        </w:rPr>
        <w:t>of window-dressing their</w:t>
      </w:r>
      <w:r>
        <w:rPr>
          <w:color w:val="231F20"/>
          <w:spacing w:val="-27"/>
        </w:rPr>
        <w:t> </w:t>
      </w:r>
      <w:r>
        <w:rPr>
          <w:color w:val="231F20"/>
        </w:rPr>
        <w:t>accounts.</w:t>
      </w:r>
      <w:r>
        <w:rPr/>
      </w:r>
    </w:p>
    <w:p>
      <w:pPr>
        <w:spacing w:after="0" w:line="256" w:lineRule="auto"/>
        <w:jc w:val="left"/>
        <w:sectPr>
          <w:pgSz w:w="11910" w:h="16840"/>
          <w:pgMar w:top="680" w:bottom="280" w:left="620" w:right="620"/>
        </w:sectPr>
      </w:pPr>
    </w:p>
    <w:p>
      <w:pPr>
        <w:pStyle w:val="Heading2"/>
        <w:spacing w:line="240" w:lineRule="auto" w:before="29"/>
        <w:ind w:right="328"/>
        <w:jc w:val="left"/>
        <w:rPr>
          <w:b w:val="0"/>
          <w:bCs w:val="0"/>
        </w:rPr>
      </w:pPr>
      <w:r>
        <w:rPr>
          <w:color w:val="63C6BD"/>
        </w:rPr>
        <w:t>Hiding the cost of poor investments and hiding</w:t>
      </w:r>
      <w:r>
        <w:rPr>
          <w:color w:val="63C6BD"/>
          <w:spacing w:val="-25"/>
        </w:rPr>
        <w:t> </w:t>
      </w:r>
      <w:r>
        <w:rPr>
          <w:color w:val="63C6BD"/>
        </w:rPr>
        <w:t>costs</w:t>
      </w:r>
      <w:r>
        <w:rPr>
          <w:b w:val="0"/>
        </w:rPr>
      </w:r>
    </w:p>
    <w:p>
      <w:pPr>
        <w:pStyle w:val="BodyText"/>
        <w:spacing w:line="256" w:lineRule="auto" w:before="8"/>
        <w:ind w:right="272"/>
        <w:jc w:val="left"/>
      </w:pPr>
      <w:r>
        <w:rPr>
          <w:color w:val="231F20"/>
        </w:rPr>
        <w:t>Banks have been found to have written down the value of so-called ‘toxic </w:t>
      </w:r>
      <w:r>
        <w:rPr>
          <w:color w:val="231F20"/>
          <w:spacing w:val="-3"/>
        </w:rPr>
        <w:t>assets’, </w:t>
      </w:r>
      <w:r>
        <w:rPr>
          <w:color w:val="231F20"/>
        </w:rPr>
        <w:t>as a result of failed investment </w:t>
      </w:r>
      <w:r>
        <w:rPr>
          <w:color w:val="231F20"/>
        </w:rPr>
        <w:t>decisions.</w:t>
      </w:r>
      <w:r>
        <w:rPr>
          <w:color w:val="231F20"/>
          <w:spacing w:val="-3"/>
        </w:rPr>
        <w:t> </w:t>
      </w:r>
      <w:r>
        <w:rPr>
          <w:color w:val="231F20"/>
        </w:rPr>
        <w:t>The</w:t>
      </w:r>
      <w:r>
        <w:rPr>
          <w:color w:val="231F20"/>
          <w:spacing w:val="-3"/>
        </w:rPr>
        <w:t> </w:t>
      </w:r>
      <w:r>
        <w:rPr>
          <w:color w:val="231F20"/>
        </w:rPr>
        <w:t>result</w:t>
      </w:r>
      <w:r>
        <w:rPr>
          <w:color w:val="231F20"/>
          <w:spacing w:val="-3"/>
        </w:rPr>
        <w:t> </w:t>
      </w:r>
      <w:r>
        <w:rPr>
          <w:color w:val="231F20"/>
        </w:rPr>
        <w:t>is</w:t>
      </w:r>
      <w:r>
        <w:rPr>
          <w:color w:val="231F20"/>
          <w:spacing w:val="-3"/>
        </w:rPr>
        <w:t> </w:t>
      </w:r>
      <w:r>
        <w:rPr>
          <w:color w:val="231F20"/>
        </w:rPr>
        <w:t>that</w:t>
      </w:r>
      <w:r>
        <w:rPr>
          <w:color w:val="231F20"/>
          <w:spacing w:val="-3"/>
        </w:rPr>
        <w:t> </w:t>
      </w:r>
      <w:r>
        <w:rPr>
          <w:color w:val="231F20"/>
        </w:rPr>
        <w:t>huge</w:t>
      </w:r>
      <w:r>
        <w:rPr>
          <w:color w:val="231F20"/>
          <w:spacing w:val="-3"/>
        </w:rPr>
        <w:t> </w:t>
      </w:r>
      <w:r>
        <w:rPr>
          <w:color w:val="231F20"/>
        </w:rPr>
        <w:t>losses</w:t>
      </w:r>
      <w:r>
        <w:rPr>
          <w:color w:val="231F20"/>
          <w:spacing w:val="-3"/>
        </w:rPr>
        <w:t> </w:t>
      </w:r>
      <w:r>
        <w:rPr>
          <w:color w:val="231F20"/>
        </w:rPr>
        <w:t>are</w:t>
      </w:r>
      <w:r>
        <w:rPr>
          <w:color w:val="231F20"/>
          <w:spacing w:val="-3"/>
        </w:rPr>
        <w:t> </w:t>
      </w:r>
      <w:r>
        <w:rPr>
          <w:color w:val="231F20"/>
        </w:rPr>
        <w:t>made</w:t>
      </w:r>
      <w:r>
        <w:rPr>
          <w:color w:val="231F20"/>
          <w:spacing w:val="-3"/>
        </w:rPr>
        <w:t> </w:t>
      </w:r>
      <w:r>
        <w:rPr>
          <w:color w:val="231F20"/>
        </w:rPr>
        <w:t>on</w:t>
      </w:r>
      <w:r>
        <w:rPr>
          <w:color w:val="231F20"/>
          <w:spacing w:val="-3"/>
        </w:rPr>
        <w:t> </w:t>
      </w:r>
      <w:r>
        <w:rPr>
          <w:color w:val="231F20"/>
        </w:rPr>
        <w:t>these</w:t>
      </w:r>
      <w:r>
        <w:rPr>
          <w:color w:val="231F20"/>
          <w:spacing w:val="-3"/>
        </w:rPr>
        <w:t> </w:t>
      </w:r>
      <w:r>
        <w:rPr>
          <w:color w:val="231F20"/>
        </w:rPr>
        <w:t>investments,</w:t>
      </w:r>
      <w:r>
        <w:rPr>
          <w:color w:val="231F20"/>
          <w:spacing w:val="-3"/>
        </w:rPr>
        <w:t> </w:t>
      </w:r>
      <w:r>
        <w:rPr>
          <w:color w:val="231F20"/>
        </w:rPr>
        <w:t>which</w:t>
      </w:r>
      <w:r>
        <w:rPr>
          <w:color w:val="231F20"/>
          <w:spacing w:val="-3"/>
        </w:rPr>
        <w:t> </w:t>
      </w:r>
      <w:r>
        <w:rPr>
          <w:color w:val="231F20"/>
        </w:rPr>
        <w:t>businesses</w:t>
      </w:r>
      <w:r>
        <w:rPr>
          <w:color w:val="231F20"/>
          <w:spacing w:val="-3"/>
        </w:rPr>
        <w:t> </w:t>
      </w:r>
      <w:r>
        <w:rPr>
          <w:color w:val="231F20"/>
        </w:rPr>
        <w:t>might</w:t>
      </w:r>
      <w:r>
        <w:rPr>
          <w:color w:val="231F20"/>
          <w:spacing w:val="-3"/>
        </w:rPr>
        <w:t> </w:t>
      </w:r>
      <w:r>
        <w:rPr>
          <w:color w:val="231F20"/>
        </w:rPr>
        <w:t>understate,</w:t>
      </w:r>
      <w:r>
        <w:rPr>
          <w:color w:val="231F20"/>
          <w:spacing w:val="-3"/>
        </w:rPr>
        <w:t> </w:t>
      </w:r>
      <w:r>
        <w:rPr>
          <w:color w:val="231F20"/>
        </w:rPr>
        <w:t>and</w:t>
      </w:r>
      <w:r>
        <w:rPr>
          <w:color w:val="231F20"/>
          <w:spacing w:val="-3"/>
        </w:rPr>
        <w:t> </w:t>
      </w:r>
      <w:r>
        <w:rPr>
          <w:color w:val="231F20"/>
        </w:rPr>
        <w:t>by </w:t>
      </w:r>
      <w:r>
        <w:rPr>
          <w:color w:val="231F20"/>
        </w:rPr>
        <w:t>doing</w:t>
      </w:r>
      <w:r>
        <w:rPr>
          <w:color w:val="231F20"/>
          <w:spacing w:val="-4"/>
        </w:rPr>
        <w:t> </w:t>
      </w:r>
      <w:r>
        <w:rPr>
          <w:color w:val="231F20"/>
        </w:rPr>
        <w:t>so</w:t>
      </w:r>
      <w:r>
        <w:rPr>
          <w:color w:val="231F20"/>
          <w:spacing w:val="-4"/>
        </w:rPr>
        <w:t> </w:t>
      </w:r>
      <w:r>
        <w:rPr>
          <w:color w:val="231F20"/>
        </w:rPr>
        <w:t>gives</w:t>
      </w:r>
      <w:r>
        <w:rPr>
          <w:color w:val="231F20"/>
          <w:spacing w:val="-4"/>
        </w:rPr>
        <w:t> </w:t>
      </w:r>
      <w:r>
        <w:rPr>
          <w:color w:val="231F20"/>
        </w:rPr>
        <w:t>the</w:t>
      </w:r>
      <w:r>
        <w:rPr>
          <w:color w:val="231F20"/>
          <w:spacing w:val="-4"/>
        </w:rPr>
        <w:t> </w:t>
      </w:r>
      <w:r>
        <w:rPr>
          <w:color w:val="231F20"/>
        </w:rPr>
        <w:t>appearance</w:t>
      </w:r>
      <w:r>
        <w:rPr>
          <w:color w:val="231F20"/>
          <w:spacing w:val="-4"/>
        </w:rPr>
        <w:t> </w:t>
      </w:r>
      <w:r>
        <w:rPr>
          <w:color w:val="231F20"/>
        </w:rPr>
        <w:t>of</w:t>
      </w:r>
      <w:r>
        <w:rPr>
          <w:color w:val="231F20"/>
          <w:spacing w:val="-4"/>
        </w:rPr>
        <w:t> </w:t>
      </w:r>
      <w:r>
        <w:rPr>
          <w:color w:val="231F20"/>
        </w:rPr>
        <w:t>minimising</w:t>
      </w:r>
      <w:r>
        <w:rPr>
          <w:color w:val="231F20"/>
          <w:spacing w:val="-4"/>
        </w:rPr>
        <w:t> </w:t>
      </w:r>
      <w:r>
        <w:rPr>
          <w:color w:val="231F20"/>
        </w:rPr>
        <w:t>losses</w:t>
      </w:r>
      <w:r>
        <w:rPr>
          <w:color w:val="231F20"/>
          <w:spacing w:val="-4"/>
        </w:rPr>
        <w:t> </w:t>
      </w:r>
      <w:r>
        <w:rPr>
          <w:color w:val="231F20"/>
        </w:rPr>
        <w:t>and</w:t>
      </w:r>
      <w:r>
        <w:rPr>
          <w:color w:val="231F20"/>
          <w:spacing w:val="-4"/>
        </w:rPr>
        <w:t> </w:t>
      </w:r>
      <w:r>
        <w:rPr>
          <w:color w:val="231F20"/>
        </w:rPr>
        <w:t>therefore</w:t>
      </w:r>
      <w:r>
        <w:rPr>
          <w:color w:val="231F20"/>
          <w:spacing w:val="-4"/>
        </w:rPr>
        <w:t> </w:t>
      </w:r>
      <w:r>
        <w:rPr>
          <w:color w:val="231F20"/>
        </w:rPr>
        <w:t>inflating</w:t>
      </w:r>
      <w:r>
        <w:rPr>
          <w:color w:val="231F20"/>
          <w:spacing w:val="-4"/>
        </w:rPr>
        <w:t> </w:t>
      </w:r>
      <w:r>
        <w:rPr>
          <w:color w:val="231F20"/>
        </w:rPr>
        <w:t>profit</w:t>
      </w:r>
      <w:r>
        <w:rPr>
          <w:color w:val="231F20"/>
          <w:spacing w:val="-4"/>
        </w:rPr>
        <w:t> </w:t>
      </w:r>
      <w:r>
        <w:rPr>
          <w:color w:val="231F20"/>
        </w:rPr>
        <w:t>levels.</w:t>
      </w:r>
      <w:r>
        <w:rPr/>
      </w:r>
    </w:p>
    <w:p>
      <w:pPr>
        <w:spacing w:line="240" w:lineRule="auto" w:before="5"/>
        <w:ind w:right="0"/>
        <w:rPr>
          <w:rFonts w:ascii="Calibri" w:hAnsi="Calibri" w:cs="Calibri" w:eastAsia="Calibri" w:hint="default"/>
          <w:sz w:val="16"/>
          <w:szCs w:val="16"/>
        </w:rPr>
      </w:pPr>
    </w:p>
    <w:p>
      <w:pPr>
        <w:pStyle w:val="BodyText"/>
        <w:spacing w:line="256" w:lineRule="auto"/>
        <w:ind w:right="104"/>
        <w:jc w:val="left"/>
      </w:pPr>
      <w:r>
        <w:rPr>
          <w:color w:val="231F20"/>
        </w:rPr>
        <w:t>Worldcom,</w:t>
      </w:r>
      <w:r>
        <w:rPr>
          <w:color w:val="231F20"/>
          <w:spacing w:val="-5"/>
        </w:rPr>
        <w:t> </w:t>
      </w:r>
      <w:r>
        <w:rPr>
          <w:color w:val="231F20"/>
        </w:rPr>
        <w:t>a</w:t>
      </w:r>
      <w:r>
        <w:rPr>
          <w:color w:val="231F20"/>
          <w:spacing w:val="-5"/>
        </w:rPr>
        <w:t> </w:t>
      </w:r>
      <w:r>
        <w:rPr>
          <w:color w:val="231F20"/>
        </w:rPr>
        <w:t>huge</w:t>
      </w:r>
      <w:r>
        <w:rPr>
          <w:color w:val="231F20"/>
          <w:spacing w:val="-5"/>
        </w:rPr>
        <w:t> </w:t>
      </w:r>
      <w:r>
        <w:rPr>
          <w:color w:val="231F20"/>
        </w:rPr>
        <w:t>telecoms</w:t>
      </w:r>
      <w:r>
        <w:rPr>
          <w:color w:val="231F20"/>
          <w:spacing w:val="-5"/>
        </w:rPr>
        <w:t> </w:t>
      </w:r>
      <w:r>
        <w:rPr>
          <w:color w:val="231F20"/>
        </w:rPr>
        <w:t>and</w:t>
      </w:r>
      <w:r>
        <w:rPr>
          <w:color w:val="231F20"/>
          <w:spacing w:val="-5"/>
        </w:rPr>
        <w:t> </w:t>
      </w:r>
      <w:r>
        <w:rPr>
          <w:color w:val="231F20"/>
        </w:rPr>
        <w:t>communications</w:t>
      </w:r>
      <w:r>
        <w:rPr>
          <w:color w:val="231F20"/>
          <w:spacing w:val="-5"/>
        </w:rPr>
        <w:t> </w:t>
      </w:r>
      <w:r>
        <w:rPr>
          <w:color w:val="231F20"/>
        </w:rPr>
        <w:t>company</w:t>
      </w:r>
      <w:r>
        <w:rPr>
          <w:color w:val="231F20"/>
          <w:spacing w:val="-5"/>
        </w:rPr>
        <w:t> </w:t>
      </w:r>
      <w:r>
        <w:rPr>
          <w:color w:val="231F20"/>
        </w:rPr>
        <w:t>inflated</w:t>
      </w:r>
      <w:r>
        <w:rPr>
          <w:color w:val="231F20"/>
          <w:spacing w:val="-5"/>
        </w:rPr>
        <w:t> </w:t>
      </w:r>
      <w:r>
        <w:rPr>
          <w:color w:val="231F20"/>
        </w:rPr>
        <w:t>its</w:t>
      </w:r>
      <w:r>
        <w:rPr>
          <w:color w:val="231F20"/>
          <w:spacing w:val="-5"/>
        </w:rPr>
        <w:t> </w:t>
      </w:r>
      <w:r>
        <w:rPr>
          <w:color w:val="231F20"/>
        </w:rPr>
        <w:t>profits</w:t>
      </w:r>
      <w:r>
        <w:rPr>
          <w:color w:val="231F20"/>
          <w:spacing w:val="-5"/>
        </w:rPr>
        <w:t> </w:t>
      </w:r>
      <w:r>
        <w:rPr>
          <w:color w:val="231F20"/>
        </w:rPr>
        <w:t>by</w:t>
      </w:r>
      <w:r>
        <w:rPr>
          <w:color w:val="231F20"/>
          <w:spacing w:val="-5"/>
        </w:rPr>
        <w:t> </w:t>
      </w:r>
      <w:r>
        <w:rPr>
          <w:color w:val="231F20"/>
        </w:rPr>
        <w:t>disguising</w:t>
      </w:r>
      <w:r>
        <w:rPr>
          <w:color w:val="231F20"/>
          <w:spacing w:val="-5"/>
        </w:rPr>
        <w:t> </w:t>
      </w:r>
      <w:r>
        <w:rPr>
          <w:color w:val="231F20"/>
        </w:rPr>
        <w:t>expenses</w:t>
      </w:r>
      <w:r>
        <w:rPr>
          <w:color w:val="231F20"/>
          <w:spacing w:val="-5"/>
        </w:rPr>
        <w:t> </w:t>
      </w:r>
      <w:r>
        <w:rPr>
          <w:color w:val="231F20"/>
        </w:rPr>
        <w:t>as</w:t>
      </w:r>
      <w:r>
        <w:rPr>
          <w:color w:val="231F20"/>
          <w:spacing w:val="-5"/>
        </w:rPr>
        <w:t> </w:t>
      </w:r>
      <w:r>
        <w:rPr>
          <w:color w:val="231F20"/>
        </w:rPr>
        <w:t>investment</w:t>
      </w:r>
      <w:r>
        <w:rPr>
          <w:color w:val="231F20"/>
          <w:spacing w:val="-5"/>
        </w:rPr>
        <w:t> </w:t>
      </w:r>
      <w:r>
        <w:rPr>
          <w:color w:val="231F20"/>
        </w:rPr>
        <w:t>in </w:t>
      </w:r>
      <w:r>
        <w:rPr>
          <w:color w:val="231F20"/>
        </w:rPr>
        <w:t>assets – what seemed like a hugely successful and profitable </w:t>
      </w:r>
      <w:r>
        <w:rPr>
          <w:color w:val="231F20"/>
          <w:spacing w:val="-3"/>
        </w:rPr>
        <w:t>company, </w:t>
      </w:r>
      <w:r>
        <w:rPr>
          <w:color w:val="231F20"/>
        </w:rPr>
        <w:t>had it seems never actually made a</w:t>
      </w:r>
      <w:r>
        <w:rPr>
          <w:color w:val="231F20"/>
          <w:spacing w:val="-31"/>
        </w:rPr>
        <w:t> </w:t>
      </w:r>
      <w:r>
        <w:rPr>
          <w:color w:val="231F20"/>
        </w:rPr>
        <w:t>profit!</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6"/>
        <w:ind w:right="0"/>
        <w:rPr>
          <w:rFonts w:ascii="Calibri" w:hAnsi="Calibri" w:cs="Calibri" w:eastAsia="Calibri" w:hint="default"/>
          <w:sz w:val="18"/>
          <w:szCs w:val="18"/>
        </w:rPr>
      </w:pPr>
    </w:p>
    <w:p>
      <w:pPr>
        <w:pStyle w:val="Heading2"/>
        <w:spacing w:line="240" w:lineRule="auto"/>
        <w:ind w:right="328"/>
        <w:jc w:val="left"/>
        <w:rPr>
          <w:b w:val="0"/>
          <w:bCs w:val="0"/>
        </w:rPr>
      </w:pPr>
      <w:r>
        <w:rPr>
          <w:color w:val="63C6BD"/>
        </w:rPr>
        <w:t>Sale and leaseback to improve</w:t>
      </w:r>
      <w:r>
        <w:rPr>
          <w:color w:val="63C6BD"/>
          <w:spacing w:val="-11"/>
        </w:rPr>
        <w:t> </w:t>
      </w:r>
      <w:r>
        <w:rPr>
          <w:color w:val="63C6BD"/>
        </w:rPr>
        <w:t>liquidity</w:t>
      </w:r>
      <w:r>
        <w:rPr>
          <w:b w:val="0"/>
        </w:rPr>
      </w:r>
    </w:p>
    <w:p>
      <w:pPr>
        <w:pStyle w:val="BodyText"/>
        <w:spacing w:line="256" w:lineRule="auto" w:before="8"/>
        <w:ind w:right="520"/>
        <w:jc w:val="both"/>
      </w:pPr>
      <w:r>
        <w:rPr>
          <w:color w:val="231F20"/>
        </w:rPr>
        <w:t>Cash</w:t>
      </w:r>
      <w:r>
        <w:rPr>
          <w:color w:val="231F20"/>
          <w:spacing w:val="-2"/>
        </w:rPr>
        <w:t> </w:t>
      </w:r>
      <w:r>
        <w:rPr>
          <w:color w:val="231F20"/>
        </w:rPr>
        <w:t>flow</w:t>
      </w:r>
      <w:r>
        <w:rPr>
          <w:color w:val="231F20"/>
          <w:spacing w:val="-2"/>
        </w:rPr>
        <w:t> </w:t>
      </w:r>
      <w:r>
        <w:rPr>
          <w:color w:val="231F20"/>
        </w:rPr>
        <w:t>problems</w:t>
      </w:r>
      <w:r>
        <w:rPr>
          <w:color w:val="231F20"/>
          <w:spacing w:val="-2"/>
        </w:rPr>
        <w:t> </w:t>
      </w:r>
      <w:r>
        <w:rPr>
          <w:color w:val="231F20"/>
        </w:rPr>
        <w:t>can</w:t>
      </w:r>
      <w:r>
        <w:rPr>
          <w:color w:val="231F20"/>
          <w:spacing w:val="-2"/>
        </w:rPr>
        <w:t> </w:t>
      </w:r>
      <w:r>
        <w:rPr>
          <w:color w:val="231F20"/>
        </w:rPr>
        <w:t>be</w:t>
      </w:r>
      <w:r>
        <w:rPr>
          <w:color w:val="231F20"/>
          <w:spacing w:val="-2"/>
        </w:rPr>
        <w:t> </w:t>
      </w:r>
      <w:r>
        <w:rPr>
          <w:color w:val="231F20"/>
        </w:rPr>
        <w:t>improved</w:t>
      </w:r>
      <w:r>
        <w:rPr>
          <w:color w:val="231F20"/>
          <w:spacing w:val="-2"/>
        </w:rPr>
        <w:t> </w:t>
      </w:r>
      <w:r>
        <w:rPr>
          <w:color w:val="231F20"/>
        </w:rPr>
        <w:t>by</w:t>
      </w:r>
      <w:r>
        <w:rPr>
          <w:color w:val="231F20"/>
          <w:spacing w:val="-2"/>
        </w:rPr>
        <w:t> </w:t>
      </w:r>
      <w:r>
        <w:rPr>
          <w:color w:val="231F20"/>
        </w:rPr>
        <w:t>the</w:t>
      </w:r>
      <w:r>
        <w:rPr>
          <w:color w:val="231F20"/>
          <w:spacing w:val="-2"/>
        </w:rPr>
        <w:t> </w:t>
      </w:r>
      <w:r>
        <w:rPr>
          <w:color w:val="231F20"/>
        </w:rPr>
        <w:t>use</w:t>
      </w:r>
      <w:r>
        <w:rPr>
          <w:color w:val="231F20"/>
          <w:spacing w:val="-2"/>
        </w:rPr>
        <w:t> </w:t>
      </w:r>
      <w:r>
        <w:rPr>
          <w:color w:val="231F20"/>
        </w:rPr>
        <w:t>of</w:t>
      </w:r>
      <w:r>
        <w:rPr>
          <w:color w:val="231F20"/>
          <w:spacing w:val="-2"/>
        </w:rPr>
        <w:t> </w:t>
      </w:r>
      <w:r>
        <w:rPr>
          <w:color w:val="231F20"/>
        </w:rPr>
        <w:t>sale</w:t>
      </w:r>
      <w:r>
        <w:rPr>
          <w:color w:val="231F20"/>
          <w:spacing w:val="-2"/>
        </w:rPr>
        <w:t> </w:t>
      </w:r>
      <w:r>
        <w:rPr>
          <w:color w:val="231F20"/>
        </w:rPr>
        <w:t>and</w:t>
      </w:r>
      <w:r>
        <w:rPr>
          <w:color w:val="231F20"/>
          <w:spacing w:val="-2"/>
        </w:rPr>
        <w:t> </w:t>
      </w:r>
      <w:r>
        <w:rPr>
          <w:color w:val="231F20"/>
        </w:rPr>
        <w:t>leaseback.</w:t>
      </w:r>
      <w:r>
        <w:rPr>
          <w:color w:val="231F20"/>
          <w:spacing w:val="-2"/>
        </w:rPr>
        <w:t> </w:t>
      </w:r>
      <w:r>
        <w:rPr>
          <w:color w:val="231F20"/>
        </w:rPr>
        <w:t>This</w:t>
      </w:r>
      <w:r>
        <w:rPr>
          <w:color w:val="231F20"/>
          <w:spacing w:val="-2"/>
        </w:rPr>
        <w:t> </w:t>
      </w:r>
      <w:r>
        <w:rPr>
          <w:color w:val="231F20"/>
        </w:rPr>
        <w:t>involves</w:t>
      </w:r>
      <w:r>
        <w:rPr>
          <w:color w:val="231F20"/>
          <w:spacing w:val="-2"/>
        </w:rPr>
        <w:t> </w:t>
      </w:r>
      <w:r>
        <w:rPr>
          <w:color w:val="231F20"/>
        </w:rPr>
        <w:t>the</w:t>
      </w:r>
      <w:r>
        <w:rPr>
          <w:color w:val="231F20"/>
          <w:spacing w:val="-2"/>
        </w:rPr>
        <w:t> </w:t>
      </w:r>
      <w:r>
        <w:rPr>
          <w:color w:val="231F20"/>
        </w:rPr>
        <w:t>sale</w:t>
      </w:r>
      <w:r>
        <w:rPr>
          <w:color w:val="231F20"/>
          <w:spacing w:val="-2"/>
        </w:rPr>
        <w:t> </w:t>
      </w:r>
      <w:r>
        <w:rPr>
          <w:color w:val="231F20"/>
        </w:rPr>
        <w:t>of</w:t>
      </w:r>
      <w:r>
        <w:rPr>
          <w:color w:val="231F20"/>
          <w:spacing w:val="-2"/>
        </w:rPr>
        <w:t> </w:t>
      </w:r>
      <w:r>
        <w:rPr>
          <w:color w:val="231F20"/>
        </w:rPr>
        <w:t>fixed</w:t>
      </w:r>
      <w:r>
        <w:rPr>
          <w:color w:val="231F20"/>
          <w:spacing w:val="-2"/>
        </w:rPr>
        <w:t> </w:t>
      </w:r>
      <w:r>
        <w:rPr>
          <w:color w:val="231F20"/>
        </w:rPr>
        <w:t>assets</w:t>
      </w:r>
      <w:r>
        <w:rPr>
          <w:color w:val="231F20"/>
          <w:spacing w:val="-2"/>
        </w:rPr>
        <w:t> </w:t>
      </w:r>
      <w:r>
        <w:rPr>
          <w:color w:val="231F20"/>
        </w:rPr>
        <w:t>(such </w:t>
      </w:r>
      <w:r>
        <w:rPr>
          <w:color w:val="231F20"/>
        </w:rPr>
        <w:t>as buildings or capital equipment) and then leasing back the same assets so that they are available for use by</w:t>
      </w:r>
      <w:r>
        <w:rPr>
          <w:color w:val="231F20"/>
          <w:spacing w:val="-32"/>
        </w:rPr>
        <w:t> </w:t>
      </w:r>
      <w:r>
        <w:rPr>
          <w:color w:val="231F20"/>
        </w:rPr>
        <w:t>the </w:t>
      </w:r>
      <w:r>
        <w:rPr>
          <w:color w:val="231F20"/>
        </w:rPr>
      </w:r>
      <w:r>
        <w:rPr>
          <w:color w:val="231F20"/>
          <w:spacing w:val="-3"/>
        </w:rPr>
        <w:t>company. </w:t>
      </w:r>
      <w:r>
        <w:rPr>
          <w:color w:val="231F20"/>
        </w:rPr>
        <w:t>It</w:t>
      </w:r>
      <w:r>
        <w:rPr>
          <w:color w:val="231F20"/>
          <w:spacing w:val="-3"/>
        </w:rPr>
        <w:t> </w:t>
      </w:r>
      <w:r>
        <w:rPr>
          <w:color w:val="231F20"/>
        </w:rPr>
        <w:t>is</w:t>
      </w:r>
      <w:r>
        <w:rPr>
          <w:color w:val="231F20"/>
          <w:spacing w:val="-3"/>
        </w:rPr>
        <w:t> </w:t>
      </w:r>
      <w:r>
        <w:rPr>
          <w:color w:val="231F20"/>
        </w:rPr>
        <w:t>normal</w:t>
      </w:r>
      <w:r>
        <w:rPr>
          <w:color w:val="231F20"/>
          <w:spacing w:val="-3"/>
        </w:rPr>
        <w:t> </w:t>
      </w:r>
      <w:r>
        <w:rPr>
          <w:color w:val="231F20"/>
        </w:rPr>
        <w:t>practice</w:t>
      </w:r>
      <w:r>
        <w:rPr>
          <w:color w:val="231F20"/>
          <w:spacing w:val="-3"/>
        </w:rPr>
        <w:t> </w:t>
      </w:r>
      <w:r>
        <w:rPr>
          <w:color w:val="231F20"/>
        </w:rPr>
        <w:t>for</w:t>
      </w:r>
      <w:r>
        <w:rPr>
          <w:color w:val="231F20"/>
          <w:spacing w:val="-3"/>
        </w:rPr>
        <w:t> </w:t>
      </w:r>
      <w:r>
        <w:rPr>
          <w:color w:val="231F20"/>
        </w:rPr>
        <w:t>department</w:t>
      </w:r>
      <w:r>
        <w:rPr>
          <w:color w:val="231F20"/>
          <w:spacing w:val="-3"/>
        </w:rPr>
        <w:t> </w:t>
      </w:r>
      <w:r>
        <w:rPr>
          <w:color w:val="231F20"/>
        </w:rPr>
        <w:t>stores,</w:t>
      </w:r>
      <w:r>
        <w:rPr>
          <w:color w:val="231F20"/>
          <w:spacing w:val="-3"/>
        </w:rPr>
        <w:t> </w:t>
      </w:r>
      <w:r>
        <w:rPr>
          <w:color w:val="231F20"/>
        </w:rPr>
        <w:t>for</w:t>
      </w:r>
      <w:r>
        <w:rPr>
          <w:color w:val="231F20"/>
          <w:spacing w:val="-3"/>
        </w:rPr>
        <w:t> </w:t>
      </w:r>
      <w:r>
        <w:rPr>
          <w:color w:val="231F20"/>
        </w:rPr>
        <w:t>example,</w:t>
      </w:r>
      <w:r>
        <w:rPr>
          <w:color w:val="231F20"/>
          <w:spacing w:val="-3"/>
        </w:rPr>
        <w:t> </w:t>
      </w:r>
      <w:r>
        <w:rPr>
          <w:color w:val="231F20"/>
        </w:rPr>
        <w:t>to</w:t>
      </w:r>
      <w:r>
        <w:rPr>
          <w:color w:val="231F20"/>
          <w:spacing w:val="-3"/>
        </w:rPr>
        <w:t> </w:t>
      </w:r>
      <w:r>
        <w:rPr>
          <w:color w:val="231F20"/>
        </w:rPr>
        <w:t>build</w:t>
      </w:r>
      <w:r>
        <w:rPr>
          <w:color w:val="231F20"/>
          <w:spacing w:val="-3"/>
        </w:rPr>
        <w:t> </w:t>
      </w:r>
      <w:r>
        <w:rPr>
          <w:color w:val="231F20"/>
        </w:rPr>
        <w:t>a</w:t>
      </w:r>
      <w:r>
        <w:rPr>
          <w:color w:val="231F20"/>
          <w:spacing w:val="-3"/>
        </w:rPr>
        <w:t> </w:t>
      </w:r>
      <w:r>
        <w:rPr>
          <w:color w:val="231F20"/>
        </w:rPr>
        <w:t>new</w:t>
      </w:r>
      <w:r>
        <w:rPr>
          <w:color w:val="231F20"/>
          <w:spacing w:val="-3"/>
        </w:rPr>
        <w:t> </w:t>
      </w:r>
      <w:r>
        <w:rPr>
          <w:color w:val="231F20"/>
        </w:rPr>
        <w:t>retail</w:t>
      </w:r>
      <w:r>
        <w:rPr>
          <w:color w:val="231F20"/>
          <w:spacing w:val="-3"/>
        </w:rPr>
        <w:t> </w:t>
      </w:r>
      <w:r>
        <w:rPr>
          <w:color w:val="231F20"/>
        </w:rPr>
        <w:t>outlet</w:t>
      </w:r>
      <w:r>
        <w:rPr>
          <w:color w:val="231F20"/>
          <w:spacing w:val="-3"/>
        </w:rPr>
        <w:t> </w:t>
      </w:r>
      <w:r>
        <w:rPr>
          <w:color w:val="231F20"/>
        </w:rPr>
        <w:t>and</w:t>
      </w:r>
      <w:r>
        <w:rPr>
          <w:color w:val="231F20"/>
          <w:spacing w:val="-3"/>
        </w:rPr>
        <w:t> </w:t>
      </w:r>
      <w:r>
        <w:rPr>
          <w:color w:val="231F20"/>
        </w:rPr>
        <w:t>then</w:t>
      </w:r>
      <w:r>
        <w:rPr>
          <w:color w:val="231F20"/>
          <w:spacing w:val="-3"/>
        </w:rPr>
        <w:t> </w:t>
      </w:r>
      <w:r>
        <w:rPr>
          <w:color w:val="231F20"/>
        </w:rPr>
        <w:t>sell</w:t>
      </w:r>
      <w:r>
        <w:rPr>
          <w:color w:val="231F20"/>
          <w:spacing w:val="-3"/>
        </w:rPr>
        <w:t> </w:t>
      </w:r>
      <w:r>
        <w:rPr>
          <w:color w:val="231F20"/>
        </w:rPr>
        <w:t>the</w:t>
      </w:r>
      <w:r>
        <w:rPr/>
      </w:r>
    </w:p>
    <w:p>
      <w:pPr>
        <w:pStyle w:val="BodyText"/>
        <w:spacing w:line="256" w:lineRule="auto"/>
        <w:ind w:right="202"/>
        <w:jc w:val="left"/>
      </w:pPr>
      <w:r>
        <w:rPr>
          <w:color w:val="231F20"/>
        </w:rPr>
        <w:t>outlet to a property company or investment fund and then leaseback the use of the store. </w:t>
      </w:r>
      <w:r>
        <w:rPr>
          <w:color w:val="231F20"/>
          <w:spacing w:val="-5"/>
        </w:rPr>
        <w:t>We </w:t>
      </w:r>
      <w:r>
        <w:rPr>
          <w:color w:val="231F20"/>
        </w:rPr>
        <w:t>can see then that</w:t>
      </w:r>
      <w:r>
        <w:rPr>
          <w:color w:val="231F20"/>
          <w:spacing w:val="-34"/>
        </w:rPr>
        <w:t> </w:t>
      </w:r>
      <w:r>
        <w:rPr>
          <w:color w:val="231F20"/>
        </w:rPr>
        <w:t>sale </w:t>
      </w:r>
      <w:r>
        <w:rPr>
          <w:color w:val="231F20"/>
        </w:rPr>
        <w:t>and leaseback is a normal business practice but it can be used to improve short-term cash situations and therefore improve current asset ratios and liquidity. If sale and leaseback is carried out for short-term liquidity reasons, questions should arise over long term business performance. In terms of window-dressing, because large capital outlays are recovered once the asset is sold, this injects money back into the business. This shows a higher cash balance,</w:t>
      </w:r>
      <w:r>
        <w:rPr>
          <w:color w:val="231F20"/>
          <w:spacing w:val="-3"/>
        </w:rPr>
        <w:t> </w:t>
      </w:r>
      <w:r>
        <w:rPr>
          <w:color w:val="231F20"/>
        </w:rPr>
        <w:t>with</w:t>
      </w:r>
      <w:r>
        <w:rPr>
          <w:color w:val="231F20"/>
          <w:spacing w:val="-3"/>
        </w:rPr>
        <w:t> </w:t>
      </w:r>
      <w:r>
        <w:rPr>
          <w:color w:val="231F20"/>
        </w:rPr>
        <w:t>relatively</w:t>
      </w:r>
      <w:r>
        <w:rPr>
          <w:color w:val="231F20"/>
          <w:spacing w:val="-3"/>
        </w:rPr>
        <w:t> </w:t>
      </w:r>
      <w:r>
        <w:rPr>
          <w:color w:val="231F20"/>
        </w:rPr>
        <w:t>smaller</w:t>
      </w:r>
      <w:r>
        <w:rPr>
          <w:color w:val="231F20"/>
          <w:spacing w:val="-3"/>
        </w:rPr>
        <w:t> </w:t>
      </w:r>
      <w:r>
        <w:rPr>
          <w:color w:val="231F20"/>
        </w:rPr>
        <w:t>lease</w:t>
      </w:r>
      <w:r>
        <w:rPr>
          <w:color w:val="231F20"/>
          <w:spacing w:val="-3"/>
        </w:rPr>
        <w:t> </w:t>
      </w:r>
      <w:r>
        <w:rPr>
          <w:color w:val="231F20"/>
        </w:rPr>
        <w:t>payments</w:t>
      </w:r>
      <w:r>
        <w:rPr>
          <w:color w:val="231F20"/>
          <w:spacing w:val="-3"/>
        </w:rPr>
        <w:t> </w:t>
      </w:r>
      <w:r>
        <w:rPr>
          <w:color w:val="231F20"/>
        </w:rPr>
        <w:t>being</w:t>
      </w:r>
      <w:r>
        <w:rPr>
          <w:color w:val="231F20"/>
          <w:spacing w:val="-3"/>
        </w:rPr>
        <w:t> </w:t>
      </w:r>
      <w:r>
        <w:rPr>
          <w:color w:val="231F20"/>
        </w:rPr>
        <w:t>made</w:t>
      </w:r>
      <w:r>
        <w:rPr>
          <w:color w:val="231F20"/>
          <w:spacing w:val="-3"/>
        </w:rPr>
        <w:t> </w:t>
      </w:r>
      <w:r>
        <w:rPr>
          <w:color w:val="231F20"/>
        </w:rPr>
        <w:t>to</w:t>
      </w:r>
      <w:r>
        <w:rPr>
          <w:color w:val="231F20"/>
          <w:spacing w:val="-3"/>
        </w:rPr>
        <w:t> </w:t>
      </w:r>
      <w:r>
        <w:rPr>
          <w:color w:val="231F20"/>
        </w:rPr>
        <w:t>improve</w:t>
      </w:r>
      <w:r>
        <w:rPr>
          <w:color w:val="231F20"/>
          <w:spacing w:val="-3"/>
        </w:rPr>
        <w:t> </w:t>
      </w:r>
      <w:r>
        <w:rPr>
          <w:color w:val="231F20"/>
        </w:rPr>
        <w:t>cash</w:t>
      </w:r>
      <w:r>
        <w:rPr>
          <w:color w:val="231F20"/>
          <w:spacing w:val="-3"/>
        </w:rPr>
        <w:t> </w:t>
      </w:r>
      <w:r>
        <w:rPr>
          <w:color w:val="231F20"/>
        </w:rPr>
        <w:t>flow</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short</w:t>
      </w:r>
      <w:r>
        <w:rPr>
          <w:color w:val="231F20"/>
          <w:spacing w:val="-3"/>
        </w:rPr>
        <w:t> </w:t>
      </w:r>
      <w:r>
        <w:rPr>
          <w:color w:val="231F20"/>
        </w:rPr>
        <w:t>term.</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6"/>
        <w:ind w:right="0"/>
        <w:rPr>
          <w:rFonts w:ascii="Calibri" w:hAnsi="Calibri" w:cs="Calibri" w:eastAsia="Calibri" w:hint="default"/>
          <w:sz w:val="18"/>
          <w:szCs w:val="18"/>
        </w:rPr>
      </w:pPr>
    </w:p>
    <w:p>
      <w:pPr>
        <w:pStyle w:val="Heading2"/>
        <w:spacing w:line="240" w:lineRule="auto"/>
        <w:ind w:right="328"/>
        <w:jc w:val="left"/>
        <w:rPr>
          <w:b w:val="0"/>
          <w:bCs w:val="0"/>
        </w:rPr>
      </w:pPr>
      <w:r>
        <w:rPr>
          <w:color w:val="63C6BD"/>
        </w:rPr>
        <w:t>The use of exceptional and extraordinary</w:t>
      </w:r>
      <w:r>
        <w:rPr>
          <w:color w:val="63C6BD"/>
          <w:spacing w:val="-32"/>
        </w:rPr>
        <w:t> </w:t>
      </w:r>
      <w:r>
        <w:rPr>
          <w:color w:val="63C6BD"/>
        </w:rPr>
        <w:t>items</w:t>
      </w:r>
      <w:r>
        <w:rPr>
          <w:b w:val="0"/>
        </w:rPr>
      </w:r>
    </w:p>
    <w:p>
      <w:pPr>
        <w:pStyle w:val="BodyText"/>
        <w:spacing w:line="256" w:lineRule="auto" w:before="8"/>
        <w:ind w:right="210"/>
        <w:jc w:val="left"/>
      </w:pPr>
      <w:r>
        <w:rPr>
          <w:color w:val="231F20"/>
        </w:rPr>
        <w:t>Exceptional items are costs and revenues to the business that arise from normal business activity but are unusual in some </w:t>
      </w:r>
      <w:r>
        <w:rPr>
          <w:color w:val="231F20"/>
          <w:spacing w:val="-6"/>
        </w:rPr>
        <w:t>way. </w:t>
      </w:r>
      <w:r>
        <w:rPr>
          <w:color w:val="231F20"/>
        </w:rPr>
        <w:t>For example, redundancy costs are normally an exceptional item. </w:t>
      </w:r>
      <w:r>
        <w:rPr>
          <w:color w:val="231F20"/>
          <w:spacing w:val="-5"/>
        </w:rPr>
        <w:t>We </w:t>
      </w:r>
      <w:r>
        <w:rPr>
          <w:color w:val="231F20"/>
        </w:rPr>
        <w:t>can see that these can arise from </w:t>
      </w:r>
      <w:r>
        <w:rPr>
          <w:color w:val="231F20"/>
        </w:rPr>
        <w:t>time</w:t>
      </w:r>
      <w:r>
        <w:rPr>
          <w:color w:val="231F20"/>
          <w:spacing w:val="-3"/>
        </w:rPr>
        <w:t> </w:t>
      </w:r>
      <w:r>
        <w:rPr>
          <w:color w:val="231F20"/>
        </w:rPr>
        <w:t>to</w:t>
      </w:r>
      <w:r>
        <w:rPr>
          <w:color w:val="231F20"/>
          <w:spacing w:val="-3"/>
        </w:rPr>
        <w:t> </w:t>
      </w:r>
      <w:r>
        <w:rPr>
          <w:color w:val="231F20"/>
        </w:rPr>
        <w:t>time</w:t>
      </w:r>
      <w:r>
        <w:rPr>
          <w:color w:val="231F20"/>
          <w:spacing w:val="-3"/>
        </w:rPr>
        <w:t> </w:t>
      </w:r>
      <w:r>
        <w:rPr>
          <w:color w:val="231F20"/>
        </w:rPr>
        <w:t>in</w:t>
      </w:r>
      <w:r>
        <w:rPr>
          <w:color w:val="231F20"/>
          <w:spacing w:val="-3"/>
        </w:rPr>
        <w:t> </w:t>
      </w:r>
      <w:r>
        <w:rPr>
          <w:color w:val="231F20"/>
        </w:rPr>
        <w:t>any</w:t>
      </w:r>
      <w:r>
        <w:rPr>
          <w:color w:val="231F20"/>
          <w:spacing w:val="-3"/>
        </w:rPr>
        <w:t> </w:t>
      </w:r>
      <w:r>
        <w:rPr>
          <w:color w:val="231F20"/>
        </w:rPr>
        <w:t>business.</w:t>
      </w:r>
      <w:r>
        <w:rPr>
          <w:color w:val="231F20"/>
          <w:spacing w:val="-3"/>
        </w:rPr>
        <w:t> </w:t>
      </w:r>
      <w:r>
        <w:rPr>
          <w:color w:val="231F20"/>
        </w:rPr>
        <w:t>Exceptional</w:t>
      </w:r>
      <w:r>
        <w:rPr>
          <w:color w:val="231F20"/>
          <w:spacing w:val="-3"/>
        </w:rPr>
        <w:t> </w:t>
      </w:r>
      <w:r>
        <w:rPr>
          <w:color w:val="231F20"/>
        </w:rPr>
        <w:t>revenues</w:t>
      </w:r>
      <w:r>
        <w:rPr>
          <w:color w:val="231F20"/>
          <w:spacing w:val="-3"/>
        </w:rPr>
        <w:t> </w:t>
      </w:r>
      <w:r>
        <w:rPr>
          <w:color w:val="231F20"/>
        </w:rPr>
        <w:t>can</w:t>
      </w:r>
      <w:r>
        <w:rPr>
          <w:color w:val="231F20"/>
          <w:spacing w:val="-3"/>
        </w:rPr>
        <w:t> </w:t>
      </w:r>
      <w:r>
        <w:rPr>
          <w:color w:val="231F20"/>
        </w:rPr>
        <w:t>be</w:t>
      </w:r>
      <w:r>
        <w:rPr>
          <w:color w:val="231F20"/>
          <w:spacing w:val="-3"/>
        </w:rPr>
        <w:t> </w:t>
      </w:r>
      <w:r>
        <w:rPr>
          <w:color w:val="231F20"/>
        </w:rPr>
        <w:t>used</w:t>
      </w:r>
      <w:r>
        <w:rPr>
          <w:color w:val="231F20"/>
          <w:spacing w:val="-3"/>
        </w:rPr>
        <w:t> </w:t>
      </w:r>
      <w:r>
        <w:rPr>
          <w:color w:val="231F20"/>
        </w:rPr>
        <w:t>as</w:t>
      </w:r>
      <w:r>
        <w:rPr>
          <w:color w:val="231F20"/>
          <w:spacing w:val="-3"/>
        </w:rPr>
        <w:t> </w:t>
      </w:r>
      <w:r>
        <w:rPr>
          <w:color w:val="231F20"/>
        </w:rPr>
        <w:t>a</w:t>
      </w:r>
      <w:r>
        <w:rPr>
          <w:color w:val="231F20"/>
          <w:spacing w:val="-3"/>
        </w:rPr>
        <w:t> </w:t>
      </w:r>
      <w:r>
        <w:rPr>
          <w:color w:val="231F20"/>
        </w:rPr>
        <w:t>method</w:t>
      </w:r>
      <w:r>
        <w:rPr>
          <w:color w:val="231F20"/>
          <w:spacing w:val="-3"/>
        </w:rPr>
        <w:t> </w:t>
      </w:r>
      <w:r>
        <w:rPr>
          <w:color w:val="231F20"/>
        </w:rPr>
        <w:t>of</w:t>
      </w:r>
      <w:r>
        <w:rPr>
          <w:color w:val="231F20"/>
          <w:spacing w:val="-3"/>
        </w:rPr>
        <w:t> </w:t>
      </w:r>
      <w:r>
        <w:rPr>
          <w:color w:val="231F20"/>
        </w:rPr>
        <w:t>window-dressing</w:t>
      </w:r>
      <w:r>
        <w:rPr>
          <w:color w:val="231F20"/>
          <w:spacing w:val="-3"/>
        </w:rPr>
        <w:t> </w:t>
      </w:r>
      <w:r>
        <w:rPr>
          <w:color w:val="231F20"/>
        </w:rPr>
        <w:t>because</w:t>
      </w:r>
      <w:r>
        <w:rPr>
          <w:color w:val="231F20"/>
          <w:spacing w:val="-3"/>
        </w:rPr>
        <w:t> </w:t>
      </w:r>
      <w:r>
        <w:rPr>
          <w:color w:val="231F20"/>
        </w:rPr>
        <w:t>businesses </w:t>
      </w:r>
      <w:r>
        <w:rPr>
          <w:color w:val="231F20"/>
        </w:rPr>
        <w:t>might try to pass these off as normal business revenues (i.e. sales of the products and services that a business normally sells). Of course, if businesses specifically and clearly highlight these revenues as exceptional revenues in their</w:t>
      </w:r>
      <w:r>
        <w:rPr>
          <w:color w:val="231F20"/>
          <w:spacing w:val="-2"/>
        </w:rPr>
        <w:t> </w:t>
      </w:r>
      <w:r>
        <w:rPr>
          <w:color w:val="231F20"/>
        </w:rPr>
        <w:t>accounts</w:t>
      </w:r>
      <w:r>
        <w:rPr>
          <w:color w:val="231F20"/>
          <w:spacing w:val="-2"/>
        </w:rPr>
        <w:t> </w:t>
      </w:r>
      <w:r>
        <w:rPr>
          <w:color w:val="231F20"/>
        </w:rPr>
        <w:t>then</w:t>
      </w:r>
      <w:r>
        <w:rPr>
          <w:color w:val="231F20"/>
          <w:spacing w:val="-2"/>
        </w:rPr>
        <w:t> </w:t>
      </w:r>
      <w:r>
        <w:rPr>
          <w:color w:val="231F20"/>
        </w:rPr>
        <w:t>those</w:t>
      </w:r>
      <w:r>
        <w:rPr>
          <w:color w:val="231F20"/>
          <w:spacing w:val="-2"/>
        </w:rPr>
        <w:t> </w:t>
      </w:r>
      <w:r>
        <w:rPr>
          <w:color w:val="231F20"/>
        </w:rPr>
        <w:t>looking</w:t>
      </w:r>
      <w:r>
        <w:rPr>
          <w:color w:val="231F20"/>
          <w:spacing w:val="-2"/>
        </w:rPr>
        <w:t> </w:t>
      </w:r>
      <w:r>
        <w:rPr>
          <w:color w:val="231F20"/>
        </w:rPr>
        <w:t>at</w:t>
      </w:r>
      <w:r>
        <w:rPr>
          <w:color w:val="231F20"/>
          <w:spacing w:val="-2"/>
        </w:rPr>
        <w:t> </w:t>
      </w:r>
      <w:r>
        <w:rPr>
          <w:color w:val="231F20"/>
        </w:rPr>
        <w:t>the</w:t>
      </w:r>
      <w:r>
        <w:rPr>
          <w:color w:val="231F20"/>
          <w:spacing w:val="-2"/>
        </w:rPr>
        <w:t> </w:t>
      </w:r>
      <w:r>
        <w:rPr>
          <w:color w:val="231F20"/>
        </w:rPr>
        <w:t>accounts</w:t>
      </w:r>
      <w:r>
        <w:rPr>
          <w:color w:val="231F20"/>
          <w:spacing w:val="-2"/>
        </w:rPr>
        <w:t> </w:t>
      </w:r>
      <w:r>
        <w:rPr>
          <w:color w:val="231F20"/>
        </w:rPr>
        <w:t>will</w:t>
      </w:r>
      <w:r>
        <w:rPr>
          <w:color w:val="231F20"/>
          <w:spacing w:val="-2"/>
        </w:rPr>
        <w:t> </w:t>
      </w:r>
      <w:r>
        <w:rPr>
          <w:color w:val="231F20"/>
        </w:rPr>
        <w:t>be</w:t>
      </w:r>
      <w:r>
        <w:rPr>
          <w:color w:val="231F20"/>
          <w:spacing w:val="-2"/>
        </w:rPr>
        <w:t> </w:t>
      </w:r>
      <w:r>
        <w:rPr>
          <w:color w:val="231F20"/>
        </w:rPr>
        <w:t>able</w:t>
      </w:r>
      <w:r>
        <w:rPr>
          <w:color w:val="231F20"/>
          <w:spacing w:val="-2"/>
        </w:rPr>
        <w:t> </w:t>
      </w:r>
      <w:r>
        <w:rPr>
          <w:color w:val="231F20"/>
        </w:rPr>
        <w:t>to</w:t>
      </w:r>
      <w:r>
        <w:rPr>
          <w:color w:val="231F20"/>
          <w:spacing w:val="-2"/>
        </w:rPr>
        <w:t> </w:t>
      </w:r>
      <w:r>
        <w:rPr>
          <w:color w:val="231F20"/>
        </w:rPr>
        <w:t>see</w:t>
      </w:r>
      <w:r>
        <w:rPr>
          <w:color w:val="231F20"/>
          <w:spacing w:val="-2"/>
        </w:rPr>
        <w:t> </w:t>
      </w:r>
      <w:r>
        <w:rPr>
          <w:color w:val="231F20"/>
        </w:rPr>
        <w:t>why</w:t>
      </w:r>
      <w:r>
        <w:rPr>
          <w:color w:val="231F20"/>
          <w:spacing w:val="-2"/>
        </w:rPr>
        <w:t> </w:t>
      </w:r>
      <w:r>
        <w:rPr>
          <w:color w:val="231F20"/>
        </w:rPr>
        <w:t>profits</w:t>
      </w:r>
      <w:r>
        <w:rPr>
          <w:color w:val="231F20"/>
          <w:spacing w:val="-2"/>
        </w:rPr>
        <w:t> </w:t>
      </w:r>
      <w:r>
        <w:rPr>
          <w:color w:val="231F20"/>
        </w:rPr>
        <w:t>might</w:t>
      </w:r>
      <w:r>
        <w:rPr>
          <w:color w:val="231F20"/>
          <w:spacing w:val="-2"/>
        </w:rPr>
        <w:t> </w:t>
      </w:r>
      <w:r>
        <w:rPr>
          <w:color w:val="231F20"/>
        </w:rPr>
        <w:t>have</w:t>
      </w:r>
      <w:r>
        <w:rPr>
          <w:color w:val="231F20"/>
          <w:spacing w:val="-2"/>
        </w:rPr>
        <w:t> </w:t>
      </w:r>
      <w:r>
        <w:rPr>
          <w:color w:val="231F20"/>
        </w:rPr>
        <w:t>increased</w:t>
      </w:r>
      <w:r>
        <w:rPr>
          <w:color w:val="231F20"/>
          <w:spacing w:val="-2"/>
        </w:rPr>
        <w:t> </w:t>
      </w:r>
      <w:r>
        <w:rPr>
          <w:color w:val="231F20"/>
        </w:rPr>
        <w:t>in</w:t>
      </w:r>
      <w:r>
        <w:rPr>
          <w:color w:val="231F20"/>
          <w:spacing w:val="-2"/>
        </w:rPr>
        <w:t> </w:t>
      </w:r>
      <w:r>
        <w:rPr>
          <w:color w:val="231F20"/>
        </w:rPr>
        <w:t>a</w:t>
      </w:r>
      <w:r>
        <w:rPr>
          <w:color w:val="231F20"/>
          <w:spacing w:val="-2"/>
        </w:rPr>
        <w:t> </w:t>
      </w:r>
      <w:r>
        <w:rPr>
          <w:color w:val="231F20"/>
        </w:rPr>
        <w:t>particular </w:t>
      </w:r>
      <w:r>
        <w:rPr>
          <w:color w:val="231F20"/>
        </w:rPr>
      </w:r>
      <w:r>
        <w:rPr>
          <w:color w:val="231F20"/>
          <w:spacing w:val="-6"/>
        </w:rPr>
        <w:t>year.</w:t>
      </w:r>
      <w:r>
        <w:rPr>
          <w:spacing w:val="-6"/>
        </w:rPr>
      </w:r>
    </w:p>
    <w:p>
      <w:pPr>
        <w:spacing w:line="240" w:lineRule="auto" w:before="5"/>
        <w:ind w:right="0"/>
        <w:rPr>
          <w:rFonts w:ascii="Calibri" w:hAnsi="Calibri" w:cs="Calibri" w:eastAsia="Calibri" w:hint="default"/>
          <w:sz w:val="16"/>
          <w:szCs w:val="16"/>
        </w:rPr>
      </w:pPr>
    </w:p>
    <w:p>
      <w:pPr>
        <w:pStyle w:val="BodyText"/>
        <w:spacing w:line="256" w:lineRule="auto"/>
        <w:ind w:right="377"/>
        <w:jc w:val="left"/>
      </w:pPr>
      <w:r>
        <w:rPr>
          <w:color w:val="231F20"/>
        </w:rPr>
        <w:t>Extraordinary items are revenues or costs that </w:t>
      </w:r>
      <w:r>
        <w:rPr>
          <w:color w:val="231F20"/>
          <w:spacing w:val="-4"/>
        </w:rPr>
        <w:t>occur, </w:t>
      </w:r>
      <w:r>
        <w:rPr>
          <w:color w:val="231F20"/>
        </w:rPr>
        <w:t>but not as a result of normal business activity. They should </w:t>
      </w:r>
      <w:r>
        <w:rPr>
          <w:color w:val="231F20"/>
        </w:rPr>
        <w:t>be</w:t>
      </w:r>
      <w:r>
        <w:rPr>
          <w:color w:val="231F20"/>
          <w:spacing w:val="-5"/>
        </w:rPr>
        <w:t> </w:t>
      </w:r>
      <w:r>
        <w:rPr>
          <w:color w:val="231F20"/>
        </w:rPr>
        <w:t>highlighted</w:t>
      </w:r>
      <w:r>
        <w:rPr>
          <w:color w:val="231F20"/>
          <w:spacing w:val="-5"/>
        </w:rPr>
        <w:t> </w:t>
      </w:r>
      <w:r>
        <w:rPr>
          <w:color w:val="231F20"/>
        </w:rPr>
        <w:t>in</w:t>
      </w:r>
      <w:r>
        <w:rPr>
          <w:color w:val="231F20"/>
          <w:spacing w:val="-5"/>
        </w:rPr>
        <w:t> </w:t>
      </w:r>
      <w:r>
        <w:rPr>
          <w:color w:val="231F20"/>
        </w:rPr>
        <w:t>the</w:t>
      </w:r>
      <w:r>
        <w:rPr>
          <w:color w:val="231F20"/>
          <w:spacing w:val="-5"/>
        </w:rPr>
        <w:t> </w:t>
      </w:r>
      <w:r>
        <w:rPr>
          <w:color w:val="231F20"/>
        </w:rPr>
        <w:t>accounts,</w:t>
      </w:r>
      <w:r>
        <w:rPr>
          <w:color w:val="231F20"/>
          <w:spacing w:val="-5"/>
        </w:rPr>
        <w:t> </w:t>
      </w:r>
      <w:r>
        <w:rPr>
          <w:color w:val="231F20"/>
        </w:rPr>
        <w:t>and</w:t>
      </w:r>
      <w:r>
        <w:rPr>
          <w:color w:val="231F20"/>
          <w:spacing w:val="-5"/>
        </w:rPr>
        <w:t> </w:t>
      </w:r>
      <w:r>
        <w:rPr>
          <w:color w:val="231F20"/>
        </w:rPr>
        <w:t>inserted</w:t>
      </w:r>
      <w:r>
        <w:rPr>
          <w:color w:val="231F20"/>
          <w:spacing w:val="-5"/>
        </w:rPr>
        <w:t> </w:t>
      </w:r>
      <w:r>
        <w:rPr>
          <w:color w:val="231F20"/>
        </w:rPr>
        <w:t>after</w:t>
      </w:r>
      <w:r>
        <w:rPr>
          <w:color w:val="231F20"/>
          <w:spacing w:val="-5"/>
        </w:rPr>
        <w:t> </w:t>
      </w:r>
      <w:r>
        <w:rPr>
          <w:color w:val="231F20"/>
        </w:rPr>
        <w:t>the</w:t>
      </w:r>
      <w:r>
        <w:rPr>
          <w:color w:val="231F20"/>
          <w:spacing w:val="-5"/>
        </w:rPr>
        <w:t> </w:t>
      </w:r>
      <w:r>
        <w:rPr>
          <w:color w:val="231F20"/>
        </w:rPr>
        <w:t>calculation</w:t>
      </w:r>
      <w:r>
        <w:rPr>
          <w:color w:val="231F20"/>
          <w:spacing w:val="-5"/>
        </w:rPr>
        <w:t> </w:t>
      </w:r>
      <w:r>
        <w:rPr>
          <w:color w:val="231F20"/>
        </w:rPr>
        <w:t>of</w:t>
      </w:r>
      <w:r>
        <w:rPr>
          <w:color w:val="231F20"/>
          <w:spacing w:val="-5"/>
        </w:rPr>
        <w:t> </w:t>
      </w:r>
      <w:r>
        <w:rPr>
          <w:color w:val="231F20"/>
        </w:rPr>
        <w:t>profit</w:t>
      </w:r>
      <w:r>
        <w:rPr>
          <w:color w:val="231F20"/>
          <w:spacing w:val="-5"/>
        </w:rPr>
        <w:t> </w:t>
      </w:r>
      <w:r>
        <w:rPr>
          <w:color w:val="231F20"/>
        </w:rPr>
        <w:t>before</w:t>
      </w:r>
      <w:r>
        <w:rPr>
          <w:color w:val="231F20"/>
          <w:spacing w:val="-5"/>
        </w:rPr>
        <w:t> </w:t>
      </w:r>
      <w:r>
        <w:rPr>
          <w:color w:val="231F20"/>
        </w:rPr>
        <w:t>interest</w:t>
      </w:r>
      <w:r>
        <w:rPr>
          <w:color w:val="231F20"/>
          <w:spacing w:val="-5"/>
        </w:rPr>
        <w:t> </w:t>
      </w:r>
      <w:r>
        <w:rPr>
          <w:color w:val="231F20"/>
        </w:rPr>
        <w:t>and</w:t>
      </w:r>
      <w:r>
        <w:rPr>
          <w:color w:val="231F20"/>
          <w:spacing w:val="-5"/>
        </w:rPr>
        <w:t> </w:t>
      </w:r>
      <w:r>
        <w:rPr>
          <w:color w:val="231F20"/>
        </w:rPr>
        <w:t>taxation.</w:t>
      </w:r>
      <w:r>
        <w:rPr>
          <w:color w:val="231F20"/>
          <w:spacing w:val="-5"/>
        </w:rPr>
        <w:t> </w:t>
      </w:r>
      <w:r>
        <w:rPr>
          <w:color w:val="231F20"/>
          <w:spacing w:val="-10"/>
        </w:rPr>
        <w:t>To</w:t>
      </w:r>
      <w:r>
        <w:rPr>
          <w:color w:val="231F20"/>
          <w:spacing w:val="-5"/>
        </w:rPr>
        <w:t> </w:t>
      </w:r>
      <w:r>
        <w:rPr>
          <w:color w:val="231F20"/>
        </w:rPr>
        <w:t>include</w:t>
      </w:r>
      <w:r>
        <w:rPr/>
      </w:r>
    </w:p>
    <w:p>
      <w:pPr>
        <w:pStyle w:val="BodyText"/>
        <w:spacing w:line="256" w:lineRule="auto"/>
        <w:ind w:right="104"/>
        <w:jc w:val="left"/>
      </w:pPr>
      <w:r>
        <w:rPr>
          <w:color w:val="231F20"/>
        </w:rPr>
        <w:t>extraordinary</w:t>
      </w:r>
      <w:r>
        <w:rPr>
          <w:color w:val="231F20"/>
          <w:spacing w:val="-6"/>
        </w:rPr>
        <w:t> </w:t>
      </w:r>
      <w:r>
        <w:rPr>
          <w:color w:val="231F20"/>
        </w:rPr>
        <w:t>items</w:t>
      </w:r>
      <w:r>
        <w:rPr>
          <w:color w:val="231F20"/>
          <w:spacing w:val="-6"/>
        </w:rPr>
        <w:t> </w:t>
      </w:r>
      <w:r>
        <w:rPr>
          <w:color w:val="231F20"/>
        </w:rPr>
        <w:t>then</w:t>
      </w:r>
      <w:r>
        <w:rPr>
          <w:color w:val="231F20"/>
          <w:spacing w:val="-6"/>
        </w:rPr>
        <w:t> </w:t>
      </w:r>
      <w:r>
        <w:rPr>
          <w:color w:val="231F20"/>
        </w:rPr>
        <w:t>normal</w:t>
      </w:r>
      <w:r>
        <w:rPr>
          <w:color w:val="231F20"/>
          <w:spacing w:val="-6"/>
        </w:rPr>
        <w:t> </w:t>
      </w:r>
      <w:r>
        <w:rPr>
          <w:color w:val="231F20"/>
        </w:rPr>
        <w:t>revenues</w:t>
      </w:r>
      <w:r>
        <w:rPr>
          <w:color w:val="231F20"/>
          <w:spacing w:val="-6"/>
        </w:rPr>
        <w:t> </w:t>
      </w:r>
      <w:r>
        <w:rPr>
          <w:color w:val="231F20"/>
        </w:rPr>
        <w:t>will,</w:t>
      </w:r>
      <w:r>
        <w:rPr>
          <w:color w:val="231F20"/>
          <w:spacing w:val="-6"/>
        </w:rPr>
        <w:t> </w:t>
      </w:r>
      <w:r>
        <w:rPr>
          <w:color w:val="231F20"/>
        </w:rPr>
        <w:t>as</w:t>
      </w:r>
      <w:r>
        <w:rPr>
          <w:color w:val="231F20"/>
          <w:spacing w:val="-6"/>
        </w:rPr>
        <w:t> </w:t>
      </w:r>
      <w:r>
        <w:rPr>
          <w:color w:val="231F20"/>
        </w:rPr>
        <w:t>with</w:t>
      </w:r>
      <w:r>
        <w:rPr>
          <w:color w:val="231F20"/>
          <w:spacing w:val="-6"/>
        </w:rPr>
        <w:t> </w:t>
      </w:r>
      <w:r>
        <w:rPr>
          <w:color w:val="231F20"/>
        </w:rPr>
        <w:t>exceptional</w:t>
      </w:r>
      <w:r>
        <w:rPr>
          <w:color w:val="231F20"/>
          <w:spacing w:val="-6"/>
        </w:rPr>
        <w:t> </w:t>
      </w:r>
      <w:r>
        <w:rPr>
          <w:color w:val="231F20"/>
        </w:rPr>
        <w:t>revenue,</w:t>
      </w:r>
      <w:r>
        <w:rPr>
          <w:color w:val="231F20"/>
          <w:spacing w:val="-6"/>
        </w:rPr>
        <w:t> </w:t>
      </w:r>
      <w:r>
        <w:rPr>
          <w:color w:val="231F20"/>
        </w:rPr>
        <w:t>exaggerate</w:t>
      </w:r>
      <w:r>
        <w:rPr>
          <w:color w:val="231F20"/>
          <w:spacing w:val="-6"/>
        </w:rPr>
        <w:t> </w:t>
      </w:r>
      <w:r>
        <w:rPr>
          <w:color w:val="231F20"/>
        </w:rPr>
        <w:t>business</w:t>
      </w:r>
      <w:r>
        <w:rPr>
          <w:color w:val="231F20"/>
          <w:spacing w:val="-6"/>
        </w:rPr>
        <w:t> </w:t>
      </w:r>
      <w:r>
        <w:rPr>
          <w:color w:val="231F20"/>
        </w:rPr>
        <w:t>profits.</w:t>
      </w:r>
      <w:r>
        <w:rPr>
          <w:color w:val="231F20"/>
          <w:spacing w:val="-6"/>
        </w:rPr>
        <w:t> </w:t>
      </w:r>
      <w:r>
        <w:rPr>
          <w:color w:val="231F20"/>
        </w:rPr>
        <w:t>An</w:t>
      </w:r>
      <w:r>
        <w:rPr>
          <w:color w:val="231F20"/>
          <w:spacing w:val="-6"/>
        </w:rPr>
        <w:t> </w:t>
      </w:r>
      <w:r>
        <w:rPr>
          <w:color w:val="231F20"/>
        </w:rPr>
        <w:t>example </w:t>
      </w:r>
      <w:r>
        <w:rPr>
          <w:color w:val="231F20"/>
        </w:rPr>
        <w:t>of an extraordinary item could be British Glue selling its London Headquarters at a price greatly above the balance sheet valuation. The income generated could distort published accounts if not presented in the appropriate </w:t>
      </w:r>
      <w:r>
        <w:rPr>
          <w:color w:val="231F20"/>
          <w:spacing w:val="-4"/>
        </w:rPr>
        <w:t>manner. </w:t>
      </w:r>
      <w:r>
        <w:rPr>
          <w:color w:val="231F20"/>
          <w:spacing w:val="-4"/>
        </w:rPr>
      </w:r>
      <w:r>
        <w:rPr>
          <w:color w:val="231F20"/>
        </w:rPr>
        <w:t>It is obvious that the correct positioning and titling of this type of revenue is important if accounts are not to be </w:t>
      </w:r>
      <w:r>
        <w:rPr>
          <w:color w:val="231F20"/>
        </w:rPr>
        <w:t>distorted or</w:t>
      </w:r>
      <w:r>
        <w:rPr>
          <w:color w:val="231F20"/>
          <w:spacing w:val="-24"/>
        </w:rPr>
        <w:t> </w:t>
      </w:r>
      <w:r>
        <w:rPr>
          <w:color w:val="231F20"/>
        </w:rPr>
        <w:t>misinterpreted.</w:t>
      </w:r>
      <w:r>
        <w:rPr/>
      </w:r>
    </w:p>
    <w:p>
      <w:pPr>
        <w:spacing w:after="0" w:line="256" w:lineRule="auto"/>
        <w:jc w:val="left"/>
        <w:sectPr>
          <w:pgSz w:w="11910" w:h="16840"/>
          <w:pgMar w:top="620" w:bottom="280" w:left="620" w:right="620"/>
        </w:sectPr>
      </w:pPr>
    </w:p>
    <w:p>
      <w:pPr>
        <w:pStyle w:val="Heading2"/>
        <w:spacing w:line="240" w:lineRule="auto" w:before="29" w:after="65"/>
        <w:ind w:right="91"/>
        <w:jc w:val="left"/>
        <w:rPr>
          <w:b w:val="0"/>
          <w:bCs w:val="0"/>
        </w:rPr>
      </w:pPr>
      <w:r>
        <w:rPr>
          <w:color w:val="63C6BD"/>
        </w:rPr>
        <w:t>Reasons why businesses window-dress their</w:t>
      </w:r>
      <w:r>
        <w:rPr>
          <w:color w:val="63C6BD"/>
          <w:spacing w:val="-22"/>
        </w:rPr>
        <w:t> </w:t>
      </w:r>
      <w:r>
        <w:rPr>
          <w:color w:val="63C6BD"/>
        </w:rPr>
        <w:t>accounts</w:t>
      </w:r>
      <w:r>
        <w:rPr>
          <w:b w:val="0"/>
        </w:rPr>
      </w:r>
    </w:p>
    <w:p>
      <w:pPr>
        <w:spacing w:line="240" w:lineRule="auto"/>
        <w:ind w:left="2671" w:right="0" w:firstLine="0"/>
        <w:rPr>
          <w:rFonts w:ascii="Calibri" w:hAnsi="Calibri" w:cs="Calibri" w:eastAsia="Calibri" w:hint="default"/>
          <w:sz w:val="20"/>
          <w:szCs w:val="20"/>
        </w:rPr>
      </w:pPr>
      <w:r>
        <w:rPr>
          <w:rFonts w:ascii="Calibri" w:hAnsi="Calibri" w:cs="Calibri" w:eastAsia="Calibri" w:hint="default"/>
          <w:sz w:val="20"/>
          <w:szCs w:val="20"/>
        </w:rPr>
        <w:pict>
          <v:group style="width:278pt;height:265.75pt;mso-position-horizontal-relative:char;mso-position-vertical-relative:line" coordorigin="0,0" coordsize="5560,5315">
            <v:shape style="position:absolute;left:0;top:0;width:5560;height:5314" type="#_x0000_t75" stroked="false">
              <v:imagedata r:id="rId6" o:title=""/>
            </v:shape>
            <v:shape style="position:absolute;left:2262;top:551;width:1035;height:464" type="#_x0000_t202" filled="false" stroked="false">
              <v:textbox inset="0,0,0,0">
                <w:txbxContent>
                  <w:p>
                    <w:pPr>
                      <w:spacing w:line="217" w:lineRule="exact" w:before="0"/>
                      <w:ind w:left="-1" w:right="0" w:firstLine="0"/>
                      <w:jc w:val="center"/>
                      <w:rPr>
                        <w:rFonts w:ascii="Myriad Pro" w:hAnsi="Myriad Pro" w:cs="Myriad Pro" w:eastAsia="Myriad Pro" w:hint="default"/>
                        <w:sz w:val="21"/>
                        <w:szCs w:val="21"/>
                      </w:rPr>
                    </w:pPr>
                    <w:r>
                      <w:rPr>
                        <w:rFonts w:ascii="Myriad Pro"/>
                        <w:b/>
                        <w:color w:val="F1F2F2"/>
                        <w:sz w:val="21"/>
                      </w:rPr>
                      <w:t>Improve</w:t>
                    </w:r>
                    <w:r>
                      <w:rPr>
                        <w:rFonts w:ascii="Myriad Pro"/>
                        <w:sz w:val="21"/>
                      </w:rPr>
                    </w:r>
                  </w:p>
                  <w:p>
                    <w:pPr>
                      <w:spacing w:line="246" w:lineRule="exact" w:before="0"/>
                      <w:ind w:left="-1" w:right="0" w:firstLine="0"/>
                      <w:jc w:val="center"/>
                      <w:rPr>
                        <w:rFonts w:ascii="Myriad Pro" w:hAnsi="Myriad Pro" w:cs="Myriad Pro" w:eastAsia="Myriad Pro" w:hint="default"/>
                        <w:sz w:val="21"/>
                        <w:szCs w:val="21"/>
                      </w:rPr>
                    </w:pPr>
                    <w:r>
                      <w:rPr>
                        <w:rFonts w:ascii="Myriad Pro"/>
                        <w:b/>
                        <w:color w:val="F1F2F2"/>
                        <w:sz w:val="21"/>
                      </w:rPr>
                      <w:t>share</w:t>
                    </w:r>
                    <w:r>
                      <w:rPr>
                        <w:rFonts w:ascii="Myriad Pro"/>
                        <w:b/>
                        <w:color w:val="F1F2F2"/>
                        <w:spacing w:val="6"/>
                        <w:sz w:val="21"/>
                      </w:rPr>
                      <w:t> </w:t>
                    </w:r>
                    <w:r>
                      <w:rPr>
                        <w:rFonts w:ascii="Myriad Pro"/>
                        <w:b/>
                        <w:color w:val="F1F2F2"/>
                        <w:sz w:val="21"/>
                      </w:rPr>
                      <w:t>price</w:t>
                    </w:r>
                    <w:r>
                      <w:rPr>
                        <w:rFonts w:ascii="Myriad Pro"/>
                        <w:sz w:val="21"/>
                      </w:rPr>
                    </w:r>
                  </w:p>
                </w:txbxContent>
              </v:textbox>
              <w10:wrap type="none"/>
            </v:shape>
            <v:shape style="position:absolute;left:218;top:1899;width:1167;height:464" type="#_x0000_t202" filled="false" stroked="false">
              <v:textbox inset="0,0,0,0">
                <w:txbxContent>
                  <w:p>
                    <w:pPr>
                      <w:spacing w:line="217" w:lineRule="exact" w:before="0"/>
                      <w:ind w:left="0" w:right="0" w:firstLine="0"/>
                      <w:jc w:val="center"/>
                      <w:rPr>
                        <w:rFonts w:ascii="Myriad Pro" w:hAnsi="Myriad Pro" w:cs="Myriad Pro" w:eastAsia="Myriad Pro" w:hint="default"/>
                        <w:sz w:val="21"/>
                        <w:szCs w:val="21"/>
                      </w:rPr>
                    </w:pPr>
                    <w:r>
                      <w:rPr>
                        <w:rFonts w:ascii="Myriad Pro"/>
                        <w:b/>
                        <w:color w:val="F1F2F2"/>
                        <w:sz w:val="21"/>
                      </w:rPr>
                      <w:t>Improve</w:t>
                    </w:r>
                    <w:r>
                      <w:rPr>
                        <w:rFonts w:ascii="Myriad Pro"/>
                        <w:sz w:val="21"/>
                      </w:rPr>
                    </w:r>
                  </w:p>
                  <w:p>
                    <w:pPr>
                      <w:spacing w:line="246" w:lineRule="exact" w:before="0"/>
                      <w:ind w:left="0" w:right="0" w:firstLine="0"/>
                      <w:jc w:val="center"/>
                      <w:rPr>
                        <w:rFonts w:ascii="Myriad Pro" w:hAnsi="Myriad Pro" w:cs="Myriad Pro" w:eastAsia="Myriad Pro" w:hint="default"/>
                        <w:sz w:val="21"/>
                        <w:szCs w:val="21"/>
                      </w:rPr>
                    </w:pPr>
                    <w:r>
                      <w:rPr>
                        <w:rFonts w:ascii="Myriad Pro"/>
                        <w:b/>
                        <w:color w:val="F1F2F2"/>
                        <w:sz w:val="21"/>
                      </w:rPr>
                      <w:t>credit</w:t>
                    </w:r>
                    <w:r>
                      <w:rPr>
                        <w:rFonts w:ascii="Myriad Pro"/>
                        <w:b/>
                        <w:color w:val="F1F2F2"/>
                        <w:spacing w:val="6"/>
                        <w:sz w:val="21"/>
                      </w:rPr>
                      <w:t> </w:t>
                    </w:r>
                    <w:r>
                      <w:rPr>
                        <w:rFonts w:ascii="Myriad Pro"/>
                        <w:b/>
                        <w:color w:val="F1F2F2"/>
                        <w:sz w:val="21"/>
                      </w:rPr>
                      <w:t>rating</w:t>
                    </w:r>
                    <w:r>
                      <w:rPr>
                        <w:rFonts w:ascii="Myriad Pro"/>
                        <w:sz w:val="21"/>
                      </w:rPr>
                    </w:r>
                  </w:p>
                </w:txbxContent>
              </v:textbox>
              <w10:wrap type="none"/>
            </v:shape>
            <v:shape style="position:absolute;left:4242;top:2037;width:1033;height:211" type="#_x0000_t202" filled="false" stroked="false">
              <v:textbox inset="0,0,0,0">
                <w:txbxContent>
                  <w:p>
                    <w:pPr>
                      <w:spacing w:line="210" w:lineRule="exact" w:before="0"/>
                      <w:ind w:left="0" w:right="0" w:firstLine="0"/>
                      <w:jc w:val="left"/>
                      <w:rPr>
                        <w:rFonts w:ascii="Myriad Pro" w:hAnsi="Myriad Pro" w:cs="Myriad Pro" w:eastAsia="Myriad Pro" w:hint="default"/>
                        <w:sz w:val="21"/>
                        <w:szCs w:val="21"/>
                      </w:rPr>
                    </w:pPr>
                    <w:r>
                      <w:rPr>
                        <w:rFonts w:ascii="Myriad Pro"/>
                        <w:b/>
                        <w:color w:val="F1F2F2"/>
                        <w:spacing w:val="-2"/>
                        <w:sz w:val="21"/>
                      </w:rPr>
                      <w:t>Take-overs</w:t>
                    </w:r>
                    <w:r>
                      <w:rPr>
                        <w:rFonts w:ascii="Myriad Pro"/>
                        <w:spacing w:val="-2"/>
                        <w:sz w:val="21"/>
                      </w:rPr>
                    </w:r>
                  </w:p>
                </w:txbxContent>
              </v:textbox>
              <w10:wrap type="none"/>
            </v:shape>
            <v:shape style="position:absolute;left:2171;top:2260;width:1324;height:1125" type="#_x0000_t202" filled="false" stroked="false">
              <v:textbox inset="0,0,0,0">
                <w:txbxContent>
                  <w:p>
                    <w:pPr>
                      <w:spacing w:line="341" w:lineRule="exact" w:before="0"/>
                      <w:ind w:left="-107" w:right="0" w:firstLine="0"/>
                      <w:jc w:val="center"/>
                      <w:rPr>
                        <w:rFonts w:ascii="Myriad Pro" w:hAnsi="Myriad Pro" w:cs="Myriad Pro" w:eastAsia="Myriad Pro" w:hint="default"/>
                        <w:sz w:val="33"/>
                        <w:szCs w:val="33"/>
                      </w:rPr>
                    </w:pPr>
                    <w:r>
                      <w:rPr>
                        <w:rFonts w:ascii="Myriad Pro"/>
                        <w:b/>
                        <w:color w:val="F1F2F2"/>
                        <w:spacing w:val="-3"/>
                        <w:sz w:val="33"/>
                      </w:rPr>
                      <w:t>Why</w:t>
                    </w:r>
                    <w:r>
                      <w:rPr>
                        <w:rFonts w:ascii="Myriad Pro"/>
                        <w:spacing w:val="-3"/>
                        <w:sz w:val="33"/>
                      </w:rPr>
                    </w:r>
                  </w:p>
                  <w:p>
                    <w:pPr>
                      <w:spacing w:line="396" w:lineRule="exact" w:before="3"/>
                      <w:ind w:left="-1" w:right="0" w:firstLine="0"/>
                      <w:jc w:val="center"/>
                      <w:rPr>
                        <w:rFonts w:ascii="Myriad Pro" w:hAnsi="Myriad Pro" w:cs="Myriad Pro" w:eastAsia="Myriad Pro" w:hint="default"/>
                        <w:sz w:val="33"/>
                        <w:szCs w:val="33"/>
                      </w:rPr>
                    </w:pPr>
                    <w:r>
                      <w:rPr>
                        <w:rFonts w:ascii="Myriad Pro"/>
                        <w:b/>
                        <w:color w:val="F1F2F2"/>
                        <w:sz w:val="33"/>
                      </w:rPr>
                      <w:t>Window</w:t>
                    </w:r>
                    <w:r>
                      <w:rPr>
                        <w:rFonts w:ascii="Calibri"/>
                        <w:b/>
                        <w:color w:val="FFFFFF"/>
                        <w:position w:val="-5"/>
                        <w:sz w:val="30"/>
                      </w:rPr>
                      <w:t>- </w:t>
                    </w:r>
                    <w:r>
                      <w:rPr>
                        <w:rFonts w:ascii="Myriad Pro"/>
                        <w:b/>
                        <w:color w:val="F1F2F2"/>
                        <w:sz w:val="33"/>
                      </w:rPr>
                      <w:t>dress?</w:t>
                    </w:r>
                    <w:r>
                      <w:rPr>
                        <w:rFonts w:ascii="Myriad Pro"/>
                        <w:sz w:val="33"/>
                      </w:rPr>
                    </w:r>
                  </w:p>
                </w:txbxContent>
              </v:textbox>
              <w10:wrap type="none"/>
            </v:shape>
            <v:shape style="position:absolute;left:1043;top:4288;width:1038;height:464" type="#_x0000_t202" filled="false" stroked="false">
              <v:textbox inset="0,0,0,0">
                <w:txbxContent>
                  <w:p>
                    <w:pPr>
                      <w:spacing w:line="217" w:lineRule="exact" w:before="0"/>
                      <w:ind w:left="0" w:right="0" w:firstLine="0"/>
                      <w:jc w:val="center"/>
                      <w:rPr>
                        <w:rFonts w:ascii="Myriad Pro" w:hAnsi="Myriad Pro" w:cs="Myriad Pro" w:eastAsia="Myriad Pro" w:hint="default"/>
                        <w:sz w:val="21"/>
                        <w:szCs w:val="21"/>
                      </w:rPr>
                    </w:pPr>
                    <w:r>
                      <w:rPr>
                        <w:rFonts w:ascii="Myriad Pro"/>
                        <w:b/>
                        <w:color w:val="F1F2F2"/>
                        <w:sz w:val="21"/>
                      </w:rPr>
                      <w:t>Reduce</w:t>
                    </w:r>
                    <w:r>
                      <w:rPr>
                        <w:rFonts w:ascii="Myriad Pro"/>
                        <w:b/>
                        <w:color w:val="F1F2F2"/>
                        <w:spacing w:val="9"/>
                        <w:sz w:val="21"/>
                      </w:rPr>
                      <w:t> </w:t>
                    </w:r>
                    <w:r>
                      <w:rPr>
                        <w:rFonts w:ascii="Myriad Pro"/>
                        <w:b/>
                        <w:color w:val="F1F2F2"/>
                        <w:sz w:val="21"/>
                      </w:rPr>
                      <w:t>tax</w:t>
                    </w:r>
                    <w:r>
                      <w:rPr>
                        <w:rFonts w:ascii="Myriad Pro"/>
                        <w:sz w:val="21"/>
                      </w:rPr>
                    </w:r>
                  </w:p>
                  <w:p>
                    <w:pPr>
                      <w:spacing w:line="246" w:lineRule="exact" w:before="0"/>
                      <w:ind w:left="0" w:right="0" w:firstLine="0"/>
                      <w:jc w:val="center"/>
                      <w:rPr>
                        <w:rFonts w:ascii="Myriad Pro" w:hAnsi="Myriad Pro" w:cs="Myriad Pro" w:eastAsia="Myriad Pro" w:hint="default"/>
                        <w:sz w:val="21"/>
                        <w:szCs w:val="21"/>
                      </w:rPr>
                    </w:pPr>
                    <w:r>
                      <w:rPr>
                        <w:rFonts w:ascii="Myriad Pro"/>
                        <w:b/>
                        <w:color w:val="F1F2F2"/>
                        <w:sz w:val="21"/>
                      </w:rPr>
                      <w:t>bill</w:t>
                    </w:r>
                    <w:r>
                      <w:rPr>
                        <w:rFonts w:ascii="Myriad Pro"/>
                        <w:sz w:val="21"/>
                      </w:rPr>
                    </w:r>
                  </w:p>
                </w:txbxContent>
              </v:textbox>
              <w10:wrap type="none"/>
            </v:shape>
            <v:shape style="position:absolute;left:3508;top:4393;width:986;height:464" type="#_x0000_t202" filled="false" stroked="false">
              <v:textbox inset="0,0,0,0">
                <w:txbxContent>
                  <w:p>
                    <w:pPr>
                      <w:spacing w:line="217" w:lineRule="exact" w:before="0"/>
                      <w:ind w:left="0" w:right="0" w:firstLine="0"/>
                      <w:jc w:val="center"/>
                      <w:rPr>
                        <w:rFonts w:ascii="Myriad Pro" w:hAnsi="Myriad Pro" w:cs="Myriad Pro" w:eastAsia="Myriad Pro" w:hint="default"/>
                        <w:sz w:val="21"/>
                        <w:szCs w:val="21"/>
                      </w:rPr>
                    </w:pPr>
                    <w:r>
                      <w:rPr>
                        <w:rFonts w:ascii="Myriad Pro"/>
                        <w:b/>
                        <w:color w:val="F1F2F2"/>
                        <w:sz w:val="21"/>
                      </w:rPr>
                      <w:t>Praise</w:t>
                    </w:r>
                    <w:r>
                      <w:rPr>
                        <w:rFonts w:ascii="Myriad Pro"/>
                        <w:b/>
                        <w:color w:val="F1F2F2"/>
                        <w:spacing w:val="11"/>
                        <w:sz w:val="21"/>
                      </w:rPr>
                      <w:t> </w:t>
                    </w:r>
                    <w:r>
                      <w:rPr>
                        <w:rFonts w:ascii="Myriad Pro"/>
                        <w:b/>
                        <w:color w:val="F1F2F2"/>
                        <w:sz w:val="21"/>
                      </w:rPr>
                      <w:t>and</w:t>
                    </w:r>
                    <w:r>
                      <w:rPr>
                        <w:rFonts w:ascii="Myriad Pro"/>
                        <w:sz w:val="21"/>
                      </w:rPr>
                    </w:r>
                  </w:p>
                  <w:p>
                    <w:pPr>
                      <w:spacing w:line="246" w:lineRule="exact" w:before="0"/>
                      <w:ind w:left="0" w:right="2" w:firstLine="0"/>
                      <w:jc w:val="center"/>
                      <w:rPr>
                        <w:rFonts w:ascii="Myriad Pro" w:hAnsi="Myriad Pro" w:cs="Myriad Pro" w:eastAsia="Myriad Pro" w:hint="default"/>
                        <w:sz w:val="21"/>
                        <w:szCs w:val="21"/>
                      </w:rPr>
                    </w:pPr>
                    <w:r>
                      <w:rPr>
                        <w:rFonts w:ascii="Myriad Pro"/>
                        <w:b/>
                        <w:color w:val="F1F2F2"/>
                        <w:sz w:val="21"/>
                      </w:rPr>
                      <w:t>rewards</w:t>
                    </w:r>
                    <w:r>
                      <w:rPr>
                        <w:rFonts w:ascii="Myriad Pro"/>
                        <w:sz w:val="21"/>
                      </w:rPr>
                    </w:r>
                  </w:p>
                </w:txbxContent>
              </v:textbox>
              <w10:wrap type="none"/>
            </v:shape>
          </v:group>
        </w:pict>
      </w:r>
      <w:r>
        <w:rPr>
          <w:rFonts w:ascii="Calibri" w:hAnsi="Calibri" w:cs="Calibri" w:eastAsia="Calibri" w:hint="default"/>
          <w:sz w:val="20"/>
          <w:szCs w:val="20"/>
        </w:rPr>
      </w:r>
    </w:p>
    <w:p>
      <w:pPr>
        <w:spacing w:line="240" w:lineRule="auto" w:before="0"/>
        <w:ind w:right="0"/>
        <w:rPr>
          <w:rFonts w:ascii="Calibri" w:hAnsi="Calibri" w:cs="Calibri" w:eastAsia="Calibri" w:hint="default"/>
          <w:b/>
          <w:bCs/>
          <w:sz w:val="38"/>
          <w:szCs w:val="38"/>
        </w:rPr>
      </w:pPr>
    </w:p>
    <w:p>
      <w:pPr>
        <w:pStyle w:val="ListParagraph"/>
        <w:numPr>
          <w:ilvl w:val="0"/>
          <w:numId w:val="4"/>
        </w:numPr>
        <w:tabs>
          <w:tab w:pos="820" w:val="left" w:leader="none"/>
        </w:tabs>
        <w:spacing w:line="256" w:lineRule="auto" w:before="0" w:after="0"/>
        <w:ind w:left="820" w:right="161" w:hanging="360"/>
        <w:jc w:val="left"/>
        <w:rPr>
          <w:rFonts w:ascii="Calibri" w:hAnsi="Calibri" w:cs="Calibri" w:eastAsia="Calibri" w:hint="default"/>
          <w:sz w:val="22"/>
          <w:szCs w:val="22"/>
        </w:rPr>
      </w:pPr>
      <w:r>
        <w:rPr>
          <w:rFonts w:ascii="Calibri" w:hAnsi="Calibri" w:cs="Calibri" w:eastAsia="Calibri" w:hint="default"/>
          <w:b/>
          <w:bCs/>
          <w:color w:val="231F20"/>
          <w:sz w:val="22"/>
          <w:szCs w:val="22"/>
        </w:rPr>
        <w:t>Improve</w:t>
      </w:r>
      <w:r>
        <w:rPr>
          <w:rFonts w:ascii="Calibri" w:hAnsi="Calibri" w:cs="Calibri" w:eastAsia="Calibri" w:hint="default"/>
          <w:b/>
          <w:bCs/>
          <w:color w:val="231F20"/>
          <w:spacing w:val="-3"/>
          <w:sz w:val="22"/>
          <w:szCs w:val="22"/>
        </w:rPr>
        <w:t> </w:t>
      </w:r>
      <w:r>
        <w:rPr>
          <w:rFonts w:ascii="Calibri" w:hAnsi="Calibri" w:cs="Calibri" w:eastAsia="Calibri" w:hint="default"/>
          <w:b/>
          <w:bCs/>
          <w:color w:val="231F20"/>
          <w:sz w:val="22"/>
          <w:szCs w:val="22"/>
        </w:rPr>
        <w:t>share</w:t>
      </w:r>
      <w:r>
        <w:rPr>
          <w:rFonts w:ascii="Calibri" w:hAnsi="Calibri" w:cs="Calibri" w:eastAsia="Calibri" w:hint="default"/>
          <w:b/>
          <w:bCs/>
          <w:color w:val="231F20"/>
          <w:spacing w:val="-3"/>
          <w:sz w:val="22"/>
          <w:szCs w:val="22"/>
        </w:rPr>
        <w:t> </w:t>
      </w:r>
      <w:r>
        <w:rPr>
          <w:rFonts w:ascii="Calibri" w:hAnsi="Calibri" w:cs="Calibri" w:eastAsia="Calibri" w:hint="default"/>
          <w:b/>
          <w:bCs/>
          <w:color w:val="231F20"/>
          <w:sz w:val="22"/>
          <w:szCs w:val="22"/>
        </w:rPr>
        <w:t>price</w:t>
      </w:r>
      <w:r>
        <w:rPr>
          <w:rFonts w:ascii="Calibri" w:hAnsi="Calibri" w:cs="Calibri" w:eastAsia="Calibri" w:hint="default"/>
          <w:b/>
          <w:bCs/>
          <w:color w:val="231F20"/>
          <w:spacing w:val="-3"/>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if</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profits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business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are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recorded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higher</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because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window-dressing,</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this </w:t>
      </w:r>
      <w:r>
        <w:rPr>
          <w:rFonts w:ascii="Calibri" w:hAnsi="Calibri" w:cs="Calibri" w:eastAsia="Calibri" w:hint="default"/>
          <w:color w:val="231F20"/>
          <w:sz w:val="22"/>
          <w:szCs w:val="22"/>
        </w:rPr>
        <w:t>could</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improve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share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price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as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investors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might</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be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attracted</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business.</w:t>
      </w:r>
      <w:r>
        <w:rPr>
          <w:rFonts w:ascii="Calibri" w:hAnsi="Calibri" w:cs="Calibri" w:eastAsia="Calibri" w:hint="default"/>
          <w:sz w:val="22"/>
          <w:szCs w:val="22"/>
        </w:rPr>
      </w:r>
    </w:p>
    <w:p>
      <w:pPr>
        <w:pStyle w:val="ListParagraph"/>
        <w:numPr>
          <w:ilvl w:val="0"/>
          <w:numId w:val="4"/>
        </w:numPr>
        <w:tabs>
          <w:tab w:pos="820" w:val="left" w:leader="none"/>
        </w:tabs>
        <w:spacing w:line="256" w:lineRule="auto" w:before="189" w:after="0"/>
        <w:ind w:left="820" w:right="108" w:hanging="360"/>
        <w:jc w:val="both"/>
        <w:rPr>
          <w:rFonts w:ascii="Calibri" w:hAnsi="Calibri" w:cs="Calibri" w:eastAsia="Calibri" w:hint="default"/>
          <w:sz w:val="22"/>
          <w:szCs w:val="22"/>
        </w:rPr>
      </w:pPr>
      <w:r>
        <w:rPr>
          <w:rFonts w:ascii="Calibri" w:hAnsi="Calibri" w:cs="Calibri" w:eastAsia="Calibri" w:hint="default"/>
          <w:b/>
          <w:bCs/>
          <w:color w:val="231F20"/>
          <w:spacing w:val="-4"/>
          <w:sz w:val="22"/>
          <w:szCs w:val="22"/>
        </w:rPr>
        <w:t>Take-overs</w:t>
      </w:r>
      <w:r>
        <w:rPr>
          <w:rFonts w:ascii="Calibri" w:hAnsi="Calibri" w:cs="Calibri" w:eastAsia="Calibri" w:hint="default"/>
          <w:b/>
          <w:bCs/>
          <w:color w:val="231F20"/>
          <w:spacing w:val="-3"/>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more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valuable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business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could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attract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take-over</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company</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is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seemingly</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more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successful </w:t>
      </w:r>
      <w:r>
        <w:rPr>
          <w:rFonts w:ascii="Calibri" w:hAnsi="Calibri" w:cs="Calibri" w:eastAsia="Calibri" w:hint="default"/>
          <w:color w:val="231F20"/>
          <w:sz w:val="22"/>
          <w:szCs w:val="22"/>
        </w:rPr>
        <w:t>and this could increase the price they get. On the other hand, if they don’t want to be </w:t>
      </w:r>
      <w:r>
        <w:rPr>
          <w:rFonts w:ascii="Calibri" w:hAnsi="Calibri" w:cs="Calibri" w:eastAsia="Calibri" w:hint="default"/>
          <w:color w:val="231F20"/>
          <w:spacing w:val="-3"/>
          <w:sz w:val="22"/>
          <w:szCs w:val="22"/>
        </w:rPr>
        <w:t>taken </w:t>
      </w:r>
      <w:r>
        <w:rPr>
          <w:rFonts w:ascii="Calibri" w:hAnsi="Calibri" w:cs="Calibri" w:eastAsia="Calibri" w:hint="default"/>
          <w:color w:val="231F20"/>
          <w:sz w:val="22"/>
          <w:szCs w:val="22"/>
        </w:rPr>
        <w:t>over if the value </w:t>
      </w:r>
      <w:r>
        <w:rPr>
          <w:rFonts w:ascii="Calibri" w:hAnsi="Calibri" w:cs="Calibri" w:eastAsia="Calibri" w:hint="default"/>
          <w:color w:val="231F20"/>
          <w:sz w:val="22"/>
          <w:szCs w:val="22"/>
        </w:rPr>
        <w:t>of</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business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is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higher</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through</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brand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valuations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for</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example,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then</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this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makes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business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more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expensive </w:t>
      </w:r>
      <w:r>
        <w:rPr>
          <w:rFonts w:ascii="Calibri" w:hAnsi="Calibri" w:cs="Calibri" w:eastAsia="Calibri" w:hint="default"/>
          <w:color w:val="231F20"/>
          <w:sz w:val="22"/>
          <w:szCs w:val="22"/>
        </w:rPr>
        <w:t>and might deter take-over</w:t>
      </w:r>
      <w:r>
        <w:rPr>
          <w:rFonts w:ascii="Calibri" w:hAnsi="Calibri" w:cs="Calibri" w:eastAsia="Calibri" w:hint="default"/>
          <w:color w:val="231F20"/>
          <w:spacing w:val="-23"/>
          <w:sz w:val="22"/>
          <w:szCs w:val="22"/>
        </w:rPr>
        <w:t> </w:t>
      </w:r>
      <w:r>
        <w:rPr>
          <w:rFonts w:ascii="Calibri" w:hAnsi="Calibri" w:cs="Calibri" w:eastAsia="Calibri" w:hint="default"/>
          <w:color w:val="231F20"/>
          <w:sz w:val="22"/>
          <w:szCs w:val="22"/>
        </w:rPr>
        <w:t>bids.</w:t>
      </w:r>
      <w:r>
        <w:rPr>
          <w:rFonts w:ascii="Calibri" w:hAnsi="Calibri" w:cs="Calibri" w:eastAsia="Calibri" w:hint="default"/>
          <w:sz w:val="22"/>
          <w:szCs w:val="22"/>
        </w:rPr>
      </w:r>
    </w:p>
    <w:p>
      <w:pPr>
        <w:pStyle w:val="ListParagraph"/>
        <w:numPr>
          <w:ilvl w:val="0"/>
          <w:numId w:val="4"/>
        </w:numPr>
        <w:tabs>
          <w:tab w:pos="820" w:val="left" w:leader="none"/>
        </w:tabs>
        <w:spacing w:line="256" w:lineRule="auto" w:before="189" w:after="0"/>
        <w:ind w:left="820" w:right="342" w:hanging="360"/>
        <w:jc w:val="left"/>
        <w:rPr>
          <w:rFonts w:ascii="Calibri" w:hAnsi="Calibri" w:cs="Calibri" w:eastAsia="Calibri" w:hint="default"/>
          <w:sz w:val="22"/>
          <w:szCs w:val="22"/>
        </w:rPr>
      </w:pPr>
      <w:r>
        <w:rPr>
          <w:rFonts w:ascii="Calibri" w:hAnsi="Calibri" w:cs="Calibri" w:eastAsia="Calibri" w:hint="default"/>
          <w:b/>
          <w:bCs/>
          <w:color w:val="231F20"/>
          <w:sz w:val="22"/>
          <w:szCs w:val="22"/>
        </w:rPr>
        <w:t>Reduce tax bill </w:t>
      </w:r>
      <w:r>
        <w:rPr>
          <w:rFonts w:ascii="Calibri" w:hAnsi="Calibri" w:cs="Calibri" w:eastAsia="Calibri" w:hint="default"/>
          <w:color w:val="231F20"/>
          <w:sz w:val="22"/>
          <w:szCs w:val="22"/>
        </w:rPr>
        <w:t>– by making the profits look smaller then a business can reduce the amount it has to pay</w:t>
      </w:r>
      <w:r>
        <w:rPr>
          <w:rFonts w:ascii="Calibri" w:hAnsi="Calibri" w:cs="Calibri" w:eastAsia="Calibri" w:hint="default"/>
          <w:color w:val="231F20"/>
          <w:spacing w:val="-30"/>
          <w:sz w:val="22"/>
          <w:szCs w:val="22"/>
        </w:rPr>
        <w:t> </w:t>
      </w:r>
      <w:r>
        <w:rPr>
          <w:rFonts w:ascii="Calibri" w:hAnsi="Calibri" w:cs="Calibri" w:eastAsia="Calibri" w:hint="default"/>
          <w:color w:val="231F20"/>
          <w:sz w:val="22"/>
          <w:szCs w:val="22"/>
        </w:rPr>
        <w:t>in </w:t>
      </w:r>
      <w:r>
        <w:rPr>
          <w:rFonts w:ascii="Calibri" w:hAnsi="Calibri" w:cs="Calibri" w:eastAsia="Calibri" w:hint="default"/>
          <w:color w:val="231F20"/>
          <w:sz w:val="22"/>
          <w:szCs w:val="22"/>
        </w:rPr>
        <w:t>taxes.</w:t>
      </w:r>
      <w:r>
        <w:rPr>
          <w:rFonts w:ascii="Calibri" w:hAnsi="Calibri" w:cs="Calibri" w:eastAsia="Calibri" w:hint="default"/>
          <w:sz w:val="22"/>
          <w:szCs w:val="22"/>
        </w:rPr>
      </w:r>
    </w:p>
    <w:p>
      <w:pPr>
        <w:pStyle w:val="ListParagraph"/>
        <w:numPr>
          <w:ilvl w:val="0"/>
          <w:numId w:val="4"/>
        </w:numPr>
        <w:tabs>
          <w:tab w:pos="820" w:val="left" w:leader="none"/>
        </w:tabs>
        <w:spacing w:line="256" w:lineRule="auto" w:before="189" w:after="0"/>
        <w:ind w:left="820" w:right="529" w:hanging="360"/>
        <w:jc w:val="left"/>
        <w:rPr>
          <w:rFonts w:ascii="Calibri" w:hAnsi="Calibri" w:cs="Calibri" w:eastAsia="Calibri" w:hint="default"/>
          <w:sz w:val="22"/>
          <w:szCs w:val="22"/>
        </w:rPr>
      </w:pPr>
      <w:r>
        <w:rPr>
          <w:rFonts w:ascii="Calibri" w:hAnsi="Calibri" w:cs="Calibri" w:eastAsia="Calibri" w:hint="default"/>
          <w:b/>
          <w:bCs/>
          <w:color w:val="231F20"/>
          <w:sz w:val="22"/>
          <w:szCs w:val="22"/>
        </w:rPr>
        <w:t>Improve</w:t>
      </w:r>
      <w:r>
        <w:rPr>
          <w:rFonts w:ascii="Calibri" w:hAnsi="Calibri" w:cs="Calibri" w:eastAsia="Calibri" w:hint="default"/>
          <w:b/>
          <w:bCs/>
          <w:color w:val="231F20"/>
          <w:spacing w:val="-3"/>
          <w:sz w:val="22"/>
          <w:szCs w:val="22"/>
        </w:rPr>
        <w:t> </w:t>
      </w:r>
      <w:r>
        <w:rPr>
          <w:rFonts w:ascii="Calibri" w:hAnsi="Calibri" w:cs="Calibri" w:eastAsia="Calibri" w:hint="default"/>
          <w:b/>
          <w:bCs/>
          <w:color w:val="231F20"/>
          <w:sz w:val="22"/>
          <w:szCs w:val="22"/>
        </w:rPr>
        <w:t>credit</w:t>
      </w:r>
      <w:r>
        <w:rPr>
          <w:rFonts w:ascii="Calibri" w:hAnsi="Calibri" w:cs="Calibri" w:eastAsia="Calibri" w:hint="default"/>
          <w:b/>
          <w:bCs/>
          <w:color w:val="231F20"/>
          <w:spacing w:val="-3"/>
          <w:sz w:val="22"/>
          <w:szCs w:val="22"/>
        </w:rPr>
        <w:t> </w:t>
      </w:r>
      <w:r>
        <w:rPr>
          <w:rFonts w:ascii="Calibri" w:hAnsi="Calibri" w:cs="Calibri" w:eastAsia="Calibri" w:hint="default"/>
          <w:b/>
          <w:bCs/>
          <w:color w:val="231F20"/>
          <w:sz w:val="22"/>
          <w:szCs w:val="22"/>
        </w:rPr>
        <w:t>rating</w:t>
      </w:r>
      <w:r>
        <w:rPr>
          <w:rFonts w:ascii="Calibri" w:hAnsi="Calibri" w:cs="Calibri" w:eastAsia="Calibri" w:hint="default"/>
          <w:b/>
          <w:bCs/>
          <w:color w:val="231F20"/>
          <w:spacing w:val="-3"/>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businesses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with</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high</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profits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higher</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asset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values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can</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gain</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finance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more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easily </w:t>
      </w:r>
      <w:r>
        <w:rPr>
          <w:rFonts w:ascii="Calibri" w:hAnsi="Calibri" w:cs="Calibri" w:eastAsia="Calibri" w:hint="default"/>
          <w:color w:val="231F20"/>
          <w:sz w:val="22"/>
          <w:szCs w:val="22"/>
        </w:rPr>
        <w:t>from banks as they seem to pose less of a</w:t>
      </w:r>
      <w:r>
        <w:rPr>
          <w:rFonts w:ascii="Calibri" w:hAnsi="Calibri" w:cs="Calibri" w:eastAsia="Calibri" w:hint="default"/>
          <w:color w:val="231F20"/>
          <w:spacing w:val="-12"/>
          <w:sz w:val="22"/>
          <w:szCs w:val="22"/>
        </w:rPr>
        <w:t> </w:t>
      </w:r>
      <w:r>
        <w:rPr>
          <w:rFonts w:ascii="Calibri" w:hAnsi="Calibri" w:cs="Calibri" w:eastAsia="Calibri" w:hint="default"/>
          <w:color w:val="231F20"/>
          <w:sz w:val="22"/>
          <w:szCs w:val="22"/>
        </w:rPr>
        <w:t>risk.</w:t>
      </w:r>
      <w:r>
        <w:rPr>
          <w:rFonts w:ascii="Calibri" w:hAnsi="Calibri" w:cs="Calibri" w:eastAsia="Calibri" w:hint="default"/>
          <w:sz w:val="22"/>
          <w:szCs w:val="22"/>
        </w:rPr>
      </w:r>
    </w:p>
    <w:p>
      <w:pPr>
        <w:pStyle w:val="ListParagraph"/>
        <w:numPr>
          <w:ilvl w:val="0"/>
          <w:numId w:val="4"/>
        </w:numPr>
        <w:tabs>
          <w:tab w:pos="820" w:val="left" w:leader="none"/>
        </w:tabs>
        <w:spacing w:line="256" w:lineRule="auto" w:before="189" w:after="0"/>
        <w:ind w:left="820" w:right="281" w:hanging="360"/>
        <w:jc w:val="left"/>
        <w:rPr>
          <w:rFonts w:ascii="Calibri" w:hAnsi="Calibri" w:cs="Calibri" w:eastAsia="Calibri" w:hint="default"/>
          <w:sz w:val="22"/>
          <w:szCs w:val="22"/>
        </w:rPr>
      </w:pPr>
      <w:r>
        <w:rPr>
          <w:rFonts w:ascii="Calibri" w:hAnsi="Calibri" w:cs="Calibri" w:eastAsia="Calibri" w:hint="default"/>
          <w:b/>
          <w:bCs/>
          <w:color w:val="231F20"/>
          <w:sz w:val="22"/>
          <w:szCs w:val="22"/>
        </w:rPr>
        <w:t>Praise</w:t>
      </w:r>
      <w:r>
        <w:rPr>
          <w:rFonts w:ascii="Calibri" w:hAnsi="Calibri" w:cs="Calibri" w:eastAsia="Calibri" w:hint="default"/>
          <w:b/>
          <w:bCs/>
          <w:color w:val="231F20"/>
          <w:spacing w:val="-4"/>
          <w:sz w:val="22"/>
          <w:szCs w:val="22"/>
        </w:rPr>
        <w:t> </w:t>
      </w:r>
      <w:r>
        <w:rPr>
          <w:rFonts w:ascii="Calibri" w:hAnsi="Calibri" w:cs="Calibri" w:eastAsia="Calibri" w:hint="default"/>
          <w:b/>
          <w:bCs/>
          <w:color w:val="231F20"/>
          <w:sz w:val="22"/>
          <w:szCs w:val="22"/>
        </w:rPr>
        <w:t>and</w:t>
      </w:r>
      <w:r>
        <w:rPr>
          <w:rFonts w:ascii="Calibri" w:hAnsi="Calibri" w:cs="Calibri" w:eastAsia="Calibri" w:hint="default"/>
          <w:b/>
          <w:bCs/>
          <w:color w:val="231F20"/>
          <w:spacing w:val="-4"/>
          <w:sz w:val="22"/>
          <w:szCs w:val="22"/>
        </w:rPr>
        <w:t> </w:t>
      </w:r>
      <w:r>
        <w:rPr>
          <w:rFonts w:ascii="Calibri" w:hAnsi="Calibri" w:cs="Calibri" w:eastAsia="Calibri" w:hint="default"/>
          <w:b/>
          <w:bCs/>
          <w:color w:val="231F20"/>
          <w:sz w:val="22"/>
          <w:szCs w:val="22"/>
        </w:rPr>
        <w:t>rewards</w:t>
      </w:r>
      <w:r>
        <w:rPr>
          <w:rFonts w:ascii="Calibri" w:hAnsi="Calibri" w:cs="Calibri" w:eastAsia="Calibri" w:hint="default"/>
          <w:b/>
          <w:bCs/>
          <w:color w:val="231F20"/>
          <w:spacing w:val="-5"/>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having</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set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good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financial</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accounts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could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result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praise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financial</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rewards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for </w:t>
      </w:r>
      <w:r>
        <w:rPr>
          <w:rFonts w:ascii="Calibri" w:hAnsi="Calibri" w:cs="Calibri" w:eastAsia="Calibri" w:hint="default"/>
          <w:color w:val="231F20"/>
          <w:sz w:val="22"/>
          <w:szCs w:val="22"/>
        </w:rPr>
        <w:t>managers.</w:t>
      </w:r>
      <w:r>
        <w:rPr>
          <w:rFonts w:ascii="Calibri" w:hAnsi="Calibri" w:cs="Calibri" w:eastAsia="Calibri" w:hint="default"/>
          <w:sz w:val="22"/>
          <w:szCs w:val="22"/>
        </w:rPr>
      </w:r>
    </w:p>
    <w:p>
      <w:pPr>
        <w:spacing w:after="0" w:line="256" w:lineRule="auto"/>
        <w:jc w:val="left"/>
        <w:rPr>
          <w:rFonts w:ascii="Calibri" w:hAnsi="Calibri" w:cs="Calibri" w:eastAsia="Calibri" w:hint="default"/>
          <w:sz w:val="22"/>
          <w:szCs w:val="22"/>
        </w:rPr>
        <w:sectPr>
          <w:pgSz w:w="11910" w:h="16840"/>
          <w:pgMar w:top="620" w:bottom="280" w:left="620" w:right="640"/>
        </w:sectPr>
      </w:pPr>
    </w:p>
    <w:p>
      <w:pPr>
        <w:pStyle w:val="Heading1"/>
        <w:tabs>
          <w:tab w:pos="10565" w:val="left" w:leader="none"/>
        </w:tabs>
        <w:spacing w:line="240" w:lineRule="auto" w:before="25"/>
        <w:ind w:right="0"/>
        <w:jc w:val="both"/>
        <w:rPr>
          <w:b w:val="0"/>
          <w:bCs w:val="0"/>
        </w:rPr>
      </w:pPr>
      <w:r>
        <w:rPr>
          <w:color w:val="FFFFFF"/>
          <w:w w:val="99"/>
        </w:rPr>
      </w:r>
      <w:r>
        <w:rPr>
          <w:color w:val="FFFFFF"/>
          <w:shd w:fill="F4BC67" w:color="auto" w:val="clear"/>
        </w:rPr>
        <w:t>Depreciation</w:t>
        <w:tab/>
      </w:r>
      <w:r>
        <w:rPr>
          <w:color w:val="FFFFFF"/>
        </w:rPr>
      </w:r>
      <w:r>
        <w:rPr>
          <w:b w:val="0"/>
        </w:rPr>
      </w:r>
    </w:p>
    <w:p>
      <w:pPr>
        <w:spacing w:line="240" w:lineRule="auto" w:before="3"/>
        <w:ind w:right="0"/>
        <w:rPr>
          <w:rFonts w:ascii="Calibri" w:hAnsi="Calibri" w:cs="Calibri" w:eastAsia="Calibri" w:hint="default"/>
          <w:b/>
          <w:bCs/>
          <w:sz w:val="40"/>
          <w:szCs w:val="40"/>
        </w:rPr>
      </w:pPr>
    </w:p>
    <w:p>
      <w:pPr>
        <w:pStyle w:val="BodyText"/>
        <w:spacing w:line="256" w:lineRule="auto"/>
        <w:ind w:right="117"/>
        <w:jc w:val="both"/>
      </w:pPr>
      <w:r>
        <w:rPr>
          <w:color w:val="231F20"/>
        </w:rPr>
        <w:t>Most</w:t>
      </w:r>
      <w:r>
        <w:rPr>
          <w:color w:val="231F20"/>
          <w:spacing w:val="-6"/>
        </w:rPr>
        <w:t> </w:t>
      </w:r>
      <w:r>
        <w:rPr>
          <w:color w:val="231F20"/>
        </w:rPr>
        <w:t>fixed</w:t>
      </w:r>
      <w:r>
        <w:rPr>
          <w:color w:val="231F20"/>
          <w:spacing w:val="-6"/>
        </w:rPr>
        <w:t> </w:t>
      </w:r>
      <w:r>
        <w:rPr>
          <w:color w:val="231F20"/>
        </w:rPr>
        <w:t>assets</w:t>
      </w:r>
      <w:r>
        <w:rPr>
          <w:color w:val="231F20"/>
          <w:spacing w:val="-6"/>
        </w:rPr>
        <w:t> </w:t>
      </w:r>
      <w:r>
        <w:rPr>
          <w:color w:val="231F20"/>
        </w:rPr>
        <w:t>used</w:t>
      </w:r>
      <w:r>
        <w:rPr>
          <w:color w:val="231F20"/>
          <w:spacing w:val="-6"/>
        </w:rPr>
        <w:t> </w:t>
      </w:r>
      <w:r>
        <w:rPr>
          <w:color w:val="231F20"/>
        </w:rPr>
        <w:t>by</w:t>
      </w:r>
      <w:r>
        <w:rPr>
          <w:color w:val="231F20"/>
          <w:spacing w:val="-6"/>
        </w:rPr>
        <w:t> </w:t>
      </w:r>
      <w:r>
        <w:rPr>
          <w:color w:val="231F20"/>
        </w:rPr>
        <w:t>businesses</w:t>
      </w:r>
      <w:r>
        <w:rPr>
          <w:color w:val="231F20"/>
          <w:spacing w:val="-6"/>
        </w:rPr>
        <w:t> </w:t>
      </w:r>
      <w:r>
        <w:rPr>
          <w:color w:val="231F20"/>
        </w:rPr>
        <w:t>will</w:t>
      </w:r>
      <w:r>
        <w:rPr>
          <w:color w:val="231F20"/>
          <w:spacing w:val="-6"/>
        </w:rPr>
        <w:t> </w:t>
      </w:r>
      <w:r>
        <w:rPr>
          <w:color w:val="231F20"/>
        </w:rPr>
        <w:t>decrease</w:t>
      </w:r>
      <w:r>
        <w:rPr>
          <w:color w:val="231F20"/>
          <w:spacing w:val="-6"/>
        </w:rPr>
        <w:t> </w:t>
      </w:r>
      <w:r>
        <w:rPr>
          <w:color w:val="231F20"/>
        </w:rPr>
        <w:t>in</w:t>
      </w:r>
      <w:r>
        <w:rPr>
          <w:color w:val="231F20"/>
          <w:spacing w:val="-6"/>
        </w:rPr>
        <w:t> </w:t>
      </w:r>
      <w:r>
        <w:rPr>
          <w:color w:val="231F20"/>
        </w:rPr>
        <w:t>value</w:t>
      </w:r>
      <w:r>
        <w:rPr>
          <w:color w:val="231F20"/>
          <w:spacing w:val="-6"/>
        </w:rPr>
        <w:t> </w:t>
      </w:r>
      <w:r>
        <w:rPr>
          <w:color w:val="231F20"/>
        </w:rPr>
        <w:t>over</w:t>
      </w:r>
      <w:r>
        <w:rPr>
          <w:color w:val="231F20"/>
          <w:spacing w:val="-6"/>
        </w:rPr>
        <w:t> </w:t>
      </w:r>
      <w:r>
        <w:rPr>
          <w:color w:val="231F20"/>
        </w:rPr>
        <w:t>time.</w:t>
      </w:r>
      <w:r>
        <w:rPr>
          <w:color w:val="231F20"/>
          <w:spacing w:val="-6"/>
        </w:rPr>
        <w:t> </w:t>
      </w:r>
      <w:r>
        <w:rPr>
          <w:color w:val="231F20"/>
        </w:rPr>
        <w:t>This</w:t>
      </w:r>
      <w:r>
        <w:rPr>
          <w:color w:val="231F20"/>
          <w:spacing w:val="-6"/>
        </w:rPr>
        <w:t> </w:t>
      </w:r>
      <w:r>
        <w:rPr>
          <w:color w:val="231F20"/>
        </w:rPr>
        <w:t>decrease</w:t>
      </w:r>
      <w:r>
        <w:rPr>
          <w:color w:val="231F20"/>
          <w:spacing w:val="-6"/>
        </w:rPr>
        <w:t> </w:t>
      </w:r>
      <w:r>
        <w:rPr>
          <w:color w:val="231F20"/>
        </w:rPr>
        <w:t>in</w:t>
      </w:r>
      <w:r>
        <w:rPr>
          <w:color w:val="231F20"/>
          <w:spacing w:val="-6"/>
        </w:rPr>
        <w:t> </w:t>
      </w:r>
      <w:r>
        <w:rPr>
          <w:color w:val="231F20"/>
        </w:rPr>
        <w:t>value</w:t>
      </w:r>
      <w:r>
        <w:rPr>
          <w:color w:val="231F20"/>
          <w:spacing w:val="-6"/>
        </w:rPr>
        <w:t> </w:t>
      </w:r>
      <w:r>
        <w:rPr>
          <w:color w:val="231F20"/>
        </w:rPr>
        <w:t>is</w:t>
      </w:r>
      <w:r>
        <w:rPr>
          <w:color w:val="231F20"/>
          <w:spacing w:val="-6"/>
        </w:rPr>
        <w:t> </w:t>
      </w:r>
      <w:r>
        <w:rPr>
          <w:color w:val="231F20"/>
        </w:rPr>
        <w:t>known</w:t>
      </w:r>
      <w:r>
        <w:rPr>
          <w:color w:val="231F20"/>
          <w:spacing w:val="-6"/>
        </w:rPr>
        <w:t> </w:t>
      </w:r>
      <w:r>
        <w:rPr>
          <w:color w:val="231F20"/>
        </w:rPr>
        <w:t>as</w:t>
      </w:r>
      <w:r>
        <w:rPr>
          <w:color w:val="231F20"/>
          <w:spacing w:val="-6"/>
        </w:rPr>
        <w:t> </w:t>
      </w:r>
      <w:r>
        <w:rPr>
          <w:color w:val="231F20"/>
        </w:rPr>
        <w:t>depreciation. </w:t>
      </w:r>
      <w:r>
        <w:rPr>
          <w:color w:val="231F20"/>
        </w:rPr>
        <w:t>Assets</w:t>
      </w:r>
      <w:r>
        <w:rPr>
          <w:color w:val="231F20"/>
          <w:spacing w:val="-11"/>
        </w:rPr>
        <w:t> </w:t>
      </w:r>
      <w:r>
        <w:rPr>
          <w:color w:val="231F20"/>
        </w:rPr>
        <w:t>depreciate</w:t>
      </w:r>
      <w:r>
        <w:rPr>
          <w:color w:val="231F20"/>
          <w:spacing w:val="-11"/>
        </w:rPr>
        <w:t> </w:t>
      </w:r>
      <w:r>
        <w:rPr>
          <w:color w:val="231F20"/>
        </w:rPr>
        <w:t>with</w:t>
      </w:r>
      <w:r>
        <w:rPr>
          <w:color w:val="231F20"/>
          <w:spacing w:val="-11"/>
        </w:rPr>
        <w:t> </w:t>
      </w:r>
      <w:r>
        <w:rPr>
          <w:color w:val="231F20"/>
        </w:rPr>
        <w:t>use,</w:t>
      </w:r>
      <w:r>
        <w:rPr>
          <w:color w:val="231F20"/>
          <w:spacing w:val="-11"/>
        </w:rPr>
        <w:t> </w:t>
      </w:r>
      <w:r>
        <w:rPr>
          <w:color w:val="231F20"/>
        </w:rPr>
        <w:t>with</w:t>
      </w:r>
      <w:r>
        <w:rPr>
          <w:color w:val="231F20"/>
          <w:spacing w:val="-11"/>
        </w:rPr>
        <w:t> </w:t>
      </w:r>
      <w:r>
        <w:rPr>
          <w:color w:val="231F20"/>
        </w:rPr>
        <w:t>age</w:t>
      </w:r>
      <w:r>
        <w:rPr>
          <w:color w:val="231F20"/>
          <w:spacing w:val="-11"/>
        </w:rPr>
        <w:t> </w:t>
      </w:r>
      <w:r>
        <w:rPr>
          <w:color w:val="231F20"/>
        </w:rPr>
        <w:t>or</w:t>
      </w:r>
      <w:r>
        <w:rPr>
          <w:color w:val="231F20"/>
          <w:spacing w:val="-11"/>
        </w:rPr>
        <w:t> </w:t>
      </w:r>
      <w:r>
        <w:rPr>
          <w:color w:val="231F20"/>
        </w:rPr>
        <w:t>as</w:t>
      </w:r>
      <w:r>
        <w:rPr>
          <w:color w:val="231F20"/>
          <w:spacing w:val="-11"/>
        </w:rPr>
        <w:t> </w:t>
      </w:r>
      <w:r>
        <w:rPr>
          <w:color w:val="231F20"/>
        </w:rPr>
        <w:t>a</w:t>
      </w:r>
      <w:r>
        <w:rPr>
          <w:color w:val="231F20"/>
          <w:spacing w:val="-11"/>
        </w:rPr>
        <w:t> </w:t>
      </w:r>
      <w:r>
        <w:rPr>
          <w:color w:val="231F20"/>
        </w:rPr>
        <w:t>result</w:t>
      </w:r>
      <w:r>
        <w:rPr>
          <w:color w:val="231F20"/>
          <w:spacing w:val="-11"/>
        </w:rPr>
        <w:t> </w:t>
      </w:r>
      <w:r>
        <w:rPr>
          <w:color w:val="231F20"/>
        </w:rPr>
        <w:t>of</w:t>
      </w:r>
      <w:r>
        <w:rPr>
          <w:color w:val="231F20"/>
          <w:spacing w:val="-11"/>
        </w:rPr>
        <w:t> </w:t>
      </w:r>
      <w:r>
        <w:rPr>
          <w:color w:val="231F20"/>
        </w:rPr>
        <w:t>the</w:t>
      </w:r>
      <w:r>
        <w:rPr>
          <w:color w:val="231F20"/>
          <w:spacing w:val="-11"/>
        </w:rPr>
        <w:t> </w:t>
      </w:r>
      <w:r>
        <w:rPr>
          <w:color w:val="231F20"/>
        </w:rPr>
        <w:t>development</w:t>
      </w:r>
      <w:r>
        <w:rPr>
          <w:color w:val="231F20"/>
          <w:spacing w:val="-11"/>
        </w:rPr>
        <w:t> </w:t>
      </w:r>
      <w:r>
        <w:rPr>
          <w:color w:val="231F20"/>
        </w:rPr>
        <w:t>of</w:t>
      </w:r>
      <w:r>
        <w:rPr>
          <w:color w:val="231F20"/>
          <w:spacing w:val="-11"/>
        </w:rPr>
        <w:t> </w:t>
      </w:r>
      <w:r>
        <w:rPr>
          <w:color w:val="231F20"/>
        </w:rPr>
        <w:t>new</w:t>
      </w:r>
      <w:r>
        <w:rPr>
          <w:color w:val="231F20"/>
          <w:spacing w:val="-11"/>
        </w:rPr>
        <w:t> </w:t>
      </w:r>
      <w:r>
        <w:rPr>
          <w:color w:val="231F20"/>
        </w:rPr>
        <w:t>technology</w:t>
      </w:r>
      <w:r>
        <w:rPr>
          <w:color w:val="231F20"/>
          <w:spacing w:val="-11"/>
        </w:rPr>
        <w:t> </w:t>
      </w:r>
      <w:r>
        <w:rPr>
          <w:color w:val="231F20"/>
        </w:rPr>
        <w:t>(in</w:t>
      </w:r>
      <w:r>
        <w:rPr>
          <w:color w:val="231F20"/>
          <w:spacing w:val="-10"/>
        </w:rPr>
        <w:t> </w:t>
      </w:r>
      <w:r>
        <w:rPr>
          <w:color w:val="231F20"/>
        </w:rPr>
        <w:t>which</w:t>
      </w:r>
      <w:r>
        <w:rPr>
          <w:color w:val="231F20"/>
          <w:spacing w:val="-11"/>
        </w:rPr>
        <w:t> </w:t>
      </w:r>
      <w:r>
        <w:rPr>
          <w:color w:val="231F20"/>
        </w:rPr>
        <w:t>case</w:t>
      </w:r>
      <w:r>
        <w:rPr>
          <w:color w:val="231F20"/>
          <w:spacing w:val="-11"/>
        </w:rPr>
        <w:t> </w:t>
      </w:r>
      <w:r>
        <w:rPr>
          <w:color w:val="231F20"/>
        </w:rPr>
        <w:t>assets</w:t>
      </w:r>
      <w:r>
        <w:rPr>
          <w:color w:val="231F20"/>
          <w:spacing w:val="-11"/>
        </w:rPr>
        <w:t> </w:t>
      </w:r>
      <w:r>
        <w:rPr>
          <w:color w:val="231F20"/>
        </w:rPr>
        <w:t>become </w:t>
      </w:r>
      <w:r>
        <w:rPr>
          <w:color w:val="231F20"/>
        </w:rPr>
        <w:t>obsolete). If fixed assets were not depreciated they would be shown on the business’s balance sheet at ‘historic cost’ (the purchase price) when what is required to be recorded is the ‘true value’ of the fixed assets, known as the ‘net book</w:t>
      </w:r>
      <w:r>
        <w:rPr>
          <w:color w:val="231F20"/>
          <w:spacing w:val="2"/>
        </w:rPr>
        <w:t> </w:t>
      </w:r>
      <w:r>
        <w:rPr>
          <w:color w:val="231F20"/>
          <w:spacing w:val="-4"/>
        </w:rPr>
        <w:t>value’.</w:t>
      </w:r>
      <w:r>
        <w:rPr>
          <w:spacing w:val="-4"/>
        </w:rPr>
      </w:r>
    </w:p>
    <w:p>
      <w:pPr>
        <w:pStyle w:val="Heading3"/>
        <w:spacing w:line="240" w:lineRule="auto" w:before="103"/>
        <w:ind w:left="2956" w:right="101"/>
        <w:jc w:val="left"/>
        <w:rPr>
          <w:b w:val="0"/>
          <w:bCs w:val="0"/>
        </w:rPr>
      </w:pPr>
      <w:r>
        <w:rPr>
          <w:color w:val="231F20"/>
        </w:rPr>
        <w:t>historic cost – depreciation = net book</w:t>
      </w:r>
      <w:r>
        <w:rPr>
          <w:color w:val="231F20"/>
          <w:spacing w:val="-23"/>
        </w:rPr>
        <w:t> </w:t>
      </w:r>
      <w:r>
        <w:rPr>
          <w:color w:val="231F20"/>
        </w:rPr>
        <w:t>value</w:t>
      </w:r>
      <w:r>
        <w:rPr>
          <w:b w:val="0"/>
          <w:bCs w:val="0"/>
        </w:rPr>
      </w:r>
    </w:p>
    <w:p>
      <w:pPr>
        <w:spacing w:line="240" w:lineRule="auto" w:before="5"/>
        <w:ind w:right="0"/>
        <w:rPr>
          <w:rFonts w:ascii="Calibri" w:hAnsi="Calibri" w:cs="Calibri" w:eastAsia="Calibri" w:hint="default"/>
          <w:b/>
          <w:bCs/>
          <w:sz w:val="19"/>
          <w:szCs w:val="19"/>
        </w:rPr>
      </w:pPr>
    </w:p>
    <w:p>
      <w:pPr>
        <w:pStyle w:val="BodyText"/>
        <w:spacing w:line="240" w:lineRule="auto" w:before="55"/>
        <w:ind w:right="0"/>
        <w:jc w:val="both"/>
      </w:pPr>
      <w:r>
        <w:rPr>
          <w:color w:val="231F20"/>
        </w:rPr>
        <w:t>Depreciation needs to be carried out for 3</w:t>
      </w:r>
      <w:r>
        <w:rPr>
          <w:color w:val="231F20"/>
          <w:spacing w:val="-20"/>
        </w:rPr>
        <w:t> </w:t>
      </w:r>
      <w:r>
        <w:rPr>
          <w:color w:val="231F20"/>
        </w:rPr>
        <w:t>reasons:</w:t>
      </w:r>
      <w:r>
        <w:rPr/>
      </w:r>
    </w:p>
    <w:p>
      <w:pPr>
        <w:spacing w:line="240" w:lineRule="auto" w:before="0"/>
        <w:ind w:right="0"/>
        <w:rPr>
          <w:rFonts w:ascii="Calibri" w:hAnsi="Calibri" w:cs="Calibri" w:eastAsia="Calibri" w:hint="default"/>
          <w:sz w:val="17"/>
          <w:szCs w:val="17"/>
        </w:rPr>
      </w:pPr>
    </w:p>
    <w:p>
      <w:pPr>
        <w:pStyle w:val="ListParagraph"/>
        <w:numPr>
          <w:ilvl w:val="0"/>
          <w:numId w:val="4"/>
        </w:numPr>
        <w:tabs>
          <w:tab w:pos="820" w:val="left" w:leader="none"/>
        </w:tabs>
        <w:spacing w:line="240" w:lineRule="auto" w:before="0" w:after="0"/>
        <w:ind w:left="820" w:right="0" w:hanging="360"/>
        <w:jc w:val="left"/>
        <w:rPr>
          <w:rFonts w:ascii="Calibri" w:hAnsi="Calibri" w:cs="Calibri" w:eastAsia="Calibri" w:hint="default"/>
          <w:sz w:val="22"/>
          <w:szCs w:val="22"/>
        </w:rPr>
      </w:pPr>
      <w:r>
        <w:rPr>
          <w:rFonts w:ascii="Calibri"/>
          <w:color w:val="231F20"/>
          <w:sz w:val="22"/>
        </w:rPr>
        <w:t>So that profits are not</w:t>
      </w:r>
      <w:r>
        <w:rPr>
          <w:rFonts w:ascii="Calibri"/>
          <w:color w:val="231F20"/>
          <w:spacing w:val="-29"/>
          <w:sz w:val="22"/>
        </w:rPr>
        <w:t> </w:t>
      </w:r>
      <w:r>
        <w:rPr>
          <w:rFonts w:ascii="Calibri"/>
          <w:color w:val="231F20"/>
          <w:sz w:val="22"/>
        </w:rPr>
        <w:t>overestimated</w:t>
      </w:r>
      <w:r>
        <w:rPr>
          <w:rFonts w:ascii="Calibri"/>
          <w:sz w:val="22"/>
        </w:rPr>
      </w:r>
    </w:p>
    <w:p>
      <w:pPr>
        <w:pStyle w:val="ListParagraph"/>
        <w:numPr>
          <w:ilvl w:val="0"/>
          <w:numId w:val="4"/>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So that the value of fixed assets is not</w:t>
      </w:r>
      <w:r>
        <w:rPr>
          <w:rFonts w:ascii="Calibri"/>
          <w:color w:val="231F20"/>
          <w:spacing w:val="-35"/>
          <w:sz w:val="22"/>
        </w:rPr>
        <w:t> </w:t>
      </w:r>
      <w:r>
        <w:rPr>
          <w:rFonts w:ascii="Calibri"/>
          <w:color w:val="231F20"/>
          <w:sz w:val="22"/>
        </w:rPr>
        <w:t>overestimated</w:t>
      </w:r>
      <w:r>
        <w:rPr>
          <w:rFonts w:ascii="Calibri"/>
          <w:sz w:val="22"/>
        </w:rPr>
      </w:r>
    </w:p>
    <w:p>
      <w:pPr>
        <w:pStyle w:val="ListParagraph"/>
        <w:numPr>
          <w:ilvl w:val="0"/>
          <w:numId w:val="4"/>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pacing w:val="-10"/>
          <w:sz w:val="22"/>
        </w:rPr>
        <w:t>To</w:t>
      </w:r>
      <w:r>
        <w:rPr>
          <w:rFonts w:ascii="Calibri"/>
          <w:color w:val="231F20"/>
          <w:spacing w:val="-4"/>
          <w:sz w:val="22"/>
        </w:rPr>
        <w:t> </w:t>
      </w:r>
      <w:r>
        <w:rPr>
          <w:rFonts w:ascii="Calibri"/>
          <w:color w:val="231F20"/>
          <w:sz w:val="22"/>
        </w:rPr>
        <w:t>make</w:t>
      </w:r>
      <w:r>
        <w:rPr>
          <w:rFonts w:ascii="Calibri"/>
          <w:color w:val="231F20"/>
          <w:spacing w:val="-4"/>
          <w:sz w:val="22"/>
        </w:rPr>
        <w:t> </w:t>
      </w:r>
      <w:r>
        <w:rPr>
          <w:rFonts w:ascii="Calibri"/>
          <w:color w:val="231F20"/>
          <w:sz w:val="22"/>
        </w:rPr>
        <w:t>accounting</w:t>
      </w:r>
      <w:r>
        <w:rPr>
          <w:rFonts w:ascii="Calibri"/>
          <w:color w:val="231F20"/>
          <w:spacing w:val="-4"/>
          <w:sz w:val="22"/>
        </w:rPr>
        <w:t> </w:t>
      </w:r>
      <w:r>
        <w:rPr>
          <w:rFonts w:ascii="Calibri"/>
          <w:color w:val="231F20"/>
          <w:sz w:val="22"/>
        </w:rPr>
        <w:t>provision</w:t>
      </w:r>
      <w:r>
        <w:rPr>
          <w:rFonts w:ascii="Calibri"/>
          <w:color w:val="231F20"/>
          <w:spacing w:val="-4"/>
          <w:sz w:val="22"/>
        </w:rPr>
        <w:t> </w:t>
      </w:r>
      <w:r>
        <w:rPr>
          <w:rFonts w:ascii="Calibri"/>
          <w:color w:val="231F20"/>
          <w:sz w:val="22"/>
        </w:rPr>
        <w:t>for</w:t>
      </w:r>
      <w:r>
        <w:rPr>
          <w:rFonts w:ascii="Calibri"/>
          <w:color w:val="231F20"/>
          <w:spacing w:val="-4"/>
          <w:sz w:val="22"/>
        </w:rPr>
        <w:t> </w:t>
      </w:r>
      <w:r>
        <w:rPr>
          <w:rFonts w:ascii="Calibri"/>
          <w:color w:val="231F20"/>
          <w:sz w:val="22"/>
        </w:rPr>
        <w:t>replacement</w:t>
      </w:r>
      <w:r>
        <w:rPr>
          <w:rFonts w:ascii="Calibri"/>
          <w:color w:val="231F20"/>
          <w:spacing w:val="-4"/>
          <w:sz w:val="22"/>
        </w:rPr>
        <w:t> </w:t>
      </w:r>
      <w:r>
        <w:rPr>
          <w:rFonts w:ascii="Calibri"/>
          <w:color w:val="231F20"/>
          <w:sz w:val="22"/>
        </w:rPr>
        <w:t>purchase</w:t>
      </w:r>
      <w:r>
        <w:rPr>
          <w:rFonts w:ascii="Calibri"/>
          <w:color w:val="231F20"/>
          <w:spacing w:val="-4"/>
          <w:sz w:val="22"/>
        </w:rPr>
        <w:t> </w:t>
      </w:r>
      <w:r>
        <w:rPr>
          <w:rFonts w:ascii="Calibri"/>
          <w:color w:val="231F20"/>
          <w:sz w:val="22"/>
        </w:rPr>
        <w:t>of</w:t>
      </w:r>
      <w:r>
        <w:rPr>
          <w:rFonts w:ascii="Calibri"/>
          <w:color w:val="231F20"/>
          <w:spacing w:val="-4"/>
          <w:sz w:val="22"/>
        </w:rPr>
        <w:t> </w:t>
      </w:r>
      <w:r>
        <w:rPr>
          <w:rFonts w:ascii="Calibri"/>
          <w:color w:val="231F20"/>
          <w:sz w:val="22"/>
        </w:rPr>
        <w:t>new</w:t>
      </w:r>
      <w:r>
        <w:rPr>
          <w:rFonts w:ascii="Calibri"/>
          <w:color w:val="231F20"/>
          <w:spacing w:val="-4"/>
          <w:sz w:val="22"/>
        </w:rPr>
        <w:t> </w:t>
      </w:r>
      <w:r>
        <w:rPr>
          <w:rFonts w:ascii="Calibri"/>
          <w:color w:val="231F20"/>
          <w:sz w:val="22"/>
        </w:rPr>
        <w:t>fixed</w:t>
      </w:r>
      <w:r>
        <w:rPr>
          <w:rFonts w:ascii="Calibri"/>
          <w:color w:val="231F20"/>
          <w:spacing w:val="-4"/>
          <w:sz w:val="22"/>
        </w:rPr>
        <w:t> </w:t>
      </w:r>
      <w:r>
        <w:rPr>
          <w:rFonts w:ascii="Calibri"/>
          <w:color w:val="231F20"/>
          <w:sz w:val="22"/>
        </w:rPr>
        <w:t>assets</w:t>
      </w:r>
      <w:r>
        <w:rPr>
          <w:rFonts w:ascii="Calibri"/>
          <w:color w:val="231F20"/>
          <w:spacing w:val="-4"/>
          <w:sz w:val="22"/>
        </w:rPr>
        <w:t> </w:t>
      </w:r>
      <w:r>
        <w:rPr>
          <w:rFonts w:ascii="Calibri"/>
          <w:color w:val="231F20"/>
          <w:sz w:val="22"/>
        </w:rPr>
        <w:t>in</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future.</w:t>
      </w:r>
      <w:r>
        <w:rPr>
          <w:rFonts w:ascii="Calibri"/>
          <w:sz w:val="22"/>
        </w:rPr>
      </w:r>
    </w:p>
    <w:p>
      <w:pPr>
        <w:spacing w:line="240" w:lineRule="auto" w:before="12"/>
        <w:ind w:right="0"/>
        <w:rPr>
          <w:rFonts w:ascii="Calibri" w:hAnsi="Calibri" w:cs="Calibri" w:eastAsia="Calibri" w:hint="default"/>
          <w:sz w:val="17"/>
          <w:szCs w:val="17"/>
        </w:rPr>
      </w:pPr>
    </w:p>
    <w:p>
      <w:pPr>
        <w:pStyle w:val="Heading4"/>
        <w:spacing w:line="240" w:lineRule="auto" w:before="0"/>
        <w:ind w:left="149" w:right="0"/>
        <w:jc w:val="both"/>
        <w:rPr>
          <w:b w:val="0"/>
          <w:bCs w:val="0"/>
        </w:rPr>
      </w:pPr>
      <w:r>
        <w:rPr>
          <w:color w:val="231F20"/>
        </w:rPr>
        <w:t>Example of</w:t>
      </w:r>
      <w:r>
        <w:rPr>
          <w:color w:val="231F20"/>
          <w:spacing w:val="-12"/>
        </w:rPr>
        <w:t> </w:t>
      </w:r>
      <w:r>
        <w:rPr>
          <w:color w:val="231F20"/>
        </w:rPr>
        <w:t>depreciation</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right="117" w:firstLine="56"/>
        <w:jc w:val="both"/>
      </w:pPr>
      <w:r>
        <w:rPr>
          <w:color w:val="231F20"/>
        </w:rPr>
        <w:t>A business buys a computer for £1 000 (historic cost) to be used for designing brochures, direct mail and generating price lists. Upon purchase of the computer it was estimated that the machine would have a useful working life of 4 years and at the end of this period it would probably have a scrap value of £100 (resale value or residual value). Over the</w:t>
      </w:r>
      <w:r>
        <w:rPr>
          <w:color w:val="231F20"/>
          <w:spacing w:val="-12"/>
        </w:rPr>
        <w:t> </w:t>
      </w:r>
      <w:r>
        <w:rPr>
          <w:color w:val="231F20"/>
        </w:rPr>
        <w:t>4-year</w:t>
      </w:r>
      <w:r>
        <w:rPr>
          <w:color w:val="231F20"/>
          <w:spacing w:val="-12"/>
        </w:rPr>
        <w:t> </w:t>
      </w:r>
      <w:r>
        <w:rPr>
          <w:color w:val="231F20"/>
        </w:rPr>
        <w:t>period</w:t>
      </w:r>
      <w:r>
        <w:rPr>
          <w:color w:val="231F20"/>
          <w:spacing w:val="-11"/>
        </w:rPr>
        <w:t> </w:t>
      </w:r>
      <w:r>
        <w:rPr>
          <w:color w:val="231F20"/>
        </w:rPr>
        <w:t>the</w:t>
      </w:r>
      <w:r>
        <w:rPr>
          <w:color w:val="231F20"/>
          <w:spacing w:val="-12"/>
        </w:rPr>
        <w:t> </w:t>
      </w:r>
      <w:r>
        <w:rPr>
          <w:color w:val="231F20"/>
        </w:rPr>
        <w:t>total</w:t>
      </w:r>
      <w:r>
        <w:rPr>
          <w:color w:val="231F20"/>
          <w:spacing w:val="-11"/>
        </w:rPr>
        <w:t> </w:t>
      </w:r>
      <w:r>
        <w:rPr>
          <w:color w:val="231F20"/>
        </w:rPr>
        <w:t>depreciation</w:t>
      </w:r>
      <w:r>
        <w:rPr>
          <w:color w:val="231F20"/>
          <w:spacing w:val="-11"/>
        </w:rPr>
        <w:t> </w:t>
      </w:r>
      <w:r>
        <w:rPr>
          <w:color w:val="231F20"/>
        </w:rPr>
        <w:t>of</w:t>
      </w:r>
      <w:r>
        <w:rPr>
          <w:color w:val="231F20"/>
          <w:spacing w:val="-11"/>
        </w:rPr>
        <w:t> </w:t>
      </w:r>
      <w:r>
        <w:rPr>
          <w:color w:val="231F20"/>
        </w:rPr>
        <w:t>the</w:t>
      </w:r>
      <w:r>
        <w:rPr>
          <w:color w:val="231F20"/>
          <w:spacing w:val="-12"/>
        </w:rPr>
        <w:t> </w:t>
      </w:r>
      <w:r>
        <w:rPr>
          <w:color w:val="231F20"/>
        </w:rPr>
        <w:t>computer</w:t>
      </w:r>
      <w:r>
        <w:rPr>
          <w:color w:val="231F20"/>
          <w:spacing w:val="-12"/>
        </w:rPr>
        <w:t> </w:t>
      </w:r>
      <w:r>
        <w:rPr>
          <w:color w:val="231F20"/>
        </w:rPr>
        <w:t>is</w:t>
      </w:r>
      <w:r>
        <w:rPr>
          <w:color w:val="231F20"/>
          <w:spacing w:val="-11"/>
        </w:rPr>
        <w:t> </w:t>
      </w:r>
      <w:r>
        <w:rPr>
          <w:color w:val="231F20"/>
        </w:rPr>
        <w:t>therefore</w:t>
      </w:r>
      <w:r>
        <w:rPr>
          <w:color w:val="231F20"/>
          <w:spacing w:val="-12"/>
        </w:rPr>
        <w:t> </w:t>
      </w:r>
      <w:r>
        <w:rPr>
          <w:color w:val="231F20"/>
        </w:rPr>
        <w:t>£900</w:t>
      </w:r>
      <w:r>
        <w:rPr>
          <w:color w:val="231F20"/>
          <w:spacing w:val="-12"/>
        </w:rPr>
        <w:t> </w:t>
      </w:r>
      <w:r>
        <w:rPr>
          <w:color w:val="231F20"/>
        </w:rPr>
        <w:t>(historic</w:t>
      </w:r>
      <w:r>
        <w:rPr>
          <w:color w:val="231F20"/>
          <w:spacing w:val="-11"/>
        </w:rPr>
        <w:t> </w:t>
      </w:r>
      <w:r>
        <w:rPr>
          <w:color w:val="231F20"/>
        </w:rPr>
        <w:t>cost</w:t>
      </w:r>
      <w:r>
        <w:rPr>
          <w:color w:val="231F20"/>
          <w:spacing w:val="-12"/>
        </w:rPr>
        <w:t> </w:t>
      </w:r>
      <w:r>
        <w:rPr>
          <w:color w:val="231F20"/>
        </w:rPr>
        <w:t>–</w:t>
      </w:r>
      <w:r>
        <w:rPr>
          <w:color w:val="231F20"/>
          <w:spacing w:val="-12"/>
        </w:rPr>
        <w:t> </w:t>
      </w:r>
      <w:r>
        <w:rPr>
          <w:color w:val="231F20"/>
        </w:rPr>
        <w:t>resale</w:t>
      </w:r>
      <w:r>
        <w:rPr>
          <w:color w:val="231F20"/>
          <w:spacing w:val="-12"/>
        </w:rPr>
        <w:t> </w:t>
      </w:r>
      <w:r>
        <w:rPr>
          <w:color w:val="231F20"/>
        </w:rPr>
        <w:t>value</w:t>
      </w:r>
      <w:r>
        <w:rPr>
          <w:color w:val="231F20"/>
          <w:spacing w:val="-11"/>
        </w:rPr>
        <w:t> </w:t>
      </w:r>
      <w:r>
        <w:rPr>
          <w:color w:val="231F20"/>
        </w:rPr>
        <w:t>=</w:t>
      </w:r>
      <w:r>
        <w:rPr>
          <w:color w:val="231F20"/>
          <w:spacing w:val="-11"/>
        </w:rPr>
        <w:t> </w:t>
      </w:r>
      <w:r>
        <w:rPr>
          <w:color w:val="231F20"/>
        </w:rPr>
        <w:t>£1,000</w:t>
      </w:r>
      <w:r>
        <w:rPr>
          <w:color w:val="231F20"/>
          <w:spacing w:val="-12"/>
        </w:rPr>
        <w:t> </w:t>
      </w:r>
      <w:r>
        <w:rPr>
          <w:color w:val="231F20"/>
        </w:rPr>
        <w:t>-</w:t>
      </w:r>
      <w:r>
        <w:rPr>
          <w:color w:val="231F20"/>
          <w:spacing w:val="-11"/>
        </w:rPr>
        <w:t> </w:t>
      </w:r>
      <w:r>
        <w:rPr>
          <w:color w:val="231F20"/>
        </w:rPr>
        <w:t>£100). </w:t>
      </w:r>
      <w:r>
        <w:rPr>
          <w:color w:val="231F20"/>
        </w:rPr>
        <w:t>Each year the computer will be shown on the business’s balance sheet as having a lower net book value (reducing</w:t>
      </w:r>
      <w:r>
        <w:rPr>
          <w:color w:val="231F20"/>
          <w:spacing w:val="32"/>
        </w:rPr>
        <w:t> </w:t>
      </w:r>
      <w:r>
        <w:rPr>
          <w:color w:val="231F20"/>
        </w:rPr>
        <w:t>by</w:t>
      </w:r>
      <w:r>
        <w:rPr/>
      </w:r>
    </w:p>
    <w:p>
      <w:pPr>
        <w:pStyle w:val="BodyText"/>
        <w:spacing w:line="256" w:lineRule="auto"/>
        <w:ind w:right="118"/>
        <w:jc w:val="both"/>
      </w:pPr>
      <w:r>
        <w:rPr>
          <w:color w:val="231F20"/>
        </w:rPr>
        <w:t>£225 per </w:t>
      </w:r>
      <w:r>
        <w:rPr>
          <w:color w:val="231F20"/>
          <w:spacing w:val="-5"/>
        </w:rPr>
        <w:t>year, </w:t>
      </w:r>
      <w:r>
        <w:rPr>
          <w:color w:val="231F20"/>
        </w:rPr>
        <w:t>since total depreciation is £900 and the useful life is 4 years - £900÷4 = annual depreciation of £225) </w:t>
      </w:r>
      <w:r>
        <w:rPr>
          <w:color w:val="231F20"/>
        </w:rPr>
        <w:t>until at the end of 4 years the net book value of the computer will be £100. If the computer is then sold, the asset  will disappear for the balance sheet, and the money gained from the sale (in this case expected to be £100), will become</w:t>
      </w:r>
      <w:r>
        <w:rPr>
          <w:color w:val="231F20"/>
          <w:spacing w:val="-5"/>
        </w:rPr>
        <w:t> </w:t>
      </w:r>
      <w:r>
        <w:rPr>
          <w:color w:val="231F20"/>
        </w:rPr>
        <w:t>income</w:t>
      </w:r>
      <w:r>
        <w:rPr>
          <w:color w:val="231F20"/>
          <w:spacing w:val="-5"/>
        </w:rPr>
        <w:t> </w:t>
      </w:r>
      <w:r>
        <w:rPr>
          <w:color w:val="231F20"/>
        </w:rPr>
        <w:t>for</w:t>
      </w:r>
      <w:r>
        <w:rPr>
          <w:color w:val="231F20"/>
          <w:spacing w:val="-5"/>
        </w:rPr>
        <w:t> </w:t>
      </w:r>
      <w:r>
        <w:rPr>
          <w:color w:val="231F20"/>
        </w:rPr>
        <w:t>the</w:t>
      </w:r>
      <w:r>
        <w:rPr>
          <w:color w:val="231F20"/>
          <w:spacing w:val="-5"/>
        </w:rPr>
        <w:t> </w:t>
      </w:r>
      <w:r>
        <w:rPr>
          <w:color w:val="231F20"/>
        </w:rPr>
        <w:t>business</w:t>
      </w:r>
      <w:r>
        <w:rPr>
          <w:color w:val="231F20"/>
          <w:spacing w:val="-5"/>
        </w:rPr>
        <w:t> </w:t>
      </w:r>
      <w:r>
        <w:rPr>
          <w:color w:val="231F20"/>
        </w:rPr>
        <w:t>and</w:t>
      </w:r>
      <w:r>
        <w:rPr>
          <w:color w:val="231F20"/>
          <w:spacing w:val="-5"/>
        </w:rPr>
        <w:t> </w:t>
      </w:r>
      <w:r>
        <w:rPr>
          <w:color w:val="231F20"/>
        </w:rPr>
        <w:t>appear</w:t>
      </w:r>
      <w:r>
        <w:rPr>
          <w:color w:val="231F20"/>
          <w:spacing w:val="-5"/>
        </w:rPr>
        <w:t> </w:t>
      </w:r>
      <w:r>
        <w:rPr>
          <w:color w:val="231F20"/>
        </w:rPr>
        <w:t>as</w:t>
      </w:r>
      <w:r>
        <w:rPr>
          <w:color w:val="231F20"/>
          <w:spacing w:val="-5"/>
        </w:rPr>
        <w:t> </w:t>
      </w:r>
      <w:r>
        <w:rPr>
          <w:color w:val="231F20"/>
        </w:rPr>
        <w:t>cash</w:t>
      </w:r>
      <w:r>
        <w:rPr>
          <w:color w:val="231F20"/>
          <w:spacing w:val="-5"/>
        </w:rPr>
        <w:t> </w:t>
      </w:r>
      <w:r>
        <w:rPr>
          <w:color w:val="231F20"/>
        </w:rPr>
        <w:t>in</w:t>
      </w:r>
      <w:r>
        <w:rPr>
          <w:color w:val="231F20"/>
          <w:spacing w:val="-5"/>
        </w:rPr>
        <w:t> </w:t>
      </w:r>
      <w:r>
        <w:rPr>
          <w:color w:val="231F20"/>
        </w:rPr>
        <w:t>current</w:t>
      </w:r>
      <w:r>
        <w:rPr>
          <w:color w:val="231F20"/>
          <w:spacing w:val="-5"/>
        </w:rPr>
        <w:t> </w:t>
      </w:r>
      <w:r>
        <w:rPr>
          <w:color w:val="231F20"/>
        </w:rPr>
        <w:t>assets.</w:t>
      </w:r>
      <w:r>
        <w:rPr>
          <w:color w:val="231F20"/>
          <w:spacing w:val="-5"/>
        </w:rPr>
        <w:t> </w:t>
      </w:r>
      <w:r>
        <w:rPr>
          <w:color w:val="231F20"/>
        </w:rPr>
        <w:t>Using</w:t>
      </w:r>
      <w:r>
        <w:rPr>
          <w:color w:val="231F20"/>
          <w:spacing w:val="-5"/>
        </w:rPr>
        <w:t> </w:t>
      </w:r>
      <w:r>
        <w:rPr>
          <w:color w:val="231F20"/>
        </w:rPr>
        <w:t>the</w:t>
      </w:r>
      <w:r>
        <w:rPr>
          <w:color w:val="231F20"/>
          <w:spacing w:val="-5"/>
        </w:rPr>
        <w:t> </w:t>
      </w:r>
      <w:r>
        <w:rPr>
          <w:color w:val="231F20"/>
        </w:rPr>
        <w:t>above</w:t>
      </w:r>
      <w:r>
        <w:rPr>
          <w:color w:val="231F20"/>
          <w:spacing w:val="-5"/>
        </w:rPr>
        <w:t> </w:t>
      </w:r>
      <w:r>
        <w:rPr>
          <w:color w:val="231F20"/>
        </w:rPr>
        <w:t>example</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spacing w:val="-3"/>
        </w:rPr>
        <w:t>computer,</w:t>
      </w:r>
      <w:r>
        <w:rPr>
          <w:color w:val="231F20"/>
          <w:spacing w:val="-5"/>
        </w:rPr>
        <w:t> </w:t>
      </w:r>
      <w:r>
        <w:rPr>
          <w:color w:val="231F20"/>
        </w:rPr>
        <w:t>total </w:t>
      </w:r>
      <w:r>
        <w:rPr>
          <w:color w:val="231F20"/>
        </w:rPr>
        <w:t>depreciation has been £900 over the four</w:t>
      </w:r>
      <w:r>
        <w:rPr>
          <w:color w:val="231F20"/>
          <w:spacing w:val="-24"/>
        </w:rPr>
        <w:t> </w:t>
      </w:r>
      <w:r>
        <w:rPr>
          <w:color w:val="231F20"/>
        </w:rPr>
        <w:t>years.</w:t>
      </w:r>
      <w:r>
        <w:rPr/>
      </w:r>
    </w:p>
    <w:p>
      <w:pPr>
        <w:spacing w:line="240" w:lineRule="auto" w:before="5"/>
        <w:ind w:right="0"/>
        <w:rPr>
          <w:rFonts w:ascii="Calibri" w:hAnsi="Calibri" w:cs="Calibri" w:eastAsia="Calibri" w:hint="default"/>
          <w:sz w:val="16"/>
          <w:szCs w:val="16"/>
        </w:rPr>
      </w:pPr>
    </w:p>
    <w:p>
      <w:pPr>
        <w:pStyle w:val="Heading4"/>
        <w:spacing w:line="240" w:lineRule="auto" w:before="0"/>
        <w:ind w:left="149" w:right="0"/>
        <w:jc w:val="both"/>
        <w:rPr>
          <w:b w:val="0"/>
          <w:bCs w:val="0"/>
        </w:rPr>
      </w:pPr>
      <w:r>
        <w:rPr>
          <w:color w:val="231F20"/>
        </w:rPr>
        <w:t>Calculating depreciation - The straight line</w:t>
      </w:r>
      <w:r>
        <w:rPr>
          <w:color w:val="231F20"/>
          <w:spacing w:val="-25"/>
        </w:rPr>
        <w:t> </w:t>
      </w:r>
      <w:r>
        <w:rPr>
          <w:color w:val="231F20"/>
        </w:rPr>
        <w:t>method</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right="117" w:firstLine="59"/>
        <w:jc w:val="both"/>
      </w:pPr>
      <w:r>
        <w:rPr>
          <w:color w:val="231F20"/>
        </w:rPr>
        <w:t>The method used in the example above to depreciate the computer is called the ‘straight line </w:t>
      </w:r>
      <w:r>
        <w:rPr>
          <w:color w:val="231F20"/>
          <w:spacing w:val="-3"/>
        </w:rPr>
        <w:t>method’, </w:t>
      </w:r>
      <w:r>
        <w:rPr>
          <w:color w:val="231F20"/>
        </w:rPr>
        <w:t>whereby an </w:t>
      </w:r>
      <w:r>
        <w:rPr>
          <w:color w:val="231F20"/>
        </w:rPr>
        <w:t>equal amount of depreciation is applied to the asset each year (in the example above, this was £225 each year for 4 years).</w:t>
      </w:r>
      <w:r>
        <w:rPr>
          <w:color w:val="231F20"/>
          <w:spacing w:val="-5"/>
        </w:rPr>
        <w:t> </w:t>
      </w:r>
      <w:r>
        <w:rPr>
          <w:color w:val="231F20"/>
        </w:rPr>
        <w:t>This</w:t>
      </w:r>
      <w:r>
        <w:rPr>
          <w:color w:val="231F20"/>
          <w:spacing w:val="-5"/>
        </w:rPr>
        <w:t> </w:t>
      </w:r>
      <w:r>
        <w:rPr>
          <w:color w:val="231F20"/>
        </w:rPr>
        <w:t>method</w:t>
      </w:r>
      <w:r>
        <w:rPr>
          <w:color w:val="231F20"/>
          <w:spacing w:val="-5"/>
        </w:rPr>
        <w:t> </w:t>
      </w:r>
      <w:r>
        <w:rPr>
          <w:color w:val="231F20"/>
        </w:rPr>
        <w:t>of</w:t>
      </w:r>
      <w:r>
        <w:rPr>
          <w:color w:val="231F20"/>
          <w:spacing w:val="-5"/>
        </w:rPr>
        <w:t> </w:t>
      </w:r>
      <w:r>
        <w:rPr>
          <w:color w:val="231F20"/>
        </w:rPr>
        <w:t>depreciation</w:t>
      </w:r>
      <w:r>
        <w:rPr>
          <w:color w:val="231F20"/>
          <w:spacing w:val="-5"/>
        </w:rPr>
        <w:t> </w:t>
      </w:r>
      <w:r>
        <w:rPr>
          <w:color w:val="231F20"/>
        </w:rPr>
        <w:t>is</w:t>
      </w:r>
      <w:r>
        <w:rPr>
          <w:color w:val="231F20"/>
          <w:spacing w:val="-5"/>
        </w:rPr>
        <w:t> </w:t>
      </w:r>
      <w:r>
        <w:rPr>
          <w:color w:val="231F20"/>
        </w:rPr>
        <w:t>simple</w:t>
      </w:r>
      <w:r>
        <w:rPr>
          <w:color w:val="231F20"/>
          <w:spacing w:val="-5"/>
        </w:rPr>
        <w:t> </w:t>
      </w:r>
      <w:r>
        <w:rPr>
          <w:color w:val="231F20"/>
        </w:rPr>
        <w:t>to</w:t>
      </w:r>
      <w:r>
        <w:rPr>
          <w:color w:val="231F20"/>
          <w:spacing w:val="-5"/>
        </w:rPr>
        <w:t> </w:t>
      </w:r>
      <w:r>
        <w:rPr>
          <w:color w:val="231F20"/>
        </w:rPr>
        <w:t>use,</w:t>
      </w:r>
      <w:r>
        <w:rPr>
          <w:color w:val="231F20"/>
          <w:spacing w:val="-5"/>
        </w:rPr>
        <w:t> </w:t>
      </w:r>
      <w:r>
        <w:rPr>
          <w:color w:val="231F20"/>
        </w:rPr>
        <w:t>often</w:t>
      </w:r>
      <w:r>
        <w:rPr>
          <w:color w:val="231F20"/>
          <w:spacing w:val="-5"/>
        </w:rPr>
        <w:t> </w:t>
      </w:r>
      <w:r>
        <w:rPr>
          <w:color w:val="231F20"/>
        </w:rPr>
        <w:t>approved</w:t>
      </w:r>
      <w:r>
        <w:rPr>
          <w:color w:val="231F20"/>
          <w:spacing w:val="-5"/>
        </w:rPr>
        <w:t> </w:t>
      </w:r>
      <w:r>
        <w:rPr>
          <w:color w:val="231F20"/>
        </w:rPr>
        <w:t>of</w:t>
      </w:r>
      <w:r>
        <w:rPr>
          <w:color w:val="231F20"/>
          <w:spacing w:val="-5"/>
        </w:rPr>
        <w:t> </w:t>
      </w:r>
      <w:r>
        <w:rPr>
          <w:color w:val="231F20"/>
        </w:rPr>
        <w:t>by</w:t>
      </w:r>
      <w:r>
        <w:rPr>
          <w:color w:val="231F20"/>
          <w:spacing w:val="-5"/>
        </w:rPr>
        <w:t> </w:t>
      </w:r>
      <w:r>
        <w:rPr>
          <w:color w:val="231F20"/>
        </w:rPr>
        <w:t>the</w:t>
      </w:r>
      <w:r>
        <w:rPr>
          <w:color w:val="231F20"/>
          <w:spacing w:val="-5"/>
        </w:rPr>
        <w:t> </w:t>
      </w:r>
      <w:r>
        <w:rPr>
          <w:color w:val="231F20"/>
        </w:rPr>
        <w:t>Inland</w:t>
      </w:r>
      <w:r>
        <w:rPr>
          <w:color w:val="231F20"/>
          <w:spacing w:val="-4"/>
        </w:rPr>
        <w:t> </w:t>
      </w:r>
      <w:r>
        <w:rPr>
          <w:color w:val="231F20"/>
        </w:rPr>
        <w:t>Revenue,</w:t>
      </w:r>
      <w:r>
        <w:rPr>
          <w:color w:val="231F20"/>
          <w:spacing w:val="-5"/>
        </w:rPr>
        <w:t> </w:t>
      </w:r>
      <w:r>
        <w:rPr>
          <w:color w:val="231F20"/>
        </w:rPr>
        <w:t>and</w:t>
      </w:r>
      <w:r>
        <w:rPr>
          <w:color w:val="231F20"/>
          <w:spacing w:val="-5"/>
        </w:rPr>
        <w:t> </w:t>
      </w:r>
      <w:r>
        <w:rPr>
          <w:color w:val="231F20"/>
        </w:rPr>
        <w:t>makes</w:t>
      </w:r>
      <w:r>
        <w:rPr>
          <w:color w:val="231F20"/>
          <w:spacing w:val="-5"/>
        </w:rPr>
        <w:t> </w:t>
      </w:r>
      <w:r>
        <w:rPr>
          <w:color w:val="231F20"/>
        </w:rPr>
        <w:t>the</w:t>
      </w:r>
      <w:r>
        <w:rPr>
          <w:color w:val="231F20"/>
          <w:spacing w:val="-5"/>
        </w:rPr>
        <w:t> </w:t>
      </w:r>
      <w:r>
        <w:rPr>
          <w:color w:val="231F20"/>
        </w:rPr>
        <w:t>process </w:t>
      </w:r>
      <w:r>
        <w:rPr>
          <w:color w:val="231F20"/>
        </w:rPr>
        <w:t>of</w:t>
      </w:r>
      <w:r>
        <w:rPr>
          <w:color w:val="231F20"/>
          <w:spacing w:val="-5"/>
        </w:rPr>
        <w:t> </w:t>
      </w:r>
      <w:r>
        <w:rPr>
          <w:color w:val="231F20"/>
        </w:rPr>
        <w:t>calculating</w:t>
      </w:r>
      <w:r>
        <w:rPr>
          <w:color w:val="231F20"/>
          <w:spacing w:val="-5"/>
        </w:rPr>
        <w:t> </w:t>
      </w:r>
      <w:r>
        <w:rPr>
          <w:color w:val="231F20"/>
        </w:rPr>
        <w:t>the</w:t>
      </w:r>
      <w:r>
        <w:rPr>
          <w:color w:val="231F20"/>
          <w:spacing w:val="-5"/>
        </w:rPr>
        <w:t> </w:t>
      </w:r>
      <w:r>
        <w:rPr>
          <w:color w:val="231F20"/>
        </w:rPr>
        <w:t>net</w:t>
      </w:r>
      <w:r>
        <w:rPr>
          <w:color w:val="231F20"/>
          <w:spacing w:val="-5"/>
        </w:rPr>
        <w:t> </w:t>
      </w:r>
      <w:r>
        <w:rPr>
          <w:color w:val="231F20"/>
        </w:rPr>
        <w:t>book</w:t>
      </w:r>
      <w:r>
        <w:rPr>
          <w:color w:val="231F20"/>
          <w:spacing w:val="-5"/>
        </w:rPr>
        <w:t> </w:t>
      </w:r>
      <w:r>
        <w:rPr>
          <w:color w:val="231F20"/>
        </w:rPr>
        <w:t>value</w:t>
      </w:r>
      <w:r>
        <w:rPr>
          <w:color w:val="231F20"/>
          <w:spacing w:val="-5"/>
        </w:rPr>
        <w:t> </w:t>
      </w:r>
      <w:r>
        <w:rPr>
          <w:color w:val="231F20"/>
        </w:rPr>
        <w:t>of</w:t>
      </w:r>
      <w:r>
        <w:rPr>
          <w:color w:val="231F20"/>
          <w:spacing w:val="-5"/>
        </w:rPr>
        <w:t> </w:t>
      </w:r>
      <w:r>
        <w:rPr>
          <w:color w:val="231F20"/>
        </w:rPr>
        <w:t>assets</w:t>
      </w:r>
      <w:r>
        <w:rPr>
          <w:color w:val="231F20"/>
          <w:spacing w:val="-5"/>
        </w:rPr>
        <w:t> </w:t>
      </w:r>
      <w:r>
        <w:rPr>
          <w:color w:val="231F20"/>
        </w:rPr>
        <w:t>a</w:t>
      </w:r>
      <w:r>
        <w:rPr>
          <w:color w:val="231F20"/>
          <w:spacing w:val="-5"/>
        </w:rPr>
        <w:t> </w:t>
      </w:r>
      <w:r>
        <w:rPr>
          <w:color w:val="231F20"/>
        </w:rPr>
        <w:t>more</w:t>
      </w:r>
      <w:r>
        <w:rPr>
          <w:color w:val="231F20"/>
          <w:spacing w:val="-5"/>
        </w:rPr>
        <w:t> </w:t>
      </w:r>
      <w:r>
        <w:rPr>
          <w:color w:val="231F20"/>
        </w:rPr>
        <w:t>straightforward</w:t>
      </w:r>
      <w:r>
        <w:rPr>
          <w:color w:val="231F20"/>
          <w:spacing w:val="-5"/>
        </w:rPr>
        <w:t> </w:t>
      </w:r>
      <w:r>
        <w:rPr>
          <w:color w:val="231F20"/>
        </w:rPr>
        <w:t>process.</w:t>
      </w:r>
      <w:r>
        <w:rPr/>
      </w:r>
    </w:p>
    <w:p>
      <w:pPr>
        <w:spacing w:line="240" w:lineRule="auto" w:before="5"/>
        <w:ind w:right="0"/>
        <w:rPr>
          <w:rFonts w:ascii="Calibri" w:hAnsi="Calibri" w:cs="Calibri" w:eastAsia="Calibri" w:hint="default"/>
          <w:sz w:val="16"/>
          <w:szCs w:val="16"/>
        </w:rPr>
      </w:pPr>
    </w:p>
    <w:p>
      <w:pPr>
        <w:pStyle w:val="BodyText"/>
        <w:spacing w:line="256" w:lineRule="auto"/>
        <w:ind w:right="118"/>
        <w:jc w:val="both"/>
      </w:pPr>
      <w:r>
        <w:rPr>
          <w:color w:val="231F20"/>
        </w:rPr>
        <w:t>In the following diagram an asset has been purchased for £10 000 and will depreciate in value over a five-year period by £2 000 a </w:t>
      </w:r>
      <w:r>
        <w:rPr>
          <w:color w:val="231F20"/>
          <w:spacing w:val="-6"/>
        </w:rPr>
        <w:t>year. </w:t>
      </w:r>
      <w:r>
        <w:rPr>
          <w:color w:val="231F20"/>
          <w:spacing w:val="-3"/>
        </w:rPr>
        <w:t>At </w:t>
      </w:r>
      <w:r>
        <w:rPr>
          <w:color w:val="231F20"/>
        </w:rPr>
        <w:t>the end of year 5 the net book value of the asset is</w:t>
      </w:r>
      <w:r>
        <w:rPr>
          <w:color w:val="231F20"/>
          <w:spacing w:val="1"/>
        </w:rPr>
        <w:t> </w:t>
      </w:r>
      <w:r>
        <w:rPr>
          <w:color w:val="231F20"/>
        </w:rPr>
        <w:t>nil.</w:t>
      </w:r>
      <w:r>
        <w:rPr/>
      </w:r>
    </w:p>
    <w:p>
      <w:pPr>
        <w:spacing w:before="135"/>
        <w:ind w:left="4107" w:right="4171" w:firstLine="0"/>
        <w:jc w:val="center"/>
        <w:rPr>
          <w:rFonts w:ascii="Myriad Pro" w:hAnsi="Myriad Pro" w:cs="Myriad Pro" w:eastAsia="Myriad Pro" w:hint="default"/>
          <w:sz w:val="20"/>
          <w:szCs w:val="20"/>
        </w:rPr>
      </w:pPr>
      <w:r>
        <w:rPr>
          <w:rFonts w:ascii="Myriad Pro"/>
          <w:b/>
          <w:color w:val="231F20"/>
          <w:sz w:val="20"/>
        </w:rPr>
        <w:t>Straight Line</w:t>
      </w:r>
      <w:r>
        <w:rPr>
          <w:rFonts w:ascii="Myriad Pro"/>
          <w:b/>
          <w:color w:val="231F20"/>
          <w:spacing w:val="24"/>
          <w:sz w:val="20"/>
        </w:rPr>
        <w:t> </w:t>
      </w:r>
      <w:r>
        <w:rPr>
          <w:rFonts w:ascii="Myriad Pro"/>
          <w:b/>
          <w:color w:val="231F20"/>
          <w:sz w:val="20"/>
        </w:rPr>
        <w:t>Depreciation</w:t>
      </w:r>
      <w:r>
        <w:rPr>
          <w:rFonts w:ascii="Myriad Pro"/>
          <w:sz w:val="20"/>
        </w:rPr>
      </w:r>
    </w:p>
    <w:p>
      <w:pPr>
        <w:spacing w:before="91"/>
        <w:ind w:left="2591" w:right="101" w:firstLine="0"/>
        <w:jc w:val="left"/>
        <w:rPr>
          <w:rFonts w:ascii="Myriad Pro" w:hAnsi="Myriad Pro" w:cs="Myriad Pro" w:eastAsia="Myriad Pro" w:hint="default"/>
          <w:sz w:val="13"/>
          <w:szCs w:val="13"/>
        </w:rPr>
      </w:pPr>
      <w:r>
        <w:rPr/>
        <w:pict>
          <v:group style="position:absolute;margin-left:186.071396pt;margin-top:8.2605pt;width:233.95pt;height:187.15pt;mso-position-horizontal-relative:page;mso-position-vertical-relative:paragraph;z-index:-37816" coordorigin="3721,165" coordsize="4679,3743">
            <v:group style="position:absolute;left:3820;top:797;width:4540;height:3005" coordorigin="3820,797" coordsize="4540,3005">
              <v:shape style="position:absolute;left:3820;top:797;width:4540;height:3005" coordorigin="3820,797" coordsize="4540,3005" path="m3820,797l8360,3802e" filled="false" stroked="true" strokeweight="4pt" strokecolor="#1b75bc">
                <v:path arrowok="t"/>
              </v:shape>
            </v:group>
            <v:group style="position:absolute;left:3807;top:175;width:4560;height:3647" coordorigin="3807,175" coordsize="4560,3647">
              <v:shape style="position:absolute;left:3807;top:175;width:4560;height:3647" coordorigin="3807,175" coordsize="4560,3647" path="m8367,3822l3807,3822,3807,175e" filled="false" stroked="true" strokeweight="1pt" strokecolor="#231f20">
                <v:path arrowok="t"/>
              </v:shape>
            </v:group>
            <v:group style="position:absolute;left:3731;top:3214;width:152;height:2" coordorigin="3731,3214" coordsize="152,2">
              <v:shape style="position:absolute;left:3731;top:3214;width:152;height:2" coordorigin="3731,3214" coordsize="152,0" path="m3731,3214l3883,3214e" filled="false" stroked="true" strokeweight="1pt" strokecolor="#231f20">
                <v:path arrowok="t"/>
              </v:shape>
            </v:group>
            <v:group style="position:absolute;left:3731;top:2606;width:152;height:2" coordorigin="3731,2606" coordsize="152,2">
              <v:shape style="position:absolute;left:3731;top:2606;width:152;height:2" coordorigin="3731,2606" coordsize="152,0" path="m3731,2606l3883,2606e" filled="false" stroked="true" strokeweight="1pt" strokecolor="#231f20">
                <v:path arrowok="t"/>
              </v:shape>
            </v:group>
            <v:group style="position:absolute;left:3731;top:1998;width:152;height:2" coordorigin="3731,1998" coordsize="152,2">
              <v:shape style="position:absolute;left:3731;top:1998;width:152;height:2" coordorigin="3731,1998" coordsize="152,0" path="m3731,1998l3883,1998e" filled="false" stroked="true" strokeweight="1pt" strokecolor="#231f20">
                <v:path arrowok="t"/>
              </v:shape>
            </v:group>
            <v:group style="position:absolute;left:3731;top:1391;width:152;height:2" coordorigin="3731,1391" coordsize="152,2">
              <v:shape style="position:absolute;left:3731;top:1391;width:152;height:2" coordorigin="3731,1391" coordsize="152,0" path="m3731,1391l3883,1391e" filled="false" stroked="true" strokeweight="1pt" strokecolor="#231f20">
                <v:path arrowok="t"/>
              </v:shape>
            </v:group>
            <v:group style="position:absolute;left:3731;top:783;width:152;height:2" coordorigin="3731,783" coordsize="152,2">
              <v:shape style="position:absolute;left:3731;top:783;width:152;height:2" coordorigin="3731,783" coordsize="152,0" path="m3731,783l3883,783e" filled="false" stroked="true" strokeweight="1pt" strokecolor="#231f20">
                <v:path arrowok="t"/>
              </v:shape>
            </v:group>
            <v:group style="position:absolute;left:3731;top:175;width:152;height:2" coordorigin="3731,175" coordsize="152,2">
              <v:shape style="position:absolute;left:3731;top:175;width:152;height:2" coordorigin="3731,175" coordsize="152,0" path="m3731,175l3883,175e" filled="false" stroked="true" strokeweight="1pt" strokecolor="#231f20">
                <v:path arrowok="t"/>
              </v:shape>
            </v:group>
            <v:group style="position:absolute;left:3731;top:3822;width:152;height:2" coordorigin="3731,3822" coordsize="152,2">
              <v:shape style="position:absolute;left:3731;top:3822;width:152;height:2" coordorigin="3731,3822" coordsize="152,0" path="m3731,3822l3883,3822e" filled="false" stroked="true" strokeweight="1pt" strokecolor="#231f20">
                <v:path arrowok="t"/>
              </v:shape>
            </v:group>
            <v:group style="position:absolute;left:4719;top:3746;width:2;height:152" coordorigin="4719,3746" coordsize="2,152">
              <v:shape style="position:absolute;left:4719;top:3746;width:2;height:152" coordorigin="4719,3746" coordsize="0,152" path="m4719,3898l4719,3746e" filled="false" stroked="true" strokeweight="1pt" strokecolor="#231f20">
                <v:path arrowok="t"/>
              </v:shape>
            </v:group>
            <v:group style="position:absolute;left:5631;top:3746;width:2;height:152" coordorigin="5631,3746" coordsize="2,152">
              <v:shape style="position:absolute;left:5631;top:3746;width:2;height:152" coordorigin="5631,3746" coordsize="0,152" path="m5631,3898l5631,3746e" filled="false" stroked="true" strokeweight="1pt" strokecolor="#231f20">
                <v:path arrowok="t"/>
              </v:shape>
            </v:group>
            <v:group style="position:absolute;left:6543;top:3746;width:2;height:152" coordorigin="6543,3746" coordsize="2,152">
              <v:shape style="position:absolute;left:6543;top:3746;width:2;height:152" coordorigin="6543,3746" coordsize="0,152" path="m6543,3898l6543,3746e" filled="false" stroked="true" strokeweight="1pt" strokecolor="#231f20">
                <v:path arrowok="t"/>
              </v:shape>
            </v:group>
            <v:group style="position:absolute;left:7455;top:3746;width:2;height:152" coordorigin="7455,3746" coordsize="2,152">
              <v:shape style="position:absolute;left:7455;top:3746;width:2;height:152" coordorigin="7455,3746" coordsize="0,152" path="m7455,3898l7455,3746e" filled="false" stroked="true" strokeweight="1pt" strokecolor="#231f20">
                <v:path arrowok="t"/>
              </v:shape>
            </v:group>
            <v:group style="position:absolute;left:8367;top:3746;width:2;height:152" coordorigin="8367,3746" coordsize="2,152">
              <v:shape style="position:absolute;left:8367;top:3746;width:2;height:152" coordorigin="8367,3746" coordsize="0,152" path="m8367,3898l8367,3746e" filled="false" stroked="true" strokeweight="1pt" strokecolor="#231f20">
                <v:path arrowok="t"/>
              </v:shape>
            </v:group>
            <v:group style="position:absolute;left:3807;top:3746;width:2;height:152" coordorigin="3807,3746" coordsize="2,152">
              <v:shape style="position:absolute;left:3807;top:3746;width:2;height:152" coordorigin="3807,3746" coordsize="0,152" path="m3807,3898l3807,3746e" filled="false" stroked="true" strokeweight="1pt" strokecolor="#231f20">
                <v:path arrowok="t"/>
              </v:shape>
            </v:group>
            <v:group style="position:absolute;left:6713;top:1392;width:183;height:2" coordorigin="6713,1392" coordsize="183,2">
              <v:shape style="position:absolute;left:6713;top:1392;width:183;height:2" coordorigin="6713,1392" coordsize="183,0" path="m6895,1392l6713,1392e" filled="false" stroked="true" strokeweight="4pt" strokecolor="#1b75bc">
                <v:path arrowok="t"/>
              </v:shape>
              <v:shape style="position:absolute;left:6561;top:1228;width:1353;height:316" type="#_x0000_t202" filled="false" stroked="true" strokeweight="1pt" strokecolor="#231f20">
                <v:textbox inset="0,0,0,0">
                  <w:txbxContent>
                    <w:p>
                      <w:pPr>
                        <w:spacing w:before="68"/>
                        <w:ind w:left="478" w:right="0" w:firstLine="0"/>
                        <w:jc w:val="left"/>
                        <w:rPr>
                          <w:rFonts w:ascii="Myriad Pro" w:hAnsi="Myriad Pro" w:cs="Myriad Pro" w:eastAsia="Myriad Pro" w:hint="default"/>
                          <w:sz w:val="12"/>
                          <w:szCs w:val="12"/>
                        </w:rPr>
                      </w:pPr>
                      <w:r>
                        <w:rPr>
                          <w:rFonts w:ascii="Myriad Pro"/>
                          <w:color w:val="231F20"/>
                          <w:sz w:val="12"/>
                        </w:rPr>
                        <w:t>Value of</w:t>
                      </w:r>
                      <w:r>
                        <w:rPr>
                          <w:rFonts w:ascii="Myriad Pro"/>
                          <w:color w:val="231F20"/>
                          <w:spacing w:val="-16"/>
                          <w:sz w:val="12"/>
                        </w:rPr>
                        <w:t> </w:t>
                      </w:r>
                      <w:r>
                        <w:rPr>
                          <w:rFonts w:ascii="Myriad Pro"/>
                          <w:color w:val="231F20"/>
                          <w:sz w:val="12"/>
                        </w:rPr>
                        <w:t>Asset</w:t>
                      </w:r>
                      <w:r>
                        <w:rPr>
                          <w:rFonts w:ascii="Myriad Pro"/>
                          <w:sz w:val="12"/>
                        </w:rPr>
                      </w:r>
                    </w:p>
                  </w:txbxContent>
                </v:textbox>
                <w10:wrap type="none"/>
              </v:shape>
            </v:group>
            <w10:wrap type="none"/>
          </v:group>
        </w:pict>
      </w:r>
      <w:r>
        <w:rPr>
          <w:rFonts w:ascii="Myriad Pro" w:hAnsi="Myriad Pro"/>
          <w:color w:val="231F20"/>
          <w:w w:val="105"/>
          <w:sz w:val="13"/>
        </w:rPr>
        <w:t>£12,000</w:t>
      </w:r>
      <w:r>
        <w:rPr>
          <w:rFonts w:ascii="Myriad Pro" w:hAnsi="Myriad Pro"/>
          <w:sz w:val="13"/>
        </w:rPr>
      </w:r>
    </w:p>
    <w:p>
      <w:pPr>
        <w:spacing w:line="240" w:lineRule="auto" w:before="0"/>
        <w:ind w:right="0"/>
        <w:rPr>
          <w:rFonts w:ascii="Myriad Pro" w:hAnsi="Myriad Pro" w:cs="Myriad Pro" w:eastAsia="Myriad Pro" w:hint="default"/>
          <w:sz w:val="14"/>
          <w:szCs w:val="14"/>
        </w:rPr>
      </w:pPr>
    </w:p>
    <w:p>
      <w:pPr>
        <w:spacing w:line="240" w:lineRule="auto" w:before="0"/>
        <w:ind w:right="0"/>
        <w:rPr>
          <w:rFonts w:ascii="Myriad Pro" w:hAnsi="Myriad Pro" w:cs="Myriad Pro" w:eastAsia="Myriad Pro" w:hint="default"/>
          <w:sz w:val="14"/>
          <w:szCs w:val="14"/>
        </w:rPr>
      </w:pPr>
    </w:p>
    <w:p>
      <w:pPr>
        <w:spacing w:before="116"/>
        <w:ind w:left="2591" w:right="101" w:firstLine="0"/>
        <w:jc w:val="left"/>
        <w:rPr>
          <w:rFonts w:ascii="Myriad Pro" w:hAnsi="Myriad Pro" w:cs="Myriad Pro" w:eastAsia="Myriad Pro" w:hint="default"/>
          <w:sz w:val="13"/>
          <w:szCs w:val="13"/>
        </w:rPr>
      </w:pPr>
      <w:r>
        <w:rPr>
          <w:rFonts w:ascii="Myriad Pro" w:hAnsi="Myriad Pro"/>
          <w:color w:val="231F20"/>
          <w:w w:val="105"/>
          <w:sz w:val="13"/>
        </w:rPr>
        <w:t>£10,000</w:t>
      </w:r>
      <w:r>
        <w:rPr>
          <w:rFonts w:ascii="Myriad Pro" w:hAnsi="Myriad Pro"/>
          <w:sz w:val="13"/>
        </w:rPr>
      </w:r>
    </w:p>
    <w:p>
      <w:pPr>
        <w:spacing w:line="240" w:lineRule="auto" w:before="0"/>
        <w:ind w:right="0"/>
        <w:rPr>
          <w:rFonts w:ascii="Myriad Pro" w:hAnsi="Myriad Pro" w:cs="Myriad Pro" w:eastAsia="Myriad Pro" w:hint="default"/>
          <w:sz w:val="14"/>
          <w:szCs w:val="14"/>
        </w:rPr>
      </w:pPr>
    </w:p>
    <w:p>
      <w:pPr>
        <w:spacing w:line="240" w:lineRule="auto" w:before="0"/>
        <w:ind w:right="0"/>
        <w:rPr>
          <w:rFonts w:ascii="Myriad Pro" w:hAnsi="Myriad Pro" w:cs="Myriad Pro" w:eastAsia="Myriad Pro" w:hint="default"/>
          <w:sz w:val="14"/>
          <w:szCs w:val="14"/>
        </w:rPr>
      </w:pPr>
    </w:p>
    <w:p>
      <w:pPr>
        <w:spacing w:before="116"/>
        <w:ind w:left="2660" w:right="101" w:firstLine="0"/>
        <w:jc w:val="left"/>
        <w:rPr>
          <w:rFonts w:ascii="Myriad Pro" w:hAnsi="Myriad Pro" w:cs="Myriad Pro" w:eastAsia="Myriad Pro" w:hint="default"/>
          <w:sz w:val="13"/>
          <w:szCs w:val="13"/>
        </w:rPr>
      </w:pPr>
      <w:r>
        <w:rPr>
          <w:rFonts w:ascii="Myriad Pro" w:hAnsi="Myriad Pro"/>
          <w:color w:val="231F20"/>
          <w:w w:val="105"/>
          <w:sz w:val="13"/>
        </w:rPr>
        <w:t>£8,000</w:t>
      </w:r>
      <w:r>
        <w:rPr>
          <w:rFonts w:ascii="Myriad Pro" w:hAnsi="Myriad Pro"/>
          <w:sz w:val="13"/>
        </w:rPr>
      </w:r>
    </w:p>
    <w:p>
      <w:pPr>
        <w:spacing w:line="240" w:lineRule="auto" w:before="0"/>
        <w:ind w:right="0"/>
        <w:rPr>
          <w:rFonts w:ascii="Myriad Pro" w:hAnsi="Myriad Pro" w:cs="Myriad Pro" w:eastAsia="Myriad Pro" w:hint="default"/>
          <w:sz w:val="14"/>
          <w:szCs w:val="14"/>
        </w:rPr>
      </w:pPr>
    </w:p>
    <w:p>
      <w:pPr>
        <w:spacing w:line="240" w:lineRule="auto" w:before="0"/>
        <w:ind w:right="0"/>
        <w:rPr>
          <w:rFonts w:ascii="Myriad Pro" w:hAnsi="Myriad Pro" w:cs="Myriad Pro" w:eastAsia="Myriad Pro" w:hint="default"/>
          <w:sz w:val="14"/>
          <w:szCs w:val="14"/>
        </w:rPr>
      </w:pPr>
    </w:p>
    <w:p>
      <w:pPr>
        <w:spacing w:before="116"/>
        <w:ind w:left="2660" w:right="101" w:firstLine="0"/>
        <w:jc w:val="left"/>
        <w:rPr>
          <w:rFonts w:ascii="Myriad Pro" w:hAnsi="Myriad Pro" w:cs="Myriad Pro" w:eastAsia="Myriad Pro" w:hint="default"/>
          <w:sz w:val="13"/>
          <w:szCs w:val="13"/>
        </w:rPr>
      </w:pPr>
      <w:r>
        <w:rPr>
          <w:rFonts w:ascii="Myriad Pro" w:hAnsi="Myriad Pro"/>
          <w:color w:val="231F20"/>
          <w:w w:val="105"/>
          <w:sz w:val="13"/>
        </w:rPr>
        <w:t>£6,000</w:t>
      </w:r>
      <w:r>
        <w:rPr>
          <w:rFonts w:ascii="Myriad Pro" w:hAnsi="Myriad Pro"/>
          <w:sz w:val="13"/>
        </w:rPr>
      </w:r>
    </w:p>
    <w:p>
      <w:pPr>
        <w:spacing w:line="240" w:lineRule="auto" w:before="0"/>
        <w:ind w:right="0"/>
        <w:rPr>
          <w:rFonts w:ascii="Myriad Pro" w:hAnsi="Myriad Pro" w:cs="Myriad Pro" w:eastAsia="Myriad Pro" w:hint="default"/>
          <w:sz w:val="14"/>
          <w:szCs w:val="14"/>
        </w:rPr>
      </w:pPr>
    </w:p>
    <w:p>
      <w:pPr>
        <w:spacing w:line="240" w:lineRule="auto" w:before="0"/>
        <w:ind w:right="0"/>
        <w:rPr>
          <w:rFonts w:ascii="Myriad Pro" w:hAnsi="Myriad Pro" w:cs="Myriad Pro" w:eastAsia="Myriad Pro" w:hint="default"/>
          <w:sz w:val="14"/>
          <w:szCs w:val="14"/>
        </w:rPr>
      </w:pPr>
    </w:p>
    <w:p>
      <w:pPr>
        <w:spacing w:before="116"/>
        <w:ind w:left="2660" w:right="101" w:firstLine="0"/>
        <w:jc w:val="left"/>
        <w:rPr>
          <w:rFonts w:ascii="Myriad Pro" w:hAnsi="Myriad Pro" w:cs="Myriad Pro" w:eastAsia="Myriad Pro" w:hint="default"/>
          <w:sz w:val="13"/>
          <w:szCs w:val="13"/>
        </w:rPr>
      </w:pPr>
      <w:r>
        <w:rPr>
          <w:rFonts w:ascii="Myriad Pro" w:hAnsi="Myriad Pro"/>
          <w:color w:val="231F20"/>
          <w:w w:val="105"/>
          <w:sz w:val="13"/>
        </w:rPr>
        <w:t>£4,000</w:t>
      </w:r>
      <w:r>
        <w:rPr>
          <w:rFonts w:ascii="Myriad Pro" w:hAnsi="Myriad Pro"/>
          <w:sz w:val="13"/>
        </w:rPr>
      </w:r>
    </w:p>
    <w:p>
      <w:pPr>
        <w:spacing w:line="240" w:lineRule="auto" w:before="0"/>
        <w:ind w:right="0"/>
        <w:rPr>
          <w:rFonts w:ascii="Myriad Pro" w:hAnsi="Myriad Pro" w:cs="Myriad Pro" w:eastAsia="Myriad Pro" w:hint="default"/>
          <w:sz w:val="14"/>
          <w:szCs w:val="14"/>
        </w:rPr>
      </w:pPr>
    </w:p>
    <w:p>
      <w:pPr>
        <w:spacing w:line="240" w:lineRule="auto" w:before="0"/>
        <w:ind w:right="0"/>
        <w:rPr>
          <w:rFonts w:ascii="Myriad Pro" w:hAnsi="Myriad Pro" w:cs="Myriad Pro" w:eastAsia="Myriad Pro" w:hint="default"/>
          <w:sz w:val="14"/>
          <w:szCs w:val="14"/>
        </w:rPr>
      </w:pPr>
    </w:p>
    <w:p>
      <w:pPr>
        <w:spacing w:before="116"/>
        <w:ind w:left="2660" w:right="101" w:firstLine="0"/>
        <w:jc w:val="left"/>
        <w:rPr>
          <w:rFonts w:ascii="Myriad Pro" w:hAnsi="Myriad Pro" w:cs="Myriad Pro" w:eastAsia="Myriad Pro" w:hint="default"/>
          <w:sz w:val="13"/>
          <w:szCs w:val="13"/>
        </w:rPr>
      </w:pPr>
      <w:r>
        <w:rPr>
          <w:rFonts w:ascii="Myriad Pro" w:hAnsi="Myriad Pro"/>
          <w:color w:val="231F20"/>
          <w:w w:val="105"/>
          <w:sz w:val="13"/>
        </w:rPr>
        <w:t>£2,000</w:t>
      </w:r>
      <w:r>
        <w:rPr>
          <w:rFonts w:ascii="Myriad Pro" w:hAnsi="Myriad Pro"/>
          <w:sz w:val="13"/>
        </w:rPr>
      </w:r>
    </w:p>
    <w:p>
      <w:pPr>
        <w:spacing w:line="240" w:lineRule="auto" w:before="0"/>
        <w:ind w:right="0"/>
        <w:rPr>
          <w:rFonts w:ascii="Myriad Pro" w:hAnsi="Myriad Pro" w:cs="Myriad Pro" w:eastAsia="Myriad Pro" w:hint="default"/>
          <w:sz w:val="20"/>
          <w:szCs w:val="20"/>
        </w:rPr>
      </w:pPr>
    </w:p>
    <w:p>
      <w:pPr>
        <w:spacing w:after="0" w:line="240" w:lineRule="auto"/>
        <w:rPr>
          <w:rFonts w:ascii="Myriad Pro" w:hAnsi="Myriad Pro" w:cs="Myriad Pro" w:eastAsia="Myriad Pro" w:hint="default"/>
          <w:sz w:val="20"/>
          <w:szCs w:val="20"/>
        </w:rPr>
        <w:sectPr>
          <w:pgSz w:w="11910" w:h="16840"/>
          <w:pgMar w:top="620" w:bottom="280" w:left="620" w:right="600"/>
        </w:sectPr>
      </w:pPr>
    </w:p>
    <w:p>
      <w:pPr>
        <w:spacing w:line="240" w:lineRule="auto" w:before="8"/>
        <w:ind w:right="0"/>
        <w:rPr>
          <w:rFonts w:ascii="Myriad Pro" w:hAnsi="Myriad Pro" w:cs="Myriad Pro" w:eastAsia="Myriad Pro" w:hint="default"/>
          <w:sz w:val="17"/>
          <w:szCs w:val="17"/>
        </w:rPr>
      </w:pPr>
    </w:p>
    <w:p>
      <w:pPr>
        <w:spacing w:line="149" w:lineRule="exact" w:before="0"/>
        <w:ind w:left="0" w:right="1220" w:firstLine="0"/>
        <w:jc w:val="right"/>
        <w:rPr>
          <w:rFonts w:ascii="Myriad Pro" w:hAnsi="Myriad Pro" w:cs="Myriad Pro" w:eastAsia="Myriad Pro" w:hint="default"/>
          <w:sz w:val="13"/>
          <w:szCs w:val="13"/>
        </w:rPr>
      </w:pPr>
      <w:r>
        <w:rPr>
          <w:rFonts w:ascii="Myriad Pro" w:hAnsi="Myriad Pro"/>
          <w:color w:val="231F20"/>
          <w:sz w:val="13"/>
        </w:rPr>
        <w:t>£0</w:t>
      </w:r>
      <w:r>
        <w:rPr>
          <w:rFonts w:ascii="Myriad Pro" w:hAnsi="Myriad Pro"/>
          <w:sz w:val="13"/>
        </w:rPr>
      </w:r>
    </w:p>
    <w:p>
      <w:pPr>
        <w:spacing w:line="118" w:lineRule="exact" w:before="12"/>
        <w:ind w:left="4007" w:right="-19" w:hanging="65"/>
        <w:jc w:val="left"/>
        <w:rPr>
          <w:rFonts w:ascii="Myriad Pro" w:hAnsi="Myriad Pro" w:cs="Myriad Pro" w:eastAsia="Myriad Pro" w:hint="default"/>
          <w:sz w:val="12"/>
          <w:szCs w:val="12"/>
        </w:rPr>
      </w:pPr>
      <w:r>
        <w:rPr>
          <w:rFonts w:ascii="Myriad Pro"/>
          <w:color w:val="231F20"/>
          <w:sz w:val="12"/>
        </w:rPr>
        <w:t>End</w:t>
      </w:r>
      <w:r>
        <w:rPr>
          <w:rFonts w:ascii="Myriad Pro"/>
          <w:color w:val="231F20"/>
          <w:spacing w:val="-5"/>
          <w:sz w:val="12"/>
        </w:rPr>
        <w:t> </w:t>
      </w:r>
      <w:r>
        <w:rPr>
          <w:rFonts w:ascii="Myriad Pro"/>
          <w:color w:val="231F20"/>
          <w:sz w:val="12"/>
        </w:rPr>
        <w:t>of</w:t>
      </w:r>
      <w:r>
        <w:rPr>
          <w:rFonts w:ascii="Myriad Pro"/>
          <w:color w:val="231F20"/>
          <w:w w:val="98"/>
          <w:sz w:val="12"/>
        </w:rPr>
        <w:t> </w:t>
      </w:r>
      <w:r>
        <w:rPr>
          <w:rFonts w:ascii="Myriad Pro"/>
          <w:color w:val="231F20"/>
          <w:sz w:val="12"/>
        </w:rPr>
        <w:t>Yr</w:t>
      </w:r>
      <w:r>
        <w:rPr>
          <w:rFonts w:ascii="Myriad Pro"/>
          <w:color w:val="231F20"/>
          <w:spacing w:val="-5"/>
          <w:sz w:val="12"/>
        </w:rPr>
        <w:t> </w:t>
      </w:r>
      <w:r>
        <w:rPr>
          <w:rFonts w:ascii="Myriad Pro"/>
          <w:color w:val="231F20"/>
          <w:sz w:val="12"/>
        </w:rPr>
        <w:t>1</w:t>
      </w:r>
      <w:r>
        <w:rPr>
          <w:rFonts w:ascii="Myriad Pro"/>
          <w:sz w:val="12"/>
        </w:rPr>
      </w:r>
    </w:p>
    <w:p>
      <w:pPr>
        <w:spacing w:line="240" w:lineRule="auto" w:before="0"/>
        <w:ind w:right="0"/>
        <w:rPr>
          <w:rFonts w:ascii="Myriad Pro" w:hAnsi="Myriad Pro" w:cs="Myriad Pro" w:eastAsia="Myriad Pro" w:hint="default"/>
          <w:sz w:val="12"/>
          <w:szCs w:val="12"/>
        </w:rPr>
      </w:pPr>
      <w:r>
        <w:rPr/>
        <w:br w:type="column"/>
      </w:r>
      <w:r>
        <w:rPr>
          <w:rFonts w:ascii="Myriad Pro"/>
          <w:sz w:val="12"/>
        </w:rPr>
      </w:r>
    </w:p>
    <w:p>
      <w:pPr>
        <w:spacing w:line="240" w:lineRule="auto" w:before="0"/>
        <w:ind w:right="0"/>
        <w:rPr>
          <w:rFonts w:ascii="Myriad Pro" w:hAnsi="Myriad Pro" w:cs="Myriad Pro" w:eastAsia="Myriad Pro" w:hint="default"/>
          <w:sz w:val="12"/>
          <w:szCs w:val="12"/>
        </w:rPr>
      </w:pPr>
    </w:p>
    <w:p>
      <w:pPr>
        <w:spacing w:line="118" w:lineRule="exact" w:before="84"/>
        <w:ind w:left="621" w:right="-18" w:hanging="65"/>
        <w:jc w:val="left"/>
        <w:rPr>
          <w:rFonts w:ascii="Myriad Pro" w:hAnsi="Myriad Pro" w:cs="Myriad Pro" w:eastAsia="Myriad Pro" w:hint="default"/>
          <w:sz w:val="12"/>
          <w:szCs w:val="12"/>
        </w:rPr>
      </w:pPr>
      <w:r>
        <w:rPr>
          <w:rFonts w:ascii="Myriad Pro"/>
          <w:color w:val="231F20"/>
          <w:sz w:val="12"/>
        </w:rPr>
        <w:t>End</w:t>
      </w:r>
      <w:r>
        <w:rPr>
          <w:rFonts w:ascii="Myriad Pro"/>
          <w:color w:val="231F20"/>
          <w:spacing w:val="-5"/>
          <w:sz w:val="12"/>
        </w:rPr>
        <w:t> </w:t>
      </w:r>
      <w:r>
        <w:rPr>
          <w:rFonts w:ascii="Myriad Pro"/>
          <w:color w:val="231F20"/>
          <w:sz w:val="12"/>
        </w:rPr>
        <w:t>of</w:t>
      </w:r>
      <w:r>
        <w:rPr>
          <w:rFonts w:ascii="Myriad Pro"/>
          <w:color w:val="231F20"/>
          <w:w w:val="98"/>
          <w:sz w:val="12"/>
        </w:rPr>
        <w:t> </w:t>
      </w:r>
      <w:r>
        <w:rPr>
          <w:rFonts w:ascii="Myriad Pro"/>
          <w:color w:val="231F20"/>
          <w:sz w:val="12"/>
        </w:rPr>
        <w:t>Yr</w:t>
      </w:r>
      <w:r>
        <w:rPr>
          <w:rFonts w:ascii="Myriad Pro"/>
          <w:color w:val="231F20"/>
          <w:spacing w:val="-5"/>
          <w:sz w:val="12"/>
        </w:rPr>
        <w:t> </w:t>
      </w:r>
      <w:r>
        <w:rPr>
          <w:rFonts w:ascii="Myriad Pro"/>
          <w:color w:val="231F20"/>
          <w:sz w:val="12"/>
        </w:rPr>
        <w:t>2</w:t>
      </w:r>
      <w:r>
        <w:rPr>
          <w:rFonts w:ascii="Myriad Pro"/>
          <w:sz w:val="12"/>
        </w:rPr>
      </w:r>
    </w:p>
    <w:p>
      <w:pPr>
        <w:spacing w:line="240" w:lineRule="auto" w:before="0"/>
        <w:ind w:right="0"/>
        <w:rPr>
          <w:rFonts w:ascii="Myriad Pro" w:hAnsi="Myriad Pro" w:cs="Myriad Pro" w:eastAsia="Myriad Pro" w:hint="default"/>
          <w:sz w:val="12"/>
          <w:szCs w:val="12"/>
        </w:rPr>
      </w:pPr>
      <w:r>
        <w:rPr/>
        <w:br w:type="column"/>
      </w:r>
      <w:r>
        <w:rPr>
          <w:rFonts w:ascii="Myriad Pro"/>
          <w:sz w:val="12"/>
        </w:rPr>
      </w:r>
    </w:p>
    <w:p>
      <w:pPr>
        <w:spacing w:line="240" w:lineRule="auto" w:before="0"/>
        <w:ind w:right="0"/>
        <w:rPr>
          <w:rFonts w:ascii="Myriad Pro" w:hAnsi="Myriad Pro" w:cs="Myriad Pro" w:eastAsia="Myriad Pro" w:hint="default"/>
          <w:sz w:val="12"/>
          <w:szCs w:val="12"/>
        </w:rPr>
      </w:pPr>
    </w:p>
    <w:p>
      <w:pPr>
        <w:spacing w:line="118" w:lineRule="exact" w:before="84"/>
        <w:ind w:left="621" w:right="-18" w:hanging="65"/>
        <w:jc w:val="left"/>
        <w:rPr>
          <w:rFonts w:ascii="Myriad Pro" w:hAnsi="Myriad Pro" w:cs="Myriad Pro" w:eastAsia="Myriad Pro" w:hint="default"/>
          <w:sz w:val="12"/>
          <w:szCs w:val="12"/>
        </w:rPr>
      </w:pPr>
      <w:r>
        <w:rPr>
          <w:rFonts w:ascii="Myriad Pro"/>
          <w:color w:val="231F20"/>
          <w:sz w:val="12"/>
        </w:rPr>
        <w:t>End</w:t>
      </w:r>
      <w:r>
        <w:rPr>
          <w:rFonts w:ascii="Myriad Pro"/>
          <w:color w:val="231F20"/>
          <w:spacing w:val="-5"/>
          <w:sz w:val="12"/>
        </w:rPr>
        <w:t> </w:t>
      </w:r>
      <w:r>
        <w:rPr>
          <w:rFonts w:ascii="Myriad Pro"/>
          <w:color w:val="231F20"/>
          <w:sz w:val="12"/>
        </w:rPr>
        <w:t>of </w:t>
      </w:r>
      <w:r>
        <w:rPr>
          <w:rFonts w:ascii="Myriad Pro"/>
          <w:color w:val="231F20"/>
          <w:sz w:val="12"/>
        </w:rPr>
        <w:t>Yr</w:t>
      </w:r>
      <w:r>
        <w:rPr>
          <w:rFonts w:ascii="Myriad Pro"/>
          <w:color w:val="231F20"/>
          <w:spacing w:val="-5"/>
          <w:sz w:val="12"/>
        </w:rPr>
        <w:t> </w:t>
      </w:r>
      <w:r>
        <w:rPr>
          <w:rFonts w:ascii="Myriad Pro"/>
          <w:color w:val="231F20"/>
          <w:sz w:val="12"/>
        </w:rPr>
        <w:t>3</w:t>
      </w:r>
      <w:r>
        <w:rPr>
          <w:rFonts w:ascii="Myriad Pro"/>
          <w:sz w:val="12"/>
        </w:rPr>
      </w:r>
    </w:p>
    <w:p>
      <w:pPr>
        <w:spacing w:line="240" w:lineRule="auto" w:before="0"/>
        <w:ind w:right="0"/>
        <w:rPr>
          <w:rFonts w:ascii="Myriad Pro" w:hAnsi="Myriad Pro" w:cs="Myriad Pro" w:eastAsia="Myriad Pro" w:hint="default"/>
          <w:sz w:val="12"/>
          <w:szCs w:val="12"/>
        </w:rPr>
      </w:pPr>
      <w:r>
        <w:rPr/>
        <w:br w:type="column"/>
      </w:r>
      <w:r>
        <w:rPr>
          <w:rFonts w:ascii="Myriad Pro"/>
          <w:sz w:val="12"/>
        </w:rPr>
      </w:r>
    </w:p>
    <w:p>
      <w:pPr>
        <w:spacing w:line="240" w:lineRule="auto" w:before="0"/>
        <w:ind w:right="0"/>
        <w:rPr>
          <w:rFonts w:ascii="Myriad Pro" w:hAnsi="Myriad Pro" w:cs="Myriad Pro" w:eastAsia="Myriad Pro" w:hint="default"/>
          <w:sz w:val="12"/>
          <w:szCs w:val="12"/>
        </w:rPr>
      </w:pPr>
    </w:p>
    <w:p>
      <w:pPr>
        <w:spacing w:line="118" w:lineRule="exact" w:before="84"/>
        <w:ind w:left="621" w:right="-18" w:hanging="65"/>
        <w:jc w:val="left"/>
        <w:rPr>
          <w:rFonts w:ascii="Myriad Pro" w:hAnsi="Myriad Pro" w:cs="Myriad Pro" w:eastAsia="Myriad Pro" w:hint="default"/>
          <w:sz w:val="12"/>
          <w:szCs w:val="12"/>
        </w:rPr>
      </w:pPr>
      <w:r>
        <w:rPr>
          <w:rFonts w:ascii="Myriad Pro"/>
          <w:color w:val="231F20"/>
          <w:sz w:val="12"/>
        </w:rPr>
        <w:t>End</w:t>
      </w:r>
      <w:r>
        <w:rPr>
          <w:rFonts w:ascii="Myriad Pro"/>
          <w:color w:val="231F20"/>
          <w:spacing w:val="-5"/>
          <w:sz w:val="12"/>
        </w:rPr>
        <w:t> </w:t>
      </w:r>
      <w:r>
        <w:rPr>
          <w:rFonts w:ascii="Myriad Pro"/>
          <w:color w:val="231F20"/>
          <w:sz w:val="12"/>
        </w:rPr>
        <w:t>of </w:t>
      </w:r>
      <w:r>
        <w:rPr>
          <w:rFonts w:ascii="Myriad Pro"/>
          <w:color w:val="231F20"/>
          <w:sz w:val="12"/>
        </w:rPr>
        <w:t>Yr</w:t>
      </w:r>
      <w:r>
        <w:rPr>
          <w:rFonts w:ascii="Myriad Pro"/>
          <w:color w:val="231F20"/>
          <w:spacing w:val="-5"/>
          <w:sz w:val="12"/>
        </w:rPr>
        <w:t> </w:t>
      </w:r>
      <w:r>
        <w:rPr>
          <w:rFonts w:ascii="Myriad Pro"/>
          <w:color w:val="231F20"/>
          <w:sz w:val="12"/>
        </w:rPr>
        <w:t>4</w:t>
      </w:r>
      <w:r>
        <w:rPr>
          <w:rFonts w:ascii="Myriad Pro"/>
          <w:sz w:val="12"/>
        </w:rPr>
      </w:r>
    </w:p>
    <w:p>
      <w:pPr>
        <w:spacing w:line="240" w:lineRule="auto" w:before="0"/>
        <w:ind w:right="0"/>
        <w:rPr>
          <w:rFonts w:ascii="Myriad Pro" w:hAnsi="Myriad Pro" w:cs="Myriad Pro" w:eastAsia="Myriad Pro" w:hint="default"/>
          <w:sz w:val="12"/>
          <w:szCs w:val="12"/>
        </w:rPr>
      </w:pPr>
      <w:r>
        <w:rPr/>
        <w:br w:type="column"/>
      </w:r>
      <w:r>
        <w:rPr>
          <w:rFonts w:ascii="Myriad Pro"/>
          <w:sz w:val="12"/>
        </w:rPr>
      </w:r>
    </w:p>
    <w:p>
      <w:pPr>
        <w:spacing w:line="240" w:lineRule="auto" w:before="0"/>
        <w:ind w:right="0"/>
        <w:rPr>
          <w:rFonts w:ascii="Myriad Pro" w:hAnsi="Myriad Pro" w:cs="Myriad Pro" w:eastAsia="Myriad Pro" w:hint="default"/>
          <w:sz w:val="12"/>
          <w:szCs w:val="12"/>
        </w:rPr>
      </w:pPr>
    </w:p>
    <w:p>
      <w:pPr>
        <w:spacing w:line="118" w:lineRule="exact" w:before="84"/>
        <w:ind w:left="621" w:right="2757" w:hanging="65"/>
        <w:jc w:val="left"/>
        <w:rPr>
          <w:rFonts w:ascii="Myriad Pro" w:hAnsi="Myriad Pro" w:cs="Myriad Pro" w:eastAsia="Myriad Pro" w:hint="default"/>
          <w:sz w:val="12"/>
          <w:szCs w:val="12"/>
        </w:rPr>
      </w:pPr>
      <w:r>
        <w:rPr>
          <w:rFonts w:ascii="Myriad Pro"/>
          <w:color w:val="231F20"/>
          <w:sz w:val="12"/>
        </w:rPr>
        <w:t>End</w:t>
      </w:r>
      <w:r>
        <w:rPr>
          <w:rFonts w:ascii="Myriad Pro"/>
          <w:color w:val="231F20"/>
          <w:spacing w:val="-5"/>
          <w:sz w:val="12"/>
        </w:rPr>
        <w:t> </w:t>
      </w:r>
      <w:r>
        <w:rPr>
          <w:rFonts w:ascii="Myriad Pro"/>
          <w:color w:val="231F20"/>
          <w:sz w:val="12"/>
        </w:rPr>
        <w:t>of </w:t>
      </w:r>
      <w:r>
        <w:rPr>
          <w:rFonts w:ascii="Myriad Pro"/>
          <w:color w:val="231F20"/>
          <w:sz w:val="12"/>
        </w:rPr>
        <w:t>Yr</w:t>
      </w:r>
      <w:r>
        <w:rPr>
          <w:rFonts w:ascii="Myriad Pro"/>
          <w:color w:val="231F20"/>
          <w:spacing w:val="-5"/>
          <w:sz w:val="12"/>
        </w:rPr>
        <w:t> </w:t>
      </w:r>
      <w:r>
        <w:rPr>
          <w:rFonts w:ascii="Myriad Pro"/>
          <w:color w:val="231F20"/>
          <w:sz w:val="12"/>
        </w:rPr>
        <w:t>5</w:t>
      </w:r>
      <w:r>
        <w:rPr>
          <w:rFonts w:ascii="Myriad Pro"/>
          <w:sz w:val="12"/>
        </w:rPr>
      </w:r>
    </w:p>
    <w:p>
      <w:pPr>
        <w:spacing w:after="0" w:line="118" w:lineRule="exact"/>
        <w:jc w:val="left"/>
        <w:rPr>
          <w:rFonts w:ascii="Myriad Pro" w:hAnsi="Myriad Pro" w:cs="Myriad Pro" w:eastAsia="Myriad Pro" w:hint="default"/>
          <w:sz w:val="12"/>
          <w:szCs w:val="12"/>
        </w:rPr>
        <w:sectPr>
          <w:type w:val="continuous"/>
          <w:pgSz w:w="11910" w:h="16840"/>
          <w:pgMar w:top="720" w:bottom="280" w:left="620" w:right="600"/>
          <w:cols w:num="5" w:equalWidth="0">
            <w:col w:w="4259" w:space="40"/>
            <w:col w:w="873" w:space="40"/>
            <w:col w:w="874" w:space="40"/>
            <w:col w:w="874" w:space="40"/>
            <w:col w:w="3650"/>
          </w:cols>
        </w:sectPr>
      </w:pPr>
    </w:p>
    <w:p>
      <w:pPr>
        <w:pStyle w:val="Heading1"/>
        <w:tabs>
          <w:tab w:pos="10565" w:val="left" w:leader="none"/>
        </w:tabs>
        <w:spacing w:line="240" w:lineRule="auto" w:before="25"/>
        <w:ind w:right="328"/>
        <w:jc w:val="left"/>
        <w:rPr>
          <w:b w:val="0"/>
          <w:bCs w:val="0"/>
        </w:rPr>
      </w:pPr>
      <w:r>
        <w:rPr>
          <w:color w:val="FFFFFF"/>
          <w:w w:val="99"/>
        </w:rPr>
      </w:r>
      <w:r>
        <w:rPr>
          <w:color w:val="FFFFFF"/>
          <w:shd w:fill="F4BC67" w:color="auto" w:val="clear"/>
        </w:rPr>
        <w:t>Accounting for</w:t>
      </w:r>
      <w:r>
        <w:rPr>
          <w:color w:val="FFFFFF"/>
          <w:spacing w:val="-23"/>
          <w:shd w:fill="F4BC67" w:color="auto" w:val="clear"/>
        </w:rPr>
        <w:t> </w:t>
      </w:r>
      <w:r>
        <w:rPr>
          <w:color w:val="FFFFFF"/>
          <w:shd w:fill="F4BC67" w:color="auto" w:val="clear"/>
        </w:rPr>
        <w:t>depreciation</w:t>
        <w:tab/>
      </w:r>
      <w:r>
        <w:rPr>
          <w:color w:val="FFFFFF"/>
        </w:rPr>
      </w:r>
      <w:r>
        <w:rPr>
          <w:b w:val="0"/>
        </w:rPr>
      </w:r>
    </w:p>
    <w:p>
      <w:pPr>
        <w:spacing w:line="240" w:lineRule="auto" w:before="3"/>
        <w:ind w:right="0"/>
        <w:rPr>
          <w:rFonts w:ascii="Calibri" w:hAnsi="Calibri" w:cs="Calibri" w:eastAsia="Calibri" w:hint="default"/>
          <w:b/>
          <w:bCs/>
          <w:sz w:val="40"/>
          <w:szCs w:val="40"/>
        </w:rPr>
      </w:pPr>
    </w:p>
    <w:p>
      <w:pPr>
        <w:pStyle w:val="BodyText"/>
        <w:spacing w:line="256" w:lineRule="auto"/>
        <w:ind w:right="223"/>
        <w:jc w:val="left"/>
      </w:pPr>
      <w:r>
        <w:rPr>
          <w:color w:val="231F20"/>
        </w:rPr>
        <w:t>Depreciation</w:t>
      </w:r>
      <w:r>
        <w:rPr>
          <w:color w:val="231F20"/>
          <w:spacing w:val="-3"/>
        </w:rPr>
        <w:t> </w:t>
      </w:r>
      <w:r>
        <w:rPr>
          <w:color w:val="231F20"/>
        </w:rPr>
        <w:t>is</w:t>
      </w:r>
      <w:r>
        <w:rPr>
          <w:color w:val="231F20"/>
          <w:spacing w:val="-3"/>
        </w:rPr>
        <w:t> </w:t>
      </w:r>
      <w:r>
        <w:rPr>
          <w:color w:val="231F20"/>
        </w:rPr>
        <w:t>shown</w:t>
      </w:r>
      <w:r>
        <w:rPr>
          <w:color w:val="231F20"/>
          <w:spacing w:val="-3"/>
        </w:rPr>
        <w:t> </w:t>
      </w:r>
      <w:r>
        <w:rPr>
          <w:color w:val="231F20"/>
        </w:rPr>
        <w:t>as</w:t>
      </w:r>
      <w:r>
        <w:rPr>
          <w:color w:val="231F20"/>
          <w:spacing w:val="-3"/>
        </w:rPr>
        <w:t> </w:t>
      </w:r>
      <w:r>
        <w:rPr>
          <w:color w:val="231F20"/>
        </w:rPr>
        <w:t>a</w:t>
      </w:r>
      <w:r>
        <w:rPr>
          <w:color w:val="231F20"/>
          <w:spacing w:val="-3"/>
        </w:rPr>
        <w:t> </w:t>
      </w:r>
      <w:r>
        <w:rPr>
          <w:color w:val="231F20"/>
        </w:rPr>
        <w:t>business</w:t>
      </w:r>
      <w:r>
        <w:rPr>
          <w:color w:val="231F20"/>
          <w:spacing w:val="-3"/>
        </w:rPr>
        <w:t> </w:t>
      </w:r>
      <w:r>
        <w:rPr>
          <w:color w:val="231F20"/>
        </w:rPr>
        <w:t>expense</w:t>
      </w:r>
      <w:r>
        <w:rPr>
          <w:color w:val="231F20"/>
          <w:spacing w:val="-3"/>
        </w:rPr>
        <w:t> </w:t>
      </w:r>
      <w:r>
        <w:rPr>
          <w:color w:val="231F20"/>
        </w:rPr>
        <w:t>on</w:t>
      </w:r>
      <w:r>
        <w:rPr>
          <w:color w:val="231F20"/>
          <w:spacing w:val="-3"/>
        </w:rPr>
        <w:t> </w:t>
      </w:r>
      <w:r>
        <w:rPr>
          <w:color w:val="231F20"/>
        </w:rPr>
        <w:t>the</w:t>
      </w:r>
      <w:r>
        <w:rPr>
          <w:color w:val="231F20"/>
          <w:spacing w:val="-3"/>
        </w:rPr>
        <w:t> </w:t>
      </w:r>
      <w:r>
        <w:rPr>
          <w:color w:val="231F20"/>
        </w:rPr>
        <w:t>profit</w:t>
      </w:r>
      <w:r>
        <w:rPr>
          <w:color w:val="231F20"/>
          <w:spacing w:val="-3"/>
        </w:rPr>
        <w:t> </w:t>
      </w:r>
      <w:r>
        <w:rPr>
          <w:color w:val="231F20"/>
        </w:rPr>
        <w:t>and</w:t>
      </w:r>
      <w:r>
        <w:rPr>
          <w:color w:val="231F20"/>
          <w:spacing w:val="-3"/>
        </w:rPr>
        <w:t> </w:t>
      </w:r>
      <w:r>
        <w:rPr>
          <w:color w:val="231F20"/>
        </w:rPr>
        <w:t>loss</w:t>
      </w:r>
      <w:r>
        <w:rPr>
          <w:color w:val="231F20"/>
          <w:spacing w:val="-3"/>
        </w:rPr>
        <w:t> </w:t>
      </w:r>
      <w:r>
        <w:rPr>
          <w:color w:val="231F20"/>
        </w:rPr>
        <w:t>account.</w:t>
      </w:r>
      <w:r>
        <w:rPr>
          <w:color w:val="231F20"/>
          <w:spacing w:val="-3"/>
        </w:rPr>
        <w:t> </w:t>
      </w:r>
      <w:r>
        <w:rPr>
          <w:color w:val="231F20"/>
        </w:rPr>
        <w:t>Depreciation</w:t>
      </w:r>
      <w:r>
        <w:rPr>
          <w:color w:val="231F20"/>
          <w:spacing w:val="-3"/>
        </w:rPr>
        <w:t> </w:t>
      </w:r>
      <w:r>
        <w:rPr>
          <w:color w:val="231F20"/>
        </w:rPr>
        <w:t>also</w:t>
      </w:r>
      <w:r>
        <w:rPr>
          <w:color w:val="231F20"/>
          <w:spacing w:val="-3"/>
        </w:rPr>
        <w:t> </w:t>
      </w:r>
      <w:r>
        <w:rPr>
          <w:color w:val="231F20"/>
        </w:rPr>
        <w:t>affects</w:t>
      </w:r>
      <w:r>
        <w:rPr>
          <w:color w:val="231F20"/>
          <w:spacing w:val="-3"/>
        </w:rPr>
        <w:t> </w:t>
      </w:r>
      <w:r>
        <w:rPr>
          <w:color w:val="231F20"/>
        </w:rPr>
        <w:t>fixed</w:t>
      </w:r>
      <w:r>
        <w:rPr>
          <w:color w:val="231F20"/>
          <w:spacing w:val="-3"/>
        </w:rPr>
        <w:t> </w:t>
      </w:r>
      <w:r>
        <w:rPr>
          <w:color w:val="231F20"/>
        </w:rPr>
        <w:t>assets</w:t>
      </w:r>
      <w:r>
        <w:rPr>
          <w:color w:val="231F20"/>
          <w:spacing w:val="-3"/>
        </w:rPr>
        <w:t> </w:t>
      </w:r>
      <w:r>
        <w:rPr>
          <w:color w:val="231F20"/>
        </w:rPr>
        <w:t>on </w:t>
      </w:r>
      <w:r>
        <w:rPr>
          <w:color w:val="231F20"/>
        </w:rPr>
        <w:t>the balance sheet by reducing their value by the amount of depreciation applied each</w:t>
      </w:r>
      <w:r>
        <w:rPr>
          <w:color w:val="231F20"/>
          <w:spacing w:val="-19"/>
        </w:rPr>
        <w:t> </w:t>
      </w:r>
      <w:r>
        <w:rPr>
          <w:color w:val="231F20"/>
          <w:spacing w:val="-6"/>
        </w:rPr>
        <w:t>year.</w:t>
      </w:r>
      <w:r>
        <w:rPr>
          <w:spacing w:val="-6"/>
        </w:rPr>
      </w:r>
    </w:p>
    <w:p>
      <w:pPr>
        <w:spacing w:line="240" w:lineRule="auto" w:before="5"/>
        <w:ind w:right="0"/>
        <w:rPr>
          <w:rFonts w:ascii="Calibri" w:hAnsi="Calibri" w:cs="Calibri" w:eastAsia="Calibri" w:hint="default"/>
          <w:sz w:val="16"/>
          <w:szCs w:val="16"/>
        </w:rPr>
      </w:pPr>
    </w:p>
    <w:p>
      <w:pPr>
        <w:pStyle w:val="BodyText"/>
        <w:spacing w:line="256" w:lineRule="auto"/>
        <w:ind w:right="428"/>
        <w:jc w:val="left"/>
      </w:pPr>
      <w:r>
        <w:rPr>
          <w:color w:val="231F20"/>
        </w:rPr>
        <w:t>Depreciation can also be used as a method of window-dressing since if a business depreciates its assets at a low percentage; the value of the asset decreases </w:t>
      </w:r>
      <w:r>
        <w:rPr>
          <w:color w:val="231F20"/>
          <w:spacing w:val="-3"/>
        </w:rPr>
        <w:t>slowly, </w:t>
      </w:r>
      <w:r>
        <w:rPr>
          <w:color w:val="231F20"/>
        </w:rPr>
        <w:t>therefore giving a higher net book value for a longer period </w:t>
      </w:r>
      <w:r>
        <w:rPr>
          <w:color w:val="231F20"/>
        </w:rPr>
        <w:t>of</w:t>
      </w:r>
      <w:r>
        <w:rPr>
          <w:color w:val="231F20"/>
          <w:spacing w:val="-4"/>
        </w:rPr>
        <w:t> </w:t>
      </w:r>
      <w:r>
        <w:rPr>
          <w:color w:val="231F20"/>
        </w:rPr>
        <w:t>time</w:t>
      </w:r>
      <w:r>
        <w:rPr>
          <w:color w:val="231F20"/>
          <w:spacing w:val="-4"/>
        </w:rPr>
        <w:t> </w:t>
      </w:r>
      <w:r>
        <w:rPr>
          <w:color w:val="231F20"/>
        </w:rPr>
        <w:t>(and</w:t>
      </w:r>
      <w:r>
        <w:rPr>
          <w:color w:val="231F20"/>
          <w:spacing w:val="-4"/>
        </w:rPr>
        <w:t> </w:t>
      </w:r>
      <w:r>
        <w:rPr>
          <w:color w:val="231F20"/>
        </w:rPr>
        <w:t>therefore</w:t>
      </w:r>
      <w:r>
        <w:rPr>
          <w:color w:val="231F20"/>
          <w:spacing w:val="-4"/>
        </w:rPr>
        <w:t> </w:t>
      </w:r>
      <w:r>
        <w:rPr>
          <w:color w:val="231F20"/>
        </w:rPr>
        <w:t>retains</w:t>
      </w:r>
      <w:r>
        <w:rPr>
          <w:color w:val="231F20"/>
          <w:spacing w:val="-4"/>
        </w:rPr>
        <w:t> </w:t>
      </w:r>
      <w:r>
        <w:rPr>
          <w:color w:val="231F20"/>
        </w:rPr>
        <w:t>a</w:t>
      </w:r>
      <w:r>
        <w:rPr>
          <w:color w:val="231F20"/>
          <w:spacing w:val="-4"/>
        </w:rPr>
        <w:t> </w:t>
      </w:r>
      <w:r>
        <w:rPr>
          <w:color w:val="231F20"/>
        </w:rPr>
        <w:t>relatively</w:t>
      </w:r>
      <w:r>
        <w:rPr>
          <w:color w:val="231F20"/>
          <w:spacing w:val="-4"/>
        </w:rPr>
        <w:t> </w:t>
      </w:r>
      <w:r>
        <w:rPr>
          <w:color w:val="231F20"/>
        </w:rPr>
        <w:t>higher</w:t>
      </w:r>
      <w:r>
        <w:rPr>
          <w:color w:val="231F20"/>
          <w:spacing w:val="-4"/>
        </w:rPr>
        <w:t> </w:t>
      </w:r>
      <w:r>
        <w:rPr>
          <w:color w:val="231F20"/>
        </w:rPr>
        <w:t>value</w:t>
      </w:r>
      <w:r>
        <w:rPr>
          <w:color w:val="231F20"/>
          <w:spacing w:val="-4"/>
        </w:rPr>
        <w:t> </w:t>
      </w:r>
      <w:r>
        <w:rPr>
          <w:color w:val="231F20"/>
        </w:rPr>
        <w:t>for</w:t>
      </w:r>
      <w:r>
        <w:rPr>
          <w:color w:val="231F20"/>
          <w:spacing w:val="-4"/>
        </w:rPr>
        <w:t> </w:t>
      </w:r>
      <w:r>
        <w:rPr>
          <w:color w:val="231F20"/>
        </w:rPr>
        <w:t>fixed</w:t>
      </w:r>
      <w:r>
        <w:rPr>
          <w:color w:val="231F20"/>
          <w:spacing w:val="-4"/>
        </w:rPr>
        <w:t> </w:t>
      </w:r>
      <w:r>
        <w:rPr>
          <w:color w:val="231F20"/>
        </w:rPr>
        <w:t>assets).</w:t>
      </w:r>
      <w:r>
        <w:rPr>
          <w:color w:val="231F20"/>
          <w:spacing w:val="-4"/>
        </w:rPr>
        <w:t> </w:t>
      </w:r>
      <w:r>
        <w:rPr>
          <w:color w:val="231F20"/>
        </w:rPr>
        <w:t>This</w:t>
      </w:r>
      <w:r>
        <w:rPr>
          <w:color w:val="231F20"/>
          <w:spacing w:val="-4"/>
        </w:rPr>
        <w:t> </w:t>
      </w:r>
      <w:r>
        <w:rPr>
          <w:color w:val="231F20"/>
        </w:rPr>
        <w:t>compares</w:t>
      </w:r>
      <w:r>
        <w:rPr>
          <w:color w:val="231F20"/>
          <w:spacing w:val="-4"/>
        </w:rPr>
        <w:t> </w:t>
      </w:r>
      <w:r>
        <w:rPr>
          <w:color w:val="231F20"/>
        </w:rPr>
        <w:t>to</w:t>
      </w:r>
      <w:r>
        <w:rPr>
          <w:color w:val="231F20"/>
          <w:spacing w:val="-4"/>
        </w:rPr>
        <w:t> </w:t>
      </w:r>
      <w:r>
        <w:rPr>
          <w:color w:val="231F20"/>
        </w:rPr>
        <w:t>a</w:t>
      </w:r>
      <w:r>
        <w:rPr>
          <w:color w:val="231F20"/>
          <w:spacing w:val="-4"/>
        </w:rPr>
        <w:t> </w:t>
      </w:r>
      <w:r>
        <w:rPr>
          <w:color w:val="231F20"/>
        </w:rPr>
        <w:t>business</w:t>
      </w:r>
      <w:r>
        <w:rPr>
          <w:color w:val="231F20"/>
          <w:spacing w:val="-4"/>
        </w:rPr>
        <w:t> </w:t>
      </w:r>
      <w:r>
        <w:rPr>
          <w:color w:val="231F20"/>
        </w:rPr>
        <w:t>that</w:t>
      </w:r>
      <w:r>
        <w:rPr>
          <w:color w:val="231F20"/>
          <w:spacing w:val="-4"/>
        </w:rPr>
        <w:t> </w:t>
      </w:r>
      <w:r>
        <w:rPr>
          <w:color w:val="231F20"/>
        </w:rPr>
        <w:t>is</w:t>
      </w:r>
      <w:r>
        <w:rPr>
          <w:color w:val="231F20"/>
          <w:spacing w:val="-4"/>
        </w:rPr>
        <w:t> </w:t>
      </w:r>
      <w:r>
        <w:rPr>
          <w:color w:val="231F20"/>
        </w:rPr>
        <w:t>using</w:t>
      </w:r>
      <w:r>
        <w:rPr>
          <w:color w:val="231F20"/>
          <w:spacing w:val="-4"/>
        </w:rPr>
        <w:t> </w:t>
      </w:r>
      <w:r>
        <w:rPr>
          <w:color w:val="231F20"/>
        </w:rPr>
        <w:t>a </w:t>
      </w:r>
      <w:r>
        <w:rPr>
          <w:color w:val="231F20"/>
        </w:rPr>
        <w:t>higher percentage to depreciate its assets, that lose value more quickly, and therefore reduces the value of fixed assets in the balance</w:t>
      </w:r>
      <w:r>
        <w:rPr>
          <w:color w:val="231F20"/>
          <w:spacing w:val="-4"/>
        </w:rPr>
        <w:t> </w:t>
      </w:r>
      <w:r>
        <w:rPr>
          <w:color w:val="231F20"/>
        </w:rPr>
        <w:t>sheet.</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11"/>
        <w:ind w:right="0"/>
        <w:rPr>
          <w:rFonts w:ascii="Calibri" w:hAnsi="Calibri" w:cs="Calibri" w:eastAsia="Calibri" w:hint="default"/>
          <w:sz w:val="16"/>
          <w:szCs w:val="16"/>
        </w:rPr>
      </w:pPr>
    </w:p>
    <w:p>
      <w:pPr>
        <w:pStyle w:val="Heading1"/>
        <w:tabs>
          <w:tab w:pos="10565" w:val="left" w:leader="none"/>
        </w:tabs>
        <w:spacing w:line="240" w:lineRule="auto"/>
        <w:ind w:right="328"/>
        <w:jc w:val="left"/>
        <w:rPr>
          <w:b w:val="0"/>
          <w:bCs w:val="0"/>
        </w:rPr>
      </w:pPr>
      <w:r>
        <w:rPr>
          <w:color w:val="FFFFFF"/>
          <w:w w:val="100"/>
        </w:rPr>
      </w:r>
      <w:r>
        <w:rPr>
          <w:color w:val="FFFFFF"/>
          <w:shd w:fill="F4BC67" w:color="auto" w:val="clear"/>
        </w:rPr>
        <w:t>Budgets and budget</w:t>
      </w:r>
      <w:r>
        <w:rPr>
          <w:color w:val="FFFFFF"/>
          <w:spacing w:val="-20"/>
          <w:shd w:fill="F4BC67" w:color="auto" w:val="clear"/>
        </w:rPr>
        <w:t> </w:t>
      </w:r>
      <w:r>
        <w:rPr>
          <w:color w:val="FFFFFF"/>
          <w:shd w:fill="F4BC67" w:color="auto" w:val="clear"/>
        </w:rPr>
        <w:t>variance</w:t>
        <w:tab/>
      </w:r>
      <w:r>
        <w:rPr>
          <w:color w:val="FFFFFF"/>
        </w:rPr>
      </w:r>
      <w:r>
        <w:rPr>
          <w:b w:val="0"/>
        </w:rPr>
      </w:r>
    </w:p>
    <w:p>
      <w:pPr>
        <w:spacing w:line="240" w:lineRule="auto" w:before="3"/>
        <w:ind w:right="0"/>
        <w:rPr>
          <w:rFonts w:ascii="Calibri" w:hAnsi="Calibri" w:cs="Calibri" w:eastAsia="Calibri" w:hint="default"/>
          <w:b/>
          <w:bCs/>
          <w:sz w:val="40"/>
          <w:szCs w:val="40"/>
        </w:rPr>
      </w:pPr>
    </w:p>
    <w:p>
      <w:pPr>
        <w:pStyle w:val="BodyText"/>
        <w:spacing w:line="240" w:lineRule="auto"/>
        <w:ind w:right="328"/>
        <w:jc w:val="left"/>
      </w:pPr>
      <w:r>
        <w:rPr>
          <w:color w:val="231F20"/>
        </w:rPr>
        <w:t>Budgets</w:t>
      </w:r>
      <w:r>
        <w:rPr>
          <w:color w:val="231F20"/>
          <w:spacing w:val="-4"/>
        </w:rPr>
        <w:t> </w:t>
      </w:r>
      <w:r>
        <w:rPr>
          <w:color w:val="231F20"/>
        </w:rPr>
        <w:t>and</w:t>
      </w:r>
      <w:r>
        <w:rPr>
          <w:color w:val="231F20"/>
          <w:spacing w:val="-4"/>
        </w:rPr>
        <w:t> </w:t>
      </w:r>
      <w:r>
        <w:rPr>
          <w:color w:val="231F20"/>
        </w:rPr>
        <w:t>budget</w:t>
      </w:r>
      <w:r>
        <w:rPr>
          <w:color w:val="231F20"/>
          <w:spacing w:val="-4"/>
        </w:rPr>
        <w:t> </w:t>
      </w:r>
      <w:r>
        <w:rPr>
          <w:color w:val="231F20"/>
        </w:rPr>
        <w:t>variances</w:t>
      </w:r>
      <w:r>
        <w:rPr>
          <w:color w:val="231F20"/>
          <w:spacing w:val="-4"/>
        </w:rPr>
        <w:t> </w:t>
      </w:r>
      <w:r>
        <w:rPr>
          <w:color w:val="231F20"/>
        </w:rPr>
        <w:t>were</w:t>
      </w:r>
      <w:r>
        <w:rPr>
          <w:color w:val="231F20"/>
          <w:spacing w:val="-4"/>
        </w:rPr>
        <w:t> </w:t>
      </w:r>
      <w:r>
        <w:rPr>
          <w:color w:val="231F20"/>
        </w:rPr>
        <w:t>introduced</w:t>
      </w:r>
      <w:r>
        <w:rPr>
          <w:color w:val="231F20"/>
          <w:spacing w:val="-4"/>
        </w:rPr>
        <w:t> </w:t>
      </w:r>
      <w:r>
        <w:rPr>
          <w:color w:val="231F20"/>
        </w:rPr>
        <w:t>and</w:t>
      </w:r>
      <w:r>
        <w:rPr>
          <w:color w:val="231F20"/>
          <w:spacing w:val="-4"/>
        </w:rPr>
        <w:t> </w:t>
      </w:r>
      <w:r>
        <w:rPr>
          <w:color w:val="231F20"/>
        </w:rPr>
        <w:t>explained</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AS</w:t>
      </w:r>
      <w:r>
        <w:rPr>
          <w:color w:val="231F20"/>
          <w:spacing w:val="-4"/>
        </w:rPr>
        <w:t> </w:t>
      </w:r>
      <w:r>
        <w:rPr>
          <w:color w:val="231F20"/>
        </w:rPr>
        <w:t>textbook</w:t>
      </w:r>
      <w:r>
        <w:rPr>
          <w:color w:val="231F20"/>
          <w:spacing w:val="-4"/>
        </w:rPr>
        <w:t> </w:t>
      </w:r>
      <w:r>
        <w:rPr>
          <w:color w:val="231F20"/>
        </w:rPr>
        <w:t>content</w:t>
      </w:r>
      <w:r>
        <w:rPr>
          <w:color w:val="231F20"/>
          <w:spacing w:val="-4"/>
        </w:rPr>
        <w:t> </w:t>
      </w:r>
      <w:r>
        <w:rPr>
          <w:color w:val="231F20"/>
        </w:rPr>
        <w:t>(Chapter</w:t>
      </w:r>
      <w:r>
        <w:rPr>
          <w:color w:val="231F20"/>
          <w:spacing w:val="-4"/>
        </w:rPr>
        <w:t> </w:t>
      </w:r>
      <w:r>
        <w:rPr>
          <w:color w:val="231F20"/>
        </w:rPr>
        <w:t>18).</w:t>
      </w:r>
      <w:r>
        <w:rPr/>
      </w:r>
    </w:p>
    <w:p>
      <w:pPr>
        <w:spacing w:line="240" w:lineRule="auto" w:before="0"/>
        <w:ind w:right="0"/>
        <w:rPr>
          <w:rFonts w:ascii="Calibri" w:hAnsi="Calibri" w:cs="Calibri" w:eastAsia="Calibri" w:hint="default"/>
          <w:sz w:val="24"/>
          <w:szCs w:val="24"/>
        </w:rPr>
      </w:pPr>
    </w:p>
    <w:p>
      <w:pPr>
        <w:pStyle w:val="Heading2"/>
        <w:spacing w:line="240" w:lineRule="auto"/>
        <w:ind w:right="328"/>
        <w:jc w:val="left"/>
        <w:rPr>
          <w:b w:val="0"/>
          <w:bCs w:val="0"/>
        </w:rPr>
      </w:pPr>
      <w:r>
        <w:rPr>
          <w:color w:val="63C6BD"/>
        </w:rPr>
        <w:t>The impact of the use budgets and budget</w:t>
      </w:r>
      <w:r>
        <w:rPr>
          <w:color w:val="63C6BD"/>
          <w:spacing w:val="-15"/>
        </w:rPr>
        <w:t> </w:t>
      </w:r>
      <w:r>
        <w:rPr>
          <w:color w:val="63C6BD"/>
        </w:rPr>
        <w:t>variances</w:t>
      </w:r>
      <w:r>
        <w:rPr>
          <w:b w:val="0"/>
        </w:rPr>
      </w:r>
    </w:p>
    <w:p>
      <w:pPr>
        <w:spacing w:line="240" w:lineRule="auto" w:before="6"/>
        <w:ind w:right="0"/>
        <w:rPr>
          <w:rFonts w:ascii="Calibri" w:hAnsi="Calibri" w:cs="Calibri" w:eastAsia="Calibri" w:hint="default"/>
          <w:b/>
          <w:bCs/>
          <w:sz w:val="33"/>
          <w:szCs w:val="33"/>
        </w:rPr>
      </w:pPr>
    </w:p>
    <w:p>
      <w:pPr>
        <w:pStyle w:val="BodyText"/>
        <w:spacing w:line="240" w:lineRule="auto"/>
        <w:ind w:right="104"/>
        <w:jc w:val="left"/>
      </w:pPr>
      <w:r>
        <w:rPr>
          <w:color w:val="231F20"/>
        </w:rPr>
        <w:t>A</w:t>
      </w:r>
      <w:r>
        <w:rPr>
          <w:color w:val="231F20"/>
          <w:spacing w:val="-2"/>
        </w:rPr>
        <w:t> </w:t>
      </w:r>
      <w:r>
        <w:rPr>
          <w:color w:val="231F20"/>
        </w:rPr>
        <w:t>budget</w:t>
      </w:r>
      <w:r>
        <w:rPr>
          <w:color w:val="231F20"/>
          <w:spacing w:val="-2"/>
        </w:rPr>
        <w:t> </w:t>
      </w:r>
      <w:r>
        <w:rPr>
          <w:color w:val="231F20"/>
        </w:rPr>
        <w:t>is</w:t>
      </w:r>
      <w:r>
        <w:rPr>
          <w:color w:val="231F20"/>
          <w:spacing w:val="-2"/>
        </w:rPr>
        <w:t> </w:t>
      </w:r>
      <w:r>
        <w:rPr>
          <w:color w:val="231F20"/>
        </w:rPr>
        <w:t>a</w:t>
      </w:r>
      <w:r>
        <w:rPr>
          <w:color w:val="231F20"/>
          <w:spacing w:val="-2"/>
        </w:rPr>
        <w:t> </w:t>
      </w:r>
      <w:r>
        <w:rPr>
          <w:color w:val="231F20"/>
        </w:rPr>
        <w:t>financial</w:t>
      </w:r>
      <w:r>
        <w:rPr>
          <w:color w:val="231F20"/>
          <w:spacing w:val="-2"/>
        </w:rPr>
        <w:t> </w:t>
      </w:r>
      <w:r>
        <w:rPr>
          <w:color w:val="231F20"/>
        </w:rPr>
        <w:t>plan</w:t>
      </w:r>
      <w:r>
        <w:rPr>
          <w:color w:val="231F20"/>
          <w:spacing w:val="-2"/>
        </w:rPr>
        <w:t> </w:t>
      </w:r>
      <w:r>
        <w:rPr>
          <w:color w:val="231F20"/>
        </w:rPr>
        <w:t>for</w:t>
      </w:r>
      <w:r>
        <w:rPr>
          <w:color w:val="231F20"/>
          <w:spacing w:val="-2"/>
        </w:rPr>
        <w:t> </w:t>
      </w:r>
      <w:r>
        <w:rPr>
          <w:color w:val="231F20"/>
        </w:rPr>
        <w:t>the</w:t>
      </w:r>
      <w:r>
        <w:rPr>
          <w:color w:val="231F20"/>
          <w:spacing w:val="-2"/>
        </w:rPr>
        <w:t> </w:t>
      </w:r>
      <w:r>
        <w:rPr>
          <w:color w:val="231F20"/>
        </w:rPr>
        <w:t>future</w:t>
      </w:r>
      <w:r>
        <w:rPr>
          <w:color w:val="231F20"/>
          <w:spacing w:val="-2"/>
        </w:rPr>
        <w:t> </w:t>
      </w:r>
      <w:r>
        <w:rPr>
          <w:color w:val="231F20"/>
        </w:rPr>
        <w:t>and</w:t>
      </w:r>
      <w:r>
        <w:rPr>
          <w:color w:val="231F20"/>
          <w:spacing w:val="-2"/>
        </w:rPr>
        <w:t> </w:t>
      </w:r>
      <w:r>
        <w:rPr>
          <w:color w:val="231F20"/>
        </w:rPr>
        <w:t>without</w:t>
      </w:r>
      <w:r>
        <w:rPr>
          <w:color w:val="231F20"/>
          <w:spacing w:val="-2"/>
        </w:rPr>
        <w:t> </w:t>
      </w:r>
      <w:r>
        <w:rPr>
          <w:color w:val="231F20"/>
        </w:rPr>
        <w:t>such</w:t>
      </w:r>
      <w:r>
        <w:rPr>
          <w:color w:val="231F20"/>
          <w:spacing w:val="-2"/>
        </w:rPr>
        <w:t> </w:t>
      </w:r>
      <w:r>
        <w:rPr>
          <w:color w:val="231F20"/>
        </w:rPr>
        <w:t>a</w:t>
      </w:r>
      <w:r>
        <w:rPr>
          <w:color w:val="231F20"/>
          <w:spacing w:val="-2"/>
        </w:rPr>
        <w:t> </w:t>
      </w:r>
      <w:r>
        <w:rPr>
          <w:color w:val="231F20"/>
        </w:rPr>
        <w:t>plan</w:t>
      </w:r>
      <w:r>
        <w:rPr>
          <w:color w:val="231F20"/>
          <w:spacing w:val="-2"/>
        </w:rPr>
        <w:t> </w:t>
      </w:r>
      <w:r>
        <w:rPr>
          <w:color w:val="231F20"/>
        </w:rPr>
        <w:t>businesses,</w:t>
      </w:r>
      <w:r>
        <w:rPr>
          <w:color w:val="231F20"/>
          <w:spacing w:val="-2"/>
        </w:rPr>
        <w:t> </w:t>
      </w:r>
      <w:r>
        <w:rPr>
          <w:color w:val="231F20"/>
        </w:rPr>
        <w:t>and</w:t>
      </w:r>
      <w:r>
        <w:rPr>
          <w:color w:val="231F20"/>
          <w:spacing w:val="-2"/>
        </w:rPr>
        <w:t> </w:t>
      </w:r>
      <w:r>
        <w:rPr>
          <w:color w:val="231F20"/>
        </w:rPr>
        <w:t>individuals,</w:t>
      </w:r>
      <w:r>
        <w:rPr>
          <w:color w:val="231F20"/>
          <w:spacing w:val="-2"/>
        </w:rPr>
        <w:t> </w:t>
      </w:r>
      <w:r>
        <w:rPr>
          <w:color w:val="231F20"/>
        </w:rPr>
        <w:t>often</w:t>
      </w:r>
      <w:r>
        <w:rPr>
          <w:color w:val="231F20"/>
          <w:spacing w:val="-2"/>
        </w:rPr>
        <w:t> </w:t>
      </w:r>
      <w:r>
        <w:rPr>
          <w:color w:val="231F20"/>
        </w:rPr>
        <w:t>get</w:t>
      </w:r>
      <w:r>
        <w:rPr>
          <w:color w:val="231F20"/>
          <w:spacing w:val="-2"/>
        </w:rPr>
        <w:t> </w:t>
      </w:r>
      <w:r>
        <w:rPr>
          <w:color w:val="231F20"/>
        </w:rPr>
        <w:t>into</w:t>
      </w:r>
      <w:r>
        <w:rPr>
          <w:color w:val="231F20"/>
          <w:spacing w:val="-2"/>
        </w:rPr>
        <w:t> </w:t>
      </w:r>
      <w:r>
        <w:rPr>
          <w:color w:val="231F20"/>
        </w:rPr>
        <w:t>trouble.</w:t>
      </w:r>
      <w:r>
        <w:rPr/>
      </w:r>
    </w:p>
    <w:p>
      <w:pPr>
        <w:spacing w:line="240" w:lineRule="auto" w:before="12"/>
        <w:ind w:right="0"/>
        <w:rPr>
          <w:rFonts w:ascii="Calibri" w:hAnsi="Calibri" w:cs="Calibri" w:eastAsia="Calibri" w:hint="default"/>
          <w:sz w:val="17"/>
          <w:szCs w:val="17"/>
        </w:rPr>
      </w:pPr>
    </w:p>
    <w:p>
      <w:pPr>
        <w:pStyle w:val="BodyText"/>
        <w:spacing w:line="256" w:lineRule="auto"/>
        <w:ind w:right="241"/>
        <w:jc w:val="left"/>
      </w:pPr>
      <w:r>
        <w:rPr>
          <w:color w:val="231F20"/>
        </w:rPr>
        <w:t>The managers of a business need to know when money is coming into the business and when it is going out.</w:t>
      </w:r>
      <w:r>
        <w:rPr>
          <w:color w:val="231F20"/>
          <w:spacing w:val="-30"/>
        </w:rPr>
        <w:t> </w:t>
      </w:r>
      <w:r>
        <w:rPr>
          <w:color w:val="231F20"/>
        </w:rPr>
        <w:t>Failure </w:t>
      </w:r>
      <w:r>
        <w:rPr>
          <w:color w:val="231F20"/>
        </w:rPr>
        <w:t>to</w:t>
      </w:r>
      <w:r>
        <w:rPr>
          <w:color w:val="231F20"/>
          <w:spacing w:val="-2"/>
        </w:rPr>
        <w:t> </w:t>
      </w:r>
      <w:r>
        <w:rPr>
          <w:color w:val="231F20"/>
        </w:rPr>
        <w:t>do</w:t>
      </w:r>
      <w:r>
        <w:rPr>
          <w:color w:val="231F20"/>
          <w:spacing w:val="-2"/>
        </w:rPr>
        <w:t> </w:t>
      </w:r>
      <w:r>
        <w:rPr>
          <w:color w:val="231F20"/>
        </w:rPr>
        <w:t>this</w:t>
      </w:r>
      <w:r>
        <w:rPr>
          <w:color w:val="231F20"/>
          <w:spacing w:val="-2"/>
        </w:rPr>
        <w:t> </w:t>
      </w:r>
      <w:r>
        <w:rPr>
          <w:color w:val="231F20"/>
        </w:rPr>
        <w:t>can</w:t>
      </w:r>
      <w:r>
        <w:rPr>
          <w:color w:val="231F20"/>
          <w:spacing w:val="-2"/>
        </w:rPr>
        <w:t> </w:t>
      </w:r>
      <w:r>
        <w:rPr>
          <w:color w:val="231F20"/>
        </w:rPr>
        <w:t>result</w:t>
      </w:r>
      <w:r>
        <w:rPr>
          <w:color w:val="231F20"/>
          <w:spacing w:val="-2"/>
        </w:rPr>
        <w:t> </w:t>
      </w:r>
      <w:r>
        <w:rPr>
          <w:color w:val="231F20"/>
        </w:rPr>
        <w:t>in</w:t>
      </w:r>
      <w:r>
        <w:rPr>
          <w:color w:val="231F20"/>
          <w:spacing w:val="-2"/>
        </w:rPr>
        <w:t> </w:t>
      </w:r>
      <w:r>
        <w:rPr>
          <w:color w:val="231F20"/>
        </w:rPr>
        <w:t>cash</w:t>
      </w:r>
      <w:r>
        <w:rPr>
          <w:color w:val="231F20"/>
          <w:spacing w:val="-2"/>
        </w:rPr>
        <w:t> </w:t>
      </w:r>
      <w:r>
        <w:rPr>
          <w:color w:val="231F20"/>
        </w:rPr>
        <w:t>flow</w:t>
      </w:r>
      <w:r>
        <w:rPr>
          <w:color w:val="231F20"/>
          <w:spacing w:val="-2"/>
        </w:rPr>
        <w:t> </w:t>
      </w:r>
      <w:r>
        <w:rPr>
          <w:color w:val="231F20"/>
        </w:rPr>
        <w:t>difficulties</w:t>
      </w:r>
      <w:r>
        <w:rPr>
          <w:color w:val="231F20"/>
          <w:spacing w:val="-2"/>
        </w:rPr>
        <w:t> </w:t>
      </w:r>
      <w:r>
        <w:rPr>
          <w:color w:val="231F20"/>
        </w:rPr>
        <w:t>and,</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rPr>
        <w:t>worst</w:t>
      </w:r>
      <w:r>
        <w:rPr>
          <w:color w:val="231F20"/>
          <w:spacing w:val="-2"/>
        </w:rPr>
        <w:t> </w:t>
      </w:r>
      <w:r>
        <w:rPr>
          <w:color w:val="231F20"/>
        </w:rPr>
        <w:t>case</w:t>
      </w:r>
      <w:r>
        <w:rPr>
          <w:color w:val="231F20"/>
          <w:spacing w:val="-2"/>
        </w:rPr>
        <w:t> </w:t>
      </w:r>
      <w:r>
        <w:rPr>
          <w:color w:val="231F20"/>
        </w:rPr>
        <w:t>scenario,</w:t>
      </w:r>
      <w:r>
        <w:rPr>
          <w:color w:val="231F20"/>
          <w:spacing w:val="-2"/>
        </w:rPr>
        <w:t> </w:t>
      </w:r>
      <w:r>
        <w:rPr>
          <w:color w:val="231F20"/>
        </w:rPr>
        <w:t>it</w:t>
      </w:r>
      <w:r>
        <w:rPr>
          <w:color w:val="231F20"/>
          <w:spacing w:val="-2"/>
        </w:rPr>
        <w:t> </w:t>
      </w:r>
      <w:r>
        <w:rPr>
          <w:color w:val="231F20"/>
        </w:rPr>
        <w:t>can</w:t>
      </w:r>
      <w:r>
        <w:rPr>
          <w:color w:val="231F20"/>
          <w:spacing w:val="-2"/>
        </w:rPr>
        <w:t> </w:t>
      </w:r>
      <w:r>
        <w:rPr>
          <w:color w:val="231F20"/>
        </w:rPr>
        <w:t>lead</w:t>
      </w:r>
      <w:r>
        <w:rPr>
          <w:color w:val="231F20"/>
          <w:spacing w:val="-2"/>
        </w:rPr>
        <w:t> </w:t>
      </w:r>
      <w:r>
        <w:rPr>
          <w:color w:val="231F20"/>
        </w:rPr>
        <w:t>to</w:t>
      </w:r>
      <w:r>
        <w:rPr>
          <w:color w:val="231F20"/>
          <w:spacing w:val="-2"/>
        </w:rPr>
        <w:t> </w:t>
      </w:r>
      <w:r>
        <w:rPr>
          <w:color w:val="231F20"/>
        </w:rPr>
        <w:t>insolvency</w:t>
      </w:r>
      <w:r>
        <w:rPr>
          <w:color w:val="231F20"/>
          <w:spacing w:val="-2"/>
        </w:rPr>
        <w:t> </w:t>
      </w:r>
      <w:r>
        <w:rPr>
          <w:color w:val="231F20"/>
        </w:rPr>
        <w:t>i.e.</w:t>
      </w:r>
      <w:r>
        <w:rPr>
          <w:color w:val="231F20"/>
          <w:spacing w:val="-2"/>
        </w:rPr>
        <w:t> </w:t>
      </w:r>
      <w:r>
        <w:rPr>
          <w:color w:val="231F20"/>
        </w:rPr>
        <w:t>the</w:t>
      </w:r>
      <w:r>
        <w:rPr>
          <w:color w:val="231F20"/>
          <w:spacing w:val="-2"/>
        </w:rPr>
        <w:t> </w:t>
      </w:r>
      <w:r>
        <w:rPr>
          <w:color w:val="231F20"/>
        </w:rPr>
        <w:t>inability </w:t>
      </w:r>
      <w:r>
        <w:rPr>
          <w:color w:val="231F20"/>
        </w:rPr>
        <w:t>to pay its creditors. This is the major cause of business failure in Britain and particularly effects small and medium sized businesses, especially in times of</w:t>
      </w:r>
      <w:r>
        <w:rPr>
          <w:color w:val="231F20"/>
          <w:spacing w:val="-11"/>
        </w:rPr>
        <w:t> </w:t>
      </w:r>
      <w:r>
        <w:rPr>
          <w:color w:val="231F20"/>
        </w:rPr>
        <w:t>recession.</w:t>
      </w:r>
      <w:r>
        <w:rPr/>
      </w:r>
    </w:p>
    <w:p>
      <w:pPr>
        <w:spacing w:line="240" w:lineRule="auto" w:before="5"/>
        <w:ind w:right="0"/>
        <w:rPr>
          <w:rFonts w:ascii="Calibri" w:hAnsi="Calibri" w:cs="Calibri" w:eastAsia="Calibri" w:hint="default"/>
          <w:sz w:val="16"/>
          <w:szCs w:val="16"/>
        </w:rPr>
      </w:pPr>
    </w:p>
    <w:p>
      <w:pPr>
        <w:pStyle w:val="BodyText"/>
        <w:spacing w:line="256" w:lineRule="auto"/>
        <w:ind w:right="240"/>
        <w:jc w:val="left"/>
      </w:pPr>
      <w:r>
        <w:rPr>
          <w:color w:val="231F20"/>
        </w:rPr>
        <w:t>The</w:t>
      </w:r>
      <w:r>
        <w:rPr>
          <w:color w:val="231F20"/>
          <w:spacing w:val="-4"/>
        </w:rPr>
        <w:t> </w:t>
      </w:r>
      <w:r>
        <w:rPr>
          <w:color w:val="231F20"/>
        </w:rPr>
        <w:t>main</w:t>
      </w:r>
      <w:r>
        <w:rPr>
          <w:color w:val="231F20"/>
          <w:spacing w:val="-4"/>
        </w:rPr>
        <w:t> </w:t>
      </w:r>
      <w:r>
        <w:rPr>
          <w:color w:val="231F20"/>
        </w:rPr>
        <w:t>causes</w:t>
      </w:r>
      <w:r>
        <w:rPr>
          <w:color w:val="231F20"/>
          <w:spacing w:val="-4"/>
        </w:rPr>
        <w:t> </w:t>
      </w:r>
      <w:r>
        <w:rPr>
          <w:color w:val="231F20"/>
        </w:rPr>
        <w:t>of</w:t>
      </w:r>
      <w:r>
        <w:rPr>
          <w:color w:val="231F20"/>
          <w:spacing w:val="-4"/>
        </w:rPr>
        <w:t> </w:t>
      </w:r>
      <w:r>
        <w:rPr>
          <w:color w:val="231F20"/>
        </w:rPr>
        <w:t>cash-flow</w:t>
      </w:r>
      <w:r>
        <w:rPr>
          <w:color w:val="231F20"/>
          <w:spacing w:val="-4"/>
        </w:rPr>
        <w:t> </w:t>
      </w:r>
      <w:r>
        <w:rPr>
          <w:color w:val="231F20"/>
        </w:rPr>
        <w:t>problems</w:t>
      </w:r>
      <w:r>
        <w:rPr>
          <w:color w:val="231F20"/>
          <w:spacing w:val="-4"/>
        </w:rPr>
        <w:t> </w:t>
      </w:r>
      <w:r>
        <w:rPr>
          <w:color w:val="231F20"/>
        </w:rPr>
        <w:t>for</w:t>
      </w:r>
      <w:r>
        <w:rPr>
          <w:color w:val="231F20"/>
          <w:spacing w:val="-4"/>
        </w:rPr>
        <w:t> </w:t>
      </w:r>
      <w:r>
        <w:rPr>
          <w:color w:val="231F20"/>
        </w:rPr>
        <w:t>small</w:t>
      </w:r>
      <w:r>
        <w:rPr>
          <w:color w:val="231F20"/>
          <w:spacing w:val="-4"/>
        </w:rPr>
        <w:t> </w:t>
      </w:r>
      <w:r>
        <w:rPr>
          <w:color w:val="231F20"/>
        </w:rPr>
        <w:t>businesses</w:t>
      </w:r>
      <w:r>
        <w:rPr>
          <w:color w:val="231F20"/>
          <w:spacing w:val="-4"/>
        </w:rPr>
        <w:t> </w:t>
      </w:r>
      <w:r>
        <w:rPr>
          <w:color w:val="231F20"/>
        </w:rPr>
        <w:t>are</w:t>
      </w:r>
      <w:r>
        <w:rPr>
          <w:color w:val="231F20"/>
          <w:spacing w:val="-4"/>
        </w:rPr>
        <w:t> </w:t>
      </w:r>
      <w:r>
        <w:rPr>
          <w:color w:val="231F20"/>
        </w:rPr>
        <w:t>late</w:t>
      </w:r>
      <w:r>
        <w:rPr>
          <w:color w:val="231F20"/>
          <w:spacing w:val="-4"/>
        </w:rPr>
        <w:t> </w:t>
      </w:r>
      <w:r>
        <w:rPr>
          <w:color w:val="231F20"/>
        </w:rPr>
        <w:t>or</w:t>
      </w:r>
      <w:r>
        <w:rPr>
          <w:color w:val="231F20"/>
          <w:spacing w:val="-4"/>
        </w:rPr>
        <w:t> </w:t>
      </w:r>
      <w:r>
        <w:rPr>
          <w:color w:val="231F20"/>
        </w:rPr>
        <w:t>failed</w:t>
      </w:r>
      <w:r>
        <w:rPr>
          <w:color w:val="231F20"/>
          <w:spacing w:val="-4"/>
        </w:rPr>
        <w:t> </w:t>
      </w:r>
      <w:r>
        <w:rPr>
          <w:color w:val="231F20"/>
        </w:rPr>
        <w:t>payments</w:t>
      </w:r>
      <w:r>
        <w:rPr>
          <w:color w:val="231F20"/>
          <w:spacing w:val="-4"/>
        </w:rPr>
        <w:t> </w:t>
      </w:r>
      <w:r>
        <w:rPr>
          <w:color w:val="231F20"/>
        </w:rPr>
        <w:t>from</w:t>
      </w:r>
      <w:r>
        <w:rPr>
          <w:color w:val="231F20"/>
          <w:spacing w:val="-4"/>
        </w:rPr>
        <w:t> </w:t>
      </w:r>
      <w:r>
        <w:rPr>
          <w:color w:val="231F20"/>
        </w:rPr>
        <w:t>customers,</w:t>
      </w:r>
      <w:r>
        <w:rPr>
          <w:color w:val="231F20"/>
          <w:spacing w:val="-4"/>
        </w:rPr>
        <w:t> </w:t>
      </w:r>
      <w:r>
        <w:rPr>
          <w:color w:val="231F20"/>
        </w:rPr>
        <w:t>weak</w:t>
      </w:r>
      <w:r>
        <w:rPr>
          <w:color w:val="231F20"/>
          <w:spacing w:val="-4"/>
        </w:rPr>
        <w:t> </w:t>
      </w:r>
      <w:r>
        <w:rPr>
          <w:color w:val="231F20"/>
        </w:rPr>
        <w:t>sales </w:t>
      </w:r>
      <w:r>
        <w:rPr>
          <w:color w:val="231F20"/>
        </w:rPr>
        <w:t>and unexpected increases in</w:t>
      </w:r>
      <w:r>
        <w:rPr>
          <w:color w:val="231F20"/>
          <w:spacing w:val="-16"/>
        </w:rPr>
        <w:t> </w:t>
      </w:r>
      <w:r>
        <w:rPr>
          <w:color w:val="231F20"/>
        </w:rPr>
        <w:t>costs.</w:t>
      </w:r>
      <w:r>
        <w:rPr/>
      </w:r>
    </w:p>
    <w:p>
      <w:pPr>
        <w:spacing w:line="240" w:lineRule="auto" w:before="5"/>
        <w:ind w:right="0"/>
        <w:rPr>
          <w:rFonts w:ascii="Calibri" w:hAnsi="Calibri" w:cs="Calibri" w:eastAsia="Calibri" w:hint="default"/>
          <w:sz w:val="16"/>
          <w:szCs w:val="16"/>
        </w:rPr>
      </w:pPr>
    </w:p>
    <w:p>
      <w:pPr>
        <w:pStyle w:val="BodyText"/>
        <w:spacing w:line="240" w:lineRule="auto"/>
        <w:ind w:right="328"/>
        <w:jc w:val="left"/>
      </w:pPr>
      <w:r>
        <w:rPr>
          <w:color w:val="231F20"/>
        </w:rPr>
        <w:t>All of this underlines the importance of setting and monitoring</w:t>
      </w:r>
      <w:r>
        <w:rPr>
          <w:color w:val="231F20"/>
          <w:spacing w:val="-22"/>
        </w:rPr>
        <w:t> </w:t>
      </w:r>
      <w:r>
        <w:rPr>
          <w:color w:val="231F20"/>
        </w:rPr>
        <w:t>budgets.</w:t>
      </w:r>
      <w:r>
        <w:rPr/>
      </w:r>
    </w:p>
    <w:p>
      <w:pPr>
        <w:spacing w:line="240" w:lineRule="auto" w:before="12"/>
        <w:ind w:right="0"/>
        <w:rPr>
          <w:rFonts w:ascii="Calibri" w:hAnsi="Calibri" w:cs="Calibri" w:eastAsia="Calibri" w:hint="default"/>
          <w:sz w:val="17"/>
          <w:szCs w:val="17"/>
        </w:rPr>
      </w:pPr>
    </w:p>
    <w:p>
      <w:pPr>
        <w:pStyle w:val="BodyText"/>
        <w:spacing w:line="256" w:lineRule="auto"/>
        <w:ind w:right="214"/>
        <w:jc w:val="left"/>
      </w:pPr>
      <w:r>
        <w:rPr>
          <w:color w:val="231F20"/>
        </w:rPr>
        <w:t>Businesses will normally have a master budget for the whole business which can then be </w:t>
      </w:r>
      <w:r>
        <w:rPr>
          <w:color w:val="231F20"/>
          <w:spacing w:val="-2"/>
        </w:rPr>
        <w:t>broken </w:t>
      </w:r>
      <w:r>
        <w:rPr>
          <w:color w:val="231F20"/>
        </w:rPr>
        <w:t>down into smaller </w:t>
      </w:r>
      <w:r>
        <w:rPr>
          <w:color w:val="231F20"/>
        </w:rPr>
        <w:t>sections</w:t>
      </w:r>
      <w:r>
        <w:rPr>
          <w:color w:val="231F20"/>
          <w:spacing w:val="-4"/>
        </w:rPr>
        <w:t> </w:t>
      </w:r>
      <w:r>
        <w:rPr>
          <w:color w:val="231F20"/>
        </w:rPr>
        <w:t>e.g.</w:t>
      </w:r>
      <w:r>
        <w:rPr>
          <w:color w:val="231F20"/>
          <w:spacing w:val="-4"/>
        </w:rPr>
        <w:t> </w:t>
      </w:r>
      <w:r>
        <w:rPr>
          <w:color w:val="231F20"/>
        </w:rPr>
        <w:t>departmental</w:t>
      </w:r>
      <w:r>
        <w:rPr>
          <w:color w:val="231F20"/>
          <w:spacing w:val="-4"/>
        </w:rPr>
        <w:t> </w:t>
      </w:r>
      <w:r>
        <w:rPr>
          <w:color w:val="231F20"/>
        </w:rPr>
        <w:t>budgets.</w:t>
      </w:r>
      <w:r>
        <w:rPr>
          <w:color w:val="231F20"/>
          <w:spacing w:val="-4"/>
        </w:rPr>
        <w:t> </w:t>
      </w:r>
      <w:r>
        <w:rPr>
          <w:color w:val="231F20"/>
        </w:rPr>
        <w:t>This</w:t>
      </w:r>
      <w:r>
        <w:rPr>
          <w:color w:val="231F20"/>
          <w:spacing w:val="-4"/>
        </w:rPr>
        <w:t> </w:t>
      </w:r>
      <w:r>
        <w:rPr>
          <w:color w:val="231F20"/>
        </w:rPr>
        <w:t>breaking</w:t>
      </w:r>
      <w:r>
        <w:rPr>
          <w:color w:val="231F20"/>
          <w:spacing w:val="-4"/>
        </w:rPr>
        <w:t> </w:t>
      </w:r>
      <w:r>
        <w:rPr>
          <w:color w:val="231F20"/>
        </w:rPr>
        <w:t>down</w:t>
      </w:r>
      <w:r>
        <w:rPr>
          <w:color w:val="231F20"/>
          <w:spacing w:val="-4"/>
        </w:rPr>
        <w:t> </w:t>
      </w:r>
      <w:r>
        <w:rPr>
          <w:color w:val="231F20"/>
        </w:rPr>
        <w:t>process</w:t>
      </w:r>
      <w:r>
        <w:rPr>
          <w:color w:val="231F20"/>
          <w:spacing w:val="-4"/>
        </w:rPr>
        <w:t> </w:t>
      </w:r>
      <w:r>
        <w:rPr>
          <w:color w:val="231F20"/>
        </w:rPr>
        <w:t>involves</w:t>
      </w:r>
      <w:r>
        <w:rPr>
          <w:color w:val="231F20"/>
          <w:spacing w:val="-4"/>
        </w:rPr>
        <w:t> </w:t>
      </w:r>
      <w:r>
        <w:rPr>
          <w:color w:val="231F20"/>
        </w:rPr>
        <w:t>the</w:t>
      </w:r>
      <w:r>
        <w:rPr>
          <w:color w:val="231F20"/>
          <w:spacing w:val="-4"/>
        </w:rPr>
        <w:t> </w:t>
      </w:r>
      <w:r>
        <w:rPr>
          <w:color w:val="231F20"/>
        </w:rPr>
        <w:t>identification</w:t>
      </w:r>
      <w:r>
        <w:rPr>
          <w:color w:val="231F20"/>
          <w:spacing w:val="-4"/>
        </w:rPr>
        <w:t> </w:t>
      </w:r>
      <w:r>
        <w:rPr>
          <w:color w:val="231F20"/>
        </w:rPr>
        <w:t>of</w:t>
      </w:r>
      <w:r>
        <w:rPr>
          <w:color w:val="231F20"/>
          <w:spacing w:val="-4"/>
        </w:rPr>
        <w:t> </w:t>
      </w:r>
      <w:r>
        <w:rPr>
          <w:color w:val="231F20"/>
        </w:rPr>
        <w:t>cost</w:t>
      </w:r>
      <w:r>
        <w:rPr>
          <w:color w:val="231F20"/>
          <w:spacing w:val="-4"/>
        </w:rPr>
        <w:t> </w:t>
      </w:r>
      <w:r>
        <w:rPr>
          <w:color w:val="231F20"/>
        </w:rPr>
        <w:t>and</w:t>
      </w:r>
      <w:r>
        <w:rPr>
          <w:color w:val="231F20"/>
          <w:spacing w:val="-4"/>
        </w:rPr>
        <w:t> </w:t>
      </w:r>
      <w:r>
        <w:rPr>
          <w:color w:val="231F20"/>
        </w:rPr>
        <w:t>profit</w:t>
      </w:r>
      <w:r>
        <w:rPr>
          <w:color w:val="231F20"/>
          <w:spacing w:val="-4"/>
        </w:rPr>
        <w:t> </w:t>
      </w:r>
      <w:r>
        <w:rPr>
          <w:color w:val="231F20"/>
        </w:rPr>
        <w:t>centres </w:t>
      </w:r>
      <w:r>
        <w:rPr>
          <w:color w:val="231F20"/>
        </w:rPr>
        <w:t>within a</w:t>
      </w:r>
      <w:r>
        <w:rPr>
          <w:color w:val="231F20"/>
          <w:spacing w:val="-1"/>
        </w:rPr>
        <w:t> </w:t>
      </w:r>
      <w:r>
        <w:rPr>
          <w:color w:val="231F20"/>
        </w:rPr>
        <w:t>business.</w:t>
      </w:r>
      <w:r>
        <w:rPr/>
      </w:r>
    </w:p>
    <w:p>
      <w:pPr>
        <w:spacing w:line="240" w:lineRule="auto" w:before="5"/>
        <w:ind w:right="0"/>
        <w:rPr>
          <w:rFonts w:ascii="Calibri" w:hAnsi="Calibri" w:cs="Calibri" w:eastAsia="Calibri" w:hint="default"/>
          <w:sz w:val="16"/>
          <w:szCs w:val="16"/>
        </w:rPr>
      </w:pPr>
    </w:p>
    <w:p>
      <w:pPr>
        <w:pStyle w:val="BodyText"/>
        <w:spacing w:line="256" w:lineRule="auto"/>
        <w:ind w:right="212"/>
        <w:jc w:val="left"/>
      </w:pPr>
      <w:r>
        <w:rPr>
          <w:color w:val="231F20"/>
        </w:rPr>
        <w:t>One</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most</w:t>
      </w:r>
      <w:r>
        <w:rPr>
          <w:color w:val="231F20"/>
          <w:spacing w:val="-3"/>
        </w:rPr>
        <w:t> </w:t>
      </w:r>
      <w:r>
        <w:rPr>
          <w:color w:val="231F20"/>
        </w:rPr>
        <w:t>important</w:t>
      </w:r>
      <w:r>
        <w:rPr>
          <w:color w:val="231F20"/>
          <w:spacing w:val="-3"/>
        </w:rPr>
        <w:t> </w:t>
      </w:r>
      <w:r>
        <w:rPr>
          <w:color w:val="231F20"/>
        </w:rPr>
        <w:t>aspects</w:t>
      </w:r>
      <w:r>
        <w:rPr>
          <w:color w:val="231F20"/>
          <w:spacing w:val="-3"/>
        </w:rPr>
        <w:t> </w:t>
      </w:r>
      <w:r>
        <w:rPr>
          <w:color w:val="231F20"/>
        </w:rPr>
        <w:t>of</w:t>
      </w:r>
      <w:r>
        <w:rPr>
          <w:color w:val="231F20"/>
          <w:spacing w:val="-3"/>
        </w:rPr>
        <w:t> </w:t>
      </w:r>
      <w:r>
        <w:rPr>
          <w:color w:val="231F20"/>
        </w:rPr>
        <w:t>budgeting</w:t>
      </w:r>
      <w:r>
        <w:rPr>
          <w:color w:val="231F20"/>
          <w:spacing w:val="-3"/>
        </w:rPr>
        <w:t> </w:t>
      </w:r>
      <w:r>
        <w:rPr>
          <w:color w:val="231F20"/>
        </w:rPr>
        <w:t>is</w:t>
      </w:r>
      <w:r>
        <w:rPr>
          <w:color w:val="231F20"/>
          <w:spacing w:val="-3"/>
        </w:rPr>
        <w:t> </w:t>
      </w:r>
      <w:r>
        <w:rPr>
          <w:color w:val="231F20"/>
        </w:rPr>
        <w:t>to</w:t>
      </w:r>
      <w:r>
        <w:rPr>
          <w:color w:val="231F20"/>
          <w:spacing w:val="-3"/>
        </w:rPr>
        <w:t> </w:t>
      </w:r>
      <w:r>
        <w:rPr>
          <w:color w:val="231F20"/>
        </w:rPr>
        <w:t>check</w:t>
      </w:r>
      <w:r>
        <w:rPr>
          <w:color w:val="231F20"/>
          <w:spacing w:val="-3"/>
        </w:rPr>
        <w:t> </w:t>
      </w:r>
      <w:r>
        <w:rPr>
          <w:color w:val="231F20"/>
        </w:rPr>
        <w:t>actual</w:t>
      </w:r>
      <w:r>
        <w:rPr>
          <w:color w:val="231F20"/>
          <w:spacing w:val="-3"/>
        </w:rPr>
        <w:t> </w:t>
      </w:r>
      <w:r>
        <w:rPr>
          <w:color w:val="231F20"/>
        </w:rPr>
        <w:t>outcomes</w:t>
      </w:r>
      <w:r>
        <w:rPr>
          <w:color w:val="231F20"/>
          <w:spacing w:val="-3"/>
        </w:rPr>
        <w:t> </w:t>
      </w:r>
      <w:r>
        <w:rPr>
          <w:color w:val="231F20"/>
        </w:rPr>
        <w:t>against</w:t>
      </w:r>
      <w:r>
        <w:rPr>
          <w:color w:val="231F20"/>
          <w:spacing w:val="-3"/>
        </w:rPr>
        <w:t> </w:t>
      </w:r>
      <w:r>
        <w:rPr>
          <w:color w:val="231F20"/>
        </w:rPr>
        <w:t>predicted</w:t>
      </w:r>
      <w:r>
        <w:rPr>
          <w:color w:val="231F20"/>
          <w:spacing w:val="-3"/>
        </w:rPr>
        <w:t> </w:t>
      </w:r>
      <w:r>
        <w:rPr>
          <w:color w:val="231F20"/>
        </w:rPr>
        <w:t>outcomes.</w:t>
      </w:r>
      <w:r>
        <w:rPr>
          <w:color w:val="231F20"/>
          <w:spacing w:val="-3"/>
        </w:rPr>
        <w:t> </w:t>
      </w:r>
      <w:r>
        <w:rPr>
          <w:color w:val="231F20"/>
        </w:rPr>
        <w:t>Outcomes </w:t>
      </w:r>
      <w:r>
        <w:rPr>
          <w:color w:val="231F20"/>
        </w:rPr>
        <w:t>can be either favourable (F) or adverse</w:t>
      </w:r>
      <w:r>
        <w:rPr>
          <w:color w:val="231F20"/>
          <w:spacing w:val="-26"/>
        </w:rPr>
        <w:t> </w:t>
      </w:r>
      <w:r>
        <w:rPr>
          <w:color w:val="231F20"/>
        </w:rPr>
        <w:t>(A).</w:t>
      </w:r>
      <w:r>
        <w:rPr/>
      </w:r>
    </w:p>
    <w:p>
      <w:pPr>
        <w:spacing w:line="240" w:lineRule="auto" w:before="5"/>
        <w:ind w:right="0"/>
        <w:rPr>
          <w:rFonts w:ascii="Calibri" w:hAnsi="Calibri" w:cs="Calibri" w:eastAsia="Calibri" w:hint="default"/>
          <w:sz w:val="16"/>
          <w:szCs w:val="16"/>
        </w:rPr>
      </w:pPr>
    </w:p>
    <w:p>
      <w:pPr>
        <w:pStyle w:val="BodyText"/>
        <w:spacing w:line="256" w:lineRule="auto"/>
        <w:ind w:right="455"/>
        <w:jc w:val="left"/>
      </w:pPr>
      <w:r>
        <w:rPr>
          <w:color w:val="231F20"/>
        </w:rPr>
        <w:t>For example if a business predicts monthly sales to total £8 000 and they turn out to be £10 000 then they will have</w:t>
      </w:r>
      <w:r>
        <w:rPr>
          <w:color w:val="231F20"/>
          <w:spacing w:val="-2"/>
        </w:rPr>
        <w:t> </w:t>
      </w:r>
      <w:r>
        <w:rPr>
          <w:color w:val="231F20"/>
        </w:rPr>
        <w:t>achieved</w:t>
      </w:r>
      <w:r>
        <w:rPr>
          <w:color w:val="231F20"/>
          <w:spacing w:val="-2"/>
        </w:rPr>
        <w:t> </w:t>
      </w:r>
      <w:r>
        <w:rPr>
          <w:color w:val="231F20"/>
        </w:rPr>
        <w:t>a</w:t>
      </w:r>
      <w:r>
        <w:rPr>
          <w:color w:val="231F20"/>
          <w:spacing w:val="-2"/>
        </w:rPr>
        <w:t> </w:t>
      </w:r>
      <w:r>
        <w:rPr>
          <w:color w:val="231F20"/>
        </w:rPr>
        <w:t>favourable</w:t>
      </w:r>
      <w:r>
        <w:rPr>
          <w:color w:val="231F20"/>
          <w:spacing w:val="-2"/>
        </w:rPr>
        <w:t> </w:t>
      </w:r>
      <w:r>
        <w:rPr>
          <w:color w:val="231F20"/>
        </w:rPr>
        <w:t>balance</w:t>
      </w:r>
      <w:r>
        <w:rPr>
          <w:color w:val="231F20"/>
          <w:spacing w:val="-2"/>
        </w:rPr>
        <w:t> </w:t>
      </w:r>
      <w:r>
        <w:rPr>
          <w:color w:val="231F20"/>
        </w:rPr>
        <w:t>of</w:t>
      </w:r>
      <w:r>
        <w:rPr>
          <w:color w:val="231F20"/>
          <w:spacing w:val="-2"/>
        </w:rPr>
        <w:t> </w:t>
      </w:r>
      <w:r>
        <w:rPr>
          <w:color w:val="231F20"/>
        </w:rPr>
        <w:t>£2</w:t>
      </w:r>
      <w:r>
        <w:rPr>
          <w:color w:val="231F20"/>
          <w:spacing w:val="-2"/>
        </w:rPr>
        <w:t> </w:t>
      </w:r>
      <w:r>
        <w:rPr>
          <w:color w:val="231F20"/>
        </w:rPr>
        <w:t>000.</w:t>
      </w:r>
      <w:r>
        <w:rPr>
          <w:color w:val="231F20"/>
          <w:spacing w:val="-2"/>
        </w:rPr>
        <w:t> </w:t>
      </w:r>
      <w:r>
        <w:rPr>
          <w:color w:val="231F20"/>
        </w:rPr>
        <w:t>On</w:t>
      </w:r>
      <w:r>
        <w:rPr>
          <w:color w:val="231F20"/>
          <w:spacing w:val="-2"/>
        </w:rPr>
        <w:t> </w:t>
      </w:r>
      <w:r>
        <w:rPr>
          <w:color w:val="231F20"/>
        </w:rPr>
        <w:t>the</w:t>
      </w:r>
      <w:r>
        <w:rPr>
          <w:color w:val="231F20"/>
          <w:spacing w:val="-2"/>
        </w:rPr>
        <w:t> </w:t>
      </w:r>
      <w:r>
        <w:rPr>
          <w:color w:val="231F20"/>
        </w:rPr>
        <w:t>other</w:t>
      </w:r>
      <w:r>
        <w:rPr>
          <w:color w:val="231F20"/>
          <w:spacing w:val="-2"/>
        </w:rPr>
        <w:t> </w:t>
      </w:r>
      <w:r>
        <w:rPr>
          <w:color w:val="231F20"/>
        </w:rPr>
        <w:t>hand,</w:t>
      </w:r>
      <w:r>
        <w:rPr>
          <w:color w:val="231F20"/>
          <w:spacing w:val="-2"/>
        </w:rPr>
        <w:t> </w:t>
      </w:r>
      <w:r>
        <w:rPr>
          <w:color w:val="231F20"/>
        </w:rPr>
        <w:t>if</w:t>
      </w:r>
      <w:r>
        <w:rPr>
          <w:color w:val="231F20"/>
          <w:spacing w:val="-2"/>
        </w:rPr>
        <w:t> </w:t>
      </w:r>
      <w:r>
        <w:rPr>
          <w:color w:val="231F20"/>
        </w:rPr>
        <w:t>they</w:t>
      </w:r>
      <w:r>
        <w:rPr>
          <w:color w:val="231F20"/>
          <w:spacing w:val="-2"/>
        </w:rPr>
        <w:t> </w:t>
      </w:r>
      <w:r>
        <w:rPr>
          <w:color w:val="231F20"/>
        </w:rPr>
        <w:t>predict</w:t>
      </w:r>
      <w:r>
        <w:rPr>
          <w:color w:val="231F20"/>
          <w:spacing w:val="-2"/>
        </w:rPr>
        <w:t> </w:t>
      </w:r>
      <w:r>
        <w:rPr>
          <w:color w:val="231F20"/>
        </w:rPr>
        <w:t>costs</w:t>
      </w:r>
      <w:r>
        <w:rPr>
          <w:color w:val="231F20"/>
          <w:spacing w:val="-2"/>
        </w:rPr>
        <w:t> </w:t>
      </w:r>
      <w:r>
        <w:rPr>
          <w:color w:val="231F20"/>
        </w:rPr>
        <w:t>of</w:t>
      </w:r>
      <w:r>
        <w:rPr>
          <w:color w:val="231F20"/>
          <w:spacing w:val="-2"/>
        </w:rPr>
        <w:t> </w:t>
      </w:r>
      <w:r>
        <w:rPr>
          <w:color w:val="231F20"/>
        </w:rPr>
        <w:t>£3</w:t>
      </w:r>
      <w:r>
        <w:rPr>
          <w:color w:val="231F20"/>
          <w:spacing w:val="-2"/>
        </w:rPr>
        <w:t> </w:t>
      </w:r>
      <w:r>
        <w:rPr>
          <w:color w:val="231F20"/>
        </w:rPr>
        <w:t>000</w:t>
      </w:r>
      <w:r>
        <w:rPr>
          <w:color w:val="231F20"/>
          <w:spacing w:val="-2"/>
        </w:rPr>
        <w:t> </w:t>
      </w:r>
      <w:r>
        <w:rPr>
          <w:color w:val="231F20"/>
        </w:rPr>
        <w:t>but</w:t>
      </w:r>
      <w:r>
        <w:rPr>
          <w:color w:val="231F20"/>
          <w:spacing w:val="-2"/>
        </w:rPr>
        <w:t> </w:t>
      </w:r>
      <w:r>
        <w:rPr>
          <w:color w:val="231F20"/>
        </w:rPr>
        <w:t>they</w:t>
      </w:r>
      <w:r>
        <w:rPr>
          <w:color w:val="231F20"/>
          <w:spacing w:val="-2"/>
        </w:rPr>
        <w:t> </w:t>
      </w:r>
      <w:r>
        <w:rPr>
          <w:color w:val="231F20"/>
        </w:rPr>
        <w:t>actually </w:t>
      </w:r>
      <w:r>
        <w:rPr>
          <w:color w:val="231F20"/>
        </w:rPr>
        <w:t>amounted to £4 000 there would be an adverse balance of £1</w:t>
      </w:r>
      <w:r>
        <w:rPr>
          <w:color w:val="231F20"/>
          <w:spacing w:val="-22"/>
        </w:rPr>
        <w:t> </w:t>
      </w:r>
      <w:r>
        <w:rPr>
          <w:color w:val="231F20"/>
        </w:rPr>
        <w:t>000.</w:t>
      </w:r>
      <w:r>
        <w:rPr/>
      </w:r>
    </w:p>
    <w:p>
      <w:pPr>
        <w:spacing w:line="240" w:lineRule="auto" w:before="5"/>
        <w:ind w:right="0"/>
        <w:rPr>
          <w:rFonts w:ascii="Calibri" w:hAnsi="Calibri" w:cs="Calibri" w:eastAsia="Calibri" w:hint="default"/>
          <w:sz w:val="16"/>
          <w:szCs w:val="16"/>
        </w:rPr>
      </w:pPr>
    </w:p>
    <w:p>
      <w:pPr>
        <w:pStyle w:val="BodyText"/>
        <w:spacing w:line="240" w:lineRule="auto"/>
        <w:ind w:right="328"/>
        <w:jc w:val="left"/>
      </w:pPr>
      <w:r>
        <w:rPr>
          <w:color w:val="231F20"/>
        </w:rPr>
        <w:t>As far as a business is concerned probably the most important variance is the profit</w:t>
      </w:r>
      <w:r>
        <w:rPr>
          <w:color w:val="231F20"/>
          <w:spacing w:val="-34"/>
        </w:rPr>
        <w:t> </w:t>
      </w:r>
      <w:r>
        <w:rPr>
          <w:color w:val="231F20"/>
        </w:rPr>
        <w:t>variance.</w:t>
      </w:r>
      <w:r>
        <w:rPr/>
      </w:r>
    </w:p>
    <w:p>
      <w:pPr>
        <w:spacing w:line="240" w:lineRule="auto" w:before="12"/>
        <w:ind w:right="0"/>
        <w:rPr>
          <w:rFonts w:ascii="Calibri" w:hAnsi="Calibri" w:cs="Calibri" w:eastAsia="Calibri" w:hint="default"/>
          <w:sz w:val="17"/>
          <w:szCs w:val="17"/>
        </w:rPr>
      </w:pPr>
    </w:p>
    <w:p>
      <w:pPr>
        <w:pStyle w:val="BodyText"/>
        <w:spacing w:line="256" w:lineRule="auto"/>
        <w:ind w:right="92"/>
        <w:jc w:val="left"/>
      </w:pPr>
      <w:r>
        <w:rPr>
          <w:color w:val="231F20"/>
        </w:rPr>
        <w:t>In</w:t>
      </w:r>
      <w:r>
        <w:rPr>
          <w:color w:val="231F20"/>
          <w:spacing w:val="-4"/>
        </w:rPr>
        <w:t> </w:t>
      </w:r>
      <w:r>
        <w:rPr>
          <w:color w:val="231F20"/>
        </w:rPr>
        <w:t>the</w:t>
      </w:r>
      <w:r>
        <w:rPr>
          <w:color w:val="231F20"/>
          <w:spacing w:val="-4"/>
        </w:rPr>
        <w:t> </w:t>
      </w:r>
      <w:r>
        <w:rPr>
          <w:color w:val="231F20"/>
        </w:rPr>
        <w:t>above</w:t>
      </w:r>
      <w:r>
        <w:rPr>
          <w:color w:val="231F20"/>
          <w:spacing w:val="-4"/>
        </w:rPr>
        <w:t> </w:t>
      </w:r>
      <w:r>
        <w:rPr>
          <w:color w:val="231F20"/>
        </w:rPr>
        <w:t>example</w:t>
      </w:r>
      <w:r>
        <w:rPr>
          <w:color w:val="231F20"/>
          <w:spacing w:val="-4"/>
        </w:rPr>
        <w:t> </w:t>
      </w:r>
      <w:r>
        <w:rPr>
          <w:color w:val="231F20"/>
        </w:rPr>
        <w:t>the</w:t>
      </w:r>
      <w:r>
        <w:rPr>
          <w:color w:val="231F20"/>
          <w:spacing w:val="-4"/>
        </w:rPr>
        <w:t> </w:t>
      </w:r>
      <w:r>
        <w:rPr>
          <w:color w:val="231F20"/>
        </w:rPr>
        <w:t>profit</w:t>
      </w:r>
      <w:r>
        <w:rPr>
          <w:color w:val="231F20"/>
          <w:spacing w:val="-4"/>
        </w:rPr>
        <w:t> </w:t>
      </w:r>
      <w:r>
        <w:rPr>
          <w:color w:val="231F20"/>
        </w:rPr>
        <w:t>variance</w:t>
      </w:r>
      <w:r>
        <w:rPr>
          <w:color w:val="231F20"/>
          <w:spacing w:val="-4"/>
        </w:rPr>
        <w:t> </w:t>
      </w:r>
      <w:r>
        <w:rPr>
          <w:color w:val="231F20"/>
        </w:rPr>
        <w:t>is</w:t>
      </w:r>
      <w:r>
        <w:rPr>
          <w:color w:val="231F20"/>
          <w:spacing w:val="-4"/>
        </w:rPr>
        <w:t> </w:t>
      </w:r>
      <w:r>
        <w:rPr>
          <w:color w:val="231F20"/>
        </w:rPr>
        <w:t>the</w:t>
      </w:r>
      <w:r>
        <w:rPr>
          <w:color w:val="231F20"/>
          <w:spacing w:val="-4"/>
        </w:rPr>
        <w:t> </w:t>
      </w:r>
      <w:r>
        <w:rPr>
          <w:color w:val="231F20"/>
        </w:rPr>
        <w:t>difference</w:t>
      </w:r>
      <w:r>
        <w:rPr>
          <w:color w:val="231F20"/>
          <w:spacing w:val="-4"/>
        </w:rPr>
        <w:t> </w:t>
      </w:r>
      <w:r>
        <w:rPr>
          <w:color w:val="231F20"/>
        </w:rPr>
        <w:t>between</w:t>
      </w:r>
      <w:r>
        <w:rPr>
          <w:color w:val="231F20"/>
          <w:spacing w:val="-4"/>
        </w:rPr>
        <w:t> </w:t>
      </w:r>
      <w:r>
        <w:rPr>
          <w:color w:val="231F20"/>
        </w:rPr>
        <w:t>the</w:t>
      </w:r>
      <w:r>
        <w:rPr>
          <w:color w:val="231F20"/>
          <w:spacing w:val="-4"/>
        </w:rPr>
        <w:t> </w:t>
      </w:r>
      <w:r>
        <w:rPr>
          <w:color w:val="231F20"/>
        </w:rPr>
        <w:t>favourable</w:t>
      </w:r>
      <w:r>
        <w:rPr>
          <w:color w:val="231F20"/>
          <w:spacing w:val="-4"/>
        </w:rPr>
        <w:t> </w:t>
      </w:r>
      <w:r>
        <w:rPr>
          <w:color w:val="231F20"/>
        </w:rPr>
        <w:t>sales</w:t>
      </w:r>
      <w:r>
        <w:rPr>
          <w:color w:val="231F20"/>
          <w:spacing w:val="-4"/>
        </w:rPr>
        <w:t> </w:t>
      </w:r>
      <w:r>
        <w:rPr>
          <w:color w:val="231F20"/>
        </w:rPr>
        <w:t>variance</w:t>
      </w:r>
      <w:r>
        <w:rPr>
          <w:color w:val="231F20"/>
          <w:spacing w:val="-4"/>
        </w:rPr>
        <w:t> </w:t>
      </w:r>
      <w:r>
        <w:rPr>
          <w:color w:val="231F20"/>
        </w:rPr>
        <w:t>and</w:t>
      </w:r>
      <w:r>
        <w:rPr>
          <w:color w:val="231F20"/>
          <w:spacing w:val="-4"/>
        </w:rPr>
        <w:t> </w:t>
      </w:r>
      <w:r>
        <w:rPr>
          <w:color w:val="231F20"/>
        </w:rPr>
        <w:t>the</w:t>
      </w:r>
      <w:r>
        <w:rPr>
          <w:color w:val="231F20"/>
          <w:spacing w:val="-4"/>
        </w:rPr>
        <w:t> </w:t>
      </w:r>
      <w:r>
        <w:rPr>
          <w:color w:val="231F20"/>
        </w:rPr>
        <w:t>adverse</w:t>
      </w:r>
      <w:r>
        <w:rPr>
          <w:color w:val="231F20"/>
          <w:spacing w:val="-4"/>
        </w:rPr>
        <w:t> </w:t>
      </w:r>
      <w:r>
        <w:rPr>
          <w:color w:val="231F20"/>
        </w:rPr>
        <w:t>cost </w:t>
      </w:r>
      <w:r>
        <w:rPr>
          <w:color w:val="231F20"/>
        </w:rPr>
        <w:t>variance i.e. + £2 000 - £1 000 = + £1</w:t>
      </w:r>
      <w:r>
        <w:rPr>
          <w:color w:val="231F20"/>
          <w:spacing w:val="-4"/>
        </w:rPr>
        <w:t> </w:t>
      </w:r>
      <w:r>
        <w:rPr>
          <w:color w:val="231F20"/>
        </w:rPr>
        <w:t>000.</w:t>
      </w:r>
      <w:r>
        <w:rPr/>
      </w:r>
    </w:p>
    <w:p>
      <w:pPr>
        <w:spacing w:line="240" w:lineRule="auto" w:before="5"/>
        <w:ind w:right="0"/>
        <w:rPr>
          <w:rFonts w:ascii="Calibri" w:hAnsi="Calibri" w:cs="Calibri" w:eastAsia="Calibri" w:hint="default"/>
          <w:sz w:val="16"/>
          <w:szCs w:val="16"/>
        </w:rPr>
      </w:pPr>
    </w:p>
    <w:p>
      <w:pPr>
        <w:pStyle w:val="BodyText"/>
        <w:spacing w:line="240" w:lineRule="auto"/>
        <w:ind w:right="328"/>
        <w:jc w:val="left"/>
      </w:pPr>
      <w:r>
        <w:rPr>
          <w:color w:val="231F20"/>
        </w:rPr>
        <w:t>A</w:t>
      </w:r>
      <w:r>
        <w:rPr>
          <w:color w:val="231F20"/>
          <w:spacing w:val="-3"/>
        </w:rPr>
        <w:t> </w:t>
      </w:r>
      <w:r>
        <w:rPr>
          <w:color w:val="231F20"/>
        </w:rPr>
        <w:t>business</w:t>
      </w:r>
      <w:r>
        <w:rPr>
          <w:color w:val="231F20"/>
          <w:spacing w:val="-3"/>
        </w:rPr>
        <w:t> </w:t>
      </w:r>
      <w:r>
        <w:rPr>
          <w:color w:val="231F20"/>
        </w:rPr>
        <w:t>will</w:t>
      </w:r>
      <w:r>
        <w:rPr>
          <w:color w:val="231F20"/>
          <w:spacing w:val="-3"/>
        </w:rPr>
        <w:t> </w:t>
      </w:r>
      <w:r>
        <w:rPr>
          <w:color w:val="231F20"/>
        </w:rPr>
        <w:t>need</w:t>
      </w:r>
      <w:r>
        <w:rPr>
          <w:color w:val="231F20"/>
          <w:spacing w:val="-3"/>
        </w:rPr>
        <w:t> </w:t>
      </w:r>
      <w:r>
        <w:rPr>
          <w:color w:val="231F20"/>
        </w:rPr>
        <w:t>to</w:t>
      </w:r>
      <w:r>
        <w:rPr>
          <w:color w:val="231F20"/>
          <w:spacing w:val="-3"/>
        </w:rPr>
        <w:t> </w:t>
      </w:r>
      <w:r>
        <w:rPr>
          <w:color w:val="231F20"/>
        </w:rPr>
        <w:t>monitor</w:t>
      </w:r>
      <w:r>
        <w:rPr>
          <w:color w:val="231F20"/>
          <w:spacing w:val="-3"/>
        </w:rPr>
        <w:t> </w:t>
      </w:r>
      <w:r>
        <w:rPr>
          <w:color w:val="231F20"/>
        </w:rPr>
        <w:t>variance</w:t>
      </w:r>
      <w:r>
        <w:rPr>
          <w:color w:val="231F20"/>
          <w:spacing w:val="-3"/>
        </w:rPr>
        <w:t> </w:t>
      </w:r>
      <w:r>
        <w:rPr>
          <w:color w:val="231F20"/>
        </w:rPr>
        <w:t>in</w:t>
      </w:r>
      <w:r>
        <w:rPr>
          <w:color w:val="231F20"/>
          <w:spacing w:val="-3"/>
        </w:rPr>
        <w:t> </w:t>
      </w:r>
      <w:r>
        <w:rPr>
          <w:color w:val="231F20"/>
        </w:rPr>
        <w:t>order</w:t>
      </w:r>
      <w:r>
        <w:rPr>
          <w:color w:val="231F20"/>
          <w:spacing w:val="-3"/>
        </w:rPr>
        <w:t> </w:t>
      </w:r>
      <w:r>
        <w:rPr>
          <w:color w:val="231F20"/>
        </w:rPr>
        <w:t>to</w:t>
      </w:r>
      <w:r>
        <w:rPr>
          <w:color w:val="231F20"/>
          <w:spacing w:val="-3"/>
        </w:rPr>
        <w:t> </w:t>
      </w:r>
      <w:r>
        <w:rPr>
          <w:color w:val="231F20"/>
        </w:rPr>
        <w:t>understand</w:t>
      </w:r>
      <w:r>
        <w:rPr>
          <w:color w:val="231F20"/>
          <w:spacing w:val="-3"/>
        </w:rPr>
        <w:t> </w:t>
      </w:r>
      <w:r>
        <w:rPr>
          <w:color w:val="231F20"/>
        </w:rPr>
        <w:t>why</w:t>
      </w:r>
      <w:r>
        <w:rPr>
          <w:color w:val="231F20"/>
          <w:spacing w:val="-3"/>
        </w:rPr>
        <w:t> </w:t>
      </w:r>
      <w:r>
        <w:rPr>
          <w:color w:val="231F20"/>
        </w:rPr>
        <w:t>they</w:t>
      </w:r>
      <w:r>
        <w:rPr>
          <w:color w:val="231F20"/>
          <w:spacing w:val="-3"/>
        </w:rPr>
        <w:t> </w:t>
      </w:r>
      <w:r>
        <w:rPr>
          <w:color w:val="231F20"/>
        </w:rPr>
        <w:t>have</w:t>
      </w:r>
      <w:r>
        <w:rPr>
          <w:color w:val="231F20"/>
          <w:spacing w:val="-3"/>
        </w:rPr>
        <w:t> </w:t>
      </w:r>
      <w:r>
        <w:rPr>
          <w:color w:val="231F20"/>
        </w:rPr>
        <w:t>occurred:</w:t>
      </w:r>
      <w:r>
        <w:rPr/>
      </w:r>
    </w:p>
    <w:p>
      <w:pPr>
        <w:spacing w:line="240" w:lineRule="auto" w:before="12"/>
        <w:ind w:right="0"/>
        <w:rPr>
          <w:rFonts w:ascii="Calibri" w:hAnsi="Calibri" w:cs="Calibri" w:eastAsia="Calibri" w:hint="default"/>
          <w:sz w:val="17"/>
          <w:szCs w:val="17"/>
        </w:rPr>
      </w:pPr>
    </w:p>
    <w:p>
      <w:pPr>
        <w:pStyle w:val="BodyText"/>
        <w:spacing w:line="256" w:lineRule="auto"/>
        <w:ind w:right="916"/>
        <w:jc w:val="left"/>
      </w:pPr>
      <w:r>
        <w:rPr>
          <w:rFonts w:ascii="Calibri"/>
          <w:b/>
          <w:color w:val="231F20"/>
        </w:rPr>
        <w:t>Favourable</w:t>
      </w:r>
      <w:r>
        <w:rPr>
          <w:rFonts w:ascii="Calibri"/>
          <w:b/>
          <w:color w:val="231F20"/>
          <w:spacing w:val="-4"/>
        </w:rPr>
        <w:t> </w:t>
      </w:r>
      <w:r>
        <w:rPr>
          <w:rFonts w:ascii="Calibri"/>
          <w:b/>
          <w:color w:val="231F20"/>
        </w:rPr>
        <w:t>sales</w:t>
      </w:r>
      <w:r>
        <w:rPr>
          <w:rFonts w:ascii="Calibri"/>
          <w:b/>
          <w:color w:val="231F20"/>
          <w:spacing w:val="-4"/>
        </w:rPr>
        <w:t> </w:t>
      </w:r>
      <w:r>
        <w:rPr>
          <w:rFonts w:ascii="Calibri"/>
          <w:b/>
          <w:color w:val="231F20"/>
        </w:rPr>
        <w:t>variances</w:t>
      </w:r>
      <w:r>
        <w:rPr>
          <w:rFonts w:ascii="Calibri"/>
          <w:b/>
          <w:color w:val="231F20"/>
          <w:spacing w:val="-5"/>
        </w:rPr>
        <w:t> </w:t>
      </w:r>
      <w:r>
        <w:rPr>
          <w:color w:val="231F20"/>
        </w:rPr>
        <w:t>might</w:t>
      </w:r>
      <w:r>
        <w:rPr>
          <w:color w:val="231F20"/>
          <w:spacing w:val="-4"/>
        </w:rPr>
        <w:t> </w:t>
      </w:r>
      <w:r>
        <w:rPr>
          <w:color w:val="231F20"/>
        </w:rPr>
        <w:t>be</w:t>
      </w:r>
      <w:r>
        <w:rPr>
          <w:color w:val="231F20"/>
          <w:spacing w:val="-4"/>
        </w:rPr>
        <w:t> </w:t>
      </w:r>
      <w:r>
        <w:rPr>
          <w:color w:val="231F20"/>
        </w:rPr>
        <w:t>caused</w:t>
      </w:r>
      <w:r>
        <w:rPr>
          <w:color w:val="231F20"/>
          <w:spacing w:val="-4"/>
        </w:rPr>
        <w:t> </w:t>
      </w:r>
      <w:r>
        <w:rPr>
          <w:color w:val="231F20"/>
        </w:rPr>
        <w:t>by</w:t>
      </w:r>
      <w:r>
        <w:rPr>
          <w:color w:val="231F20"/>
          <w:spacing w:val="-4"/>
        </w:rPr>
        <w:t> </w:t>
      </w:r>
      <w:r>
        <w:rPr>
          <w:color w:val="231F20"/>
        </w:rPr>
        <w:t>a</w:t>
      </w:r>
      <w:r>
        <w:rPr>
          <w:color w:val="231F20"/>
          <w:spacing w:val="-4"/>
        </w:rPr>
        <w:t> </w:t>
      </w:r>
      <w:r>
        <w:rPr>
          <w:color w:val="231F20"/>
        </w:rPr>
        <w:t>number</w:t>
      </w:r>
      <w:r>
        <w:rPr>
          <w:color w:val="231F20"/>
          <w:spacing w:val="-4"/>
        </w:rPr>
        <w:t> </w:t>
      </w:r>
      <w:r>
        <w:rPr>
          <w:color w:val="231F20"/>
        </w:rPr>
        <w:t>of</w:t>
      </w:r>
      <w:r>
        <w:rPr>
          <w:color w:val="231F20"/>
          <w:spacing w:val="-4"/>
        </w:rPr>
        <w:t> </w:t>
      </w:r>
      <w:r>
        <w:rPr>
          <w:color w:val="231F20"/>
        </w:rPr>
        <w:t>factors</w:t>
      </w:r>
      <w:r>
        <w:rPr>
          <w:color w:val="231F20"/>
          <w:spacing w:val="-4"/>
        </w:rPr>
        <w:t> </w:t>
      </w:r>
      <w:r>
        <w:rPr>
          <w:color w:val="231F20"/>
        </w:rPr>
        <w:t>including:</w:t>
      </w:r>
      <w:r>
        <w:rPr>
          <w:color w:val="231F20"/>
          <w:spacing w:val="-4"/>
        </w:rPr>
        <w:t> </w:t>
      </w:r>
      <w:r>
        <w:rPr>
          <w:color w:val="231F20"/>
        </w:rPr>
        <w:t>an</w:t>
      </w:r>
      <w:r>
        <w:rPr>
          <w:color w:val="231F20"/>
          <w:spacing w:val="-4"/>
        </w:rPr>
        <w:t> </w:t>
      </w:r>
      <w:r>
        <w:rPr>
          <w:color w:val="231F20"/>
        </w:rPr>
        <w:t>effective</w:t>
      </w:r>
      <w:r>
        <w:rPr>
          <w:color w:val="231F20"/>
          <w:spacing w:val="-4"/>
        </w:rPr>
        <w:t> </w:t>
      </w:r>
      <w:r>
        <w:rPr>
          <w:color w:val="231F20"/>
        </w:rPr>
        <w:t>bonus</w:t>
      </w:r>
      <w:r>
        <w:rPr>
          <w:color w:val="231F20"/>
          <w:spacing w:val="-4"/>
        </w:rPr>
        <w:t> </w:t>
      </w:r>
      <w:r>
        <w:rPr>
          <w:color w:val="231F20"/>
        </w:rPr>
        <w:t>scheme</w:t>
      </w:r>
      <w:r>
        <w:rPr>
          <w:color w:val="231F20"/>
          <w:spacing w:val="-4"/>
        </w:rPr>
        <w:t> </w:t>
      </w:r>
      <w:r>
        <w:rPr>
          <w:color w:val="231F20"/>
        </w:rPr>
        <w:t>for </w:t>
      </w:r>
      <w:r>
        <w:rPr>
          <w:color w:val="231F20"/>
        </w:rPr>
        <w:t>salesmen;</w:t>
      </w:r>
      <w:r>
        <w:rPr>
          <w:color w:val="231F20"/>
          <w:spacing w:val="-4"/>
        </w:rPr>
        <w:t> </w:t>
      </w:r>
      <w:r>
        <w:rPr>
          <w:color w:val="231F20"/>
        </w:rPr>
        <w:t>a</w:t>
      </w:r>
      <w:r>
        <w:rPr>
          <w:color w:val="231F20"/>
          <w:spacing w:val="-4"/>
        </w:rPr>
        <w:t> </w:t>
      </w:r>
      <w:r>
        <w:rPr>
          <w:color w:val="231F20"/>
        </w:rPr>
        <w:t>successful</w:t>
      </w:r>
      <w:r>
        <w:rPr>
          <w:color w:val="231F20"/>
          <w:spacing w:val="-4"/>
        </w:rPr>
        <w:t> </w:t>
      </w:r>
      <w:r>
        <w:rPr>
          <w:color w:val="231F20"/>
        </w:rPr>
        <w:t>advertising</w:t>
      </w:r>
      <w:r>
        <w:rPr>
          <w:color w:val="231F20"/>
          <w:spacing w:val="-4"/>
        </w:rPr>
        <w:t> </w:t>
      </w:r>
      <w:r>
        <w:rPr>
          <w:color w:val="231F20"/>
        </w:rPr>
        <w:t>campaign;</w:t>
      </w:r>
      <w:r>
        <w:rPr>
          <w:color w:val="231F20"/>
          <w:spacing w:val="-4"/>
        </w:rPr>
        <w:t> </w:t>
      </w:r>
      <w:r>
        <w:rPr>
          <w:color w:val="231F20"/>
        </w:rPr>
        <w:t>favourable</w:t>
      </w:r>
      <w:r>
        <w:rPr>
          <w:color w:val="231F20"/>
          <w:spacing w:val="-4"/>
        </w:rPr>
        <w:t> </w:t>
      </w:r>
      <w:r>
        <w:rPr>
          <w:color w:val="231F20"/>
        </w:rPr>
        <w:t>weather;</w:t>
      </w:r>
      <w:r>
        <w:rPr>
          <w:color w:val="231F20"/>
          <w:spacing w:val="-4"/>
        </w:rPr>
        <w:t> </w:t>
      </w:r>
      <w:r>
        <w:rPr>
          <w:color w:val="231F20"/>
        </w:rPr>
        <w:t>the</w:t>
      </w:r>
      <w:r>
        <w:rPr>
          <w:color w:val="231F20"/>
          <w:spacing w:val="-4"/>
        </w:rPr>
        <w:t> </w:t>
      </w:r>
      <w:r>
        <w:rPr>
          <w:color w:val="231F20"/>
        </w:rPr>
        <w:t>demise</w:t>
      </w:r>
      <w:r>
        <w:rPr>
          <w:color w:val="231F20"/>
          <w:spacing w:val="-4"/>
        </w:rPr>
        <w:t> </w:t>
      </w:r>
      <w:r>
        <w:rPr>
          <w:color w:val="231F20"/>
        </w:rPr>
        <w:t>of</w:t>
      </w:r>
      <w:r>
        <w:rPr>
          <w:color w:val="231F20"/>
          <w:spacing w:val="-4"/>
        </w:rPr>
        <w:t> </w:t>
      </w:r>
      <w:r>
        <w:rPr>
          <w:color w:val="231F20"/>
        </w:rPr>
        <w:t>a</w:t>
      </w:r>
      <w:r>
        <w:rPr>
          <w:color w:val="231F20"/>
          <w:spacing w:val="-4"/>
        </w:rPr>
        <w:t> </w:t>
      </w:r>
      <w:r>
        <w:rPr>
          <w:color w:val="231F20"/>
        </w:rPr>
        <w:t>competitor</w:t>
      </w:r>
      <w:r>
        <w:rPr>
          <w:color w:val="231F20"/>
          <w:spacing w:val="-4"/>
        </w:rPr>
        <w:t> </w:t>
      </w:r>
      <w:r>
        <w:rPr>
          <w:color w:val="231F20"/>
        </w:rPr>
        <w:t>etc.</w:t>
      </w:r>
      <w:r>
        <w:rPr/>
      </w:r>
    </w:p>
    <w:p>
      <w:pPr>
        <w:spacing w:line="240" w:lineRule="auto" w:before="5"/>
        <w:ind w:right="0"/>
        <w:rPr>
          <w:rFonts w:ascii="Calibri" w:hAnsi="Calibri" w:cs="Calibri" w:eastAsia="Calibri" w:hint="default"/>
          <w:sz w:val="16"/>
          <w:szCs w:val="16"/>
        </w:rPr>
      </w:pPr>
    </w:p>
    <w:p>
      <w:pPr>
        <w:pStyle w:val="BodyText"/>
        <w:spacing w:line="256" w:lineRule="auto"/>
        <w:ind w:right="728"/>
        <w:jc w:val="left"/>
      </w:pPr>
      <w:r>
        <w:rPr>
          <w:rFonts w:ascii="Calibri"/>
          <w:b/>
          <w:color w:val="231F20"/>
        </w:rPr>
        <w:t>Adverse sales variances </w:t>
      </w:r>
      <w:r>
        <w:rPr>
          <w:color w:val="231F20"/>
        </w:rPr>
        <w:t>might be caused by several factors including: the successful activities of competitors; ineffective</w:t>
      </w:r>
      <w:r>
        <w:rPr>
          <w:color w:val="231F20"/>
          <w:spacing w:val="-4"/>
        </w:rPr>
        <w:t> </w:t>
      </w:r>
      <w:r>
        <w:rPr>
          <w:color w:val="231F20"/>
        </w:rPr>
        <w:t>advertising;</w:t>
      </w:r>
      <w:r>
        <w:rPr>
          <w:color w:val="231F20"/>
          <w:spacing w:val="-4"/>
        </w:rPr>
        <w:t> </w:t>
      </w:r>
      <w:r>
        <w:rPr>
          <w:color w:val="231F20"/>
        </w:rPr>
        <w:t>logistical</w:t>
      </w:r>
      <w:r>
        <w:rPr>
          <w:color w:val="231F20"/>
          <w:spacing w:val="-4"/>
        </w:rPr>
        <w:t> </w:t>
      </w:r>
      <w:r>
        <w:rPr>
          <w:color w:val="231F20"/>
        </w:rPr>
        <w:t>problems</w:t>
      </w:r>
      <w:r>
        <w:rPr>
          <w:color w:val="231F20"/>
          <w:spacing w:val="-4"/>
        </w:rPr>
        <w:t> </w:t>
      </w:r>
      <w:r>
        <w:rPr>
          <w:color w:val="231F20"/>
        </w:rPr>
        <w:t>that</w:t>
      </w:r>
      <w:r>
        <w:rPr>
          <w:color w:val="231F20"/>
          <w:spacing w:val="-4"/>
        </w:rPr>
        <w:t> </w:t>
      </w:r>
      <w:r>
        <w:rPr>
          <w:color w:val="231F20"/>
        </w:rPr>
        <w:t>meant</w:t>
      </w:r>
      <w:r>
        <w:rPr>
          <w:color w:val="231F20"/>
          <w:spacing w:val="-4"/>
        </w:rPr>
        <w:t> </w:t>
      </w:r>
      <w:r>
        <w:rPr>
          <w:color w:val="231F20"/>
        </w:rPr>
        <w:t>that</w:t>
      </w:r>
      <w:r>
        <w:rPr>
          <w:color w:val="231F20"/>
          <w:spacing w:val="-4"/>
        </w:rPr>
        <w:t> </w:t>
      </w:r>
      <w:r>
        <w:rPr>
          <w:color w:val="231F20"/>
        </w:rPr>
        <w:t>stock</w:t>
      </w:r>
      <w:r>
        <w:rPr>
          <w:color w:val="231F20"/>
          <w:spacing w:val="-4"/>
        </w:rPr>
        <w:t> </w:t>
      </w:r>
      <w:r>
        <w:rPr>
          <w:color w:val="231F20"/>
        </w:rPr>
        <w:t>did</w:t>
      </w:r>
      <w:r>
        <w:rPr>
          <w:color w:val="231F20"/>
          <w:spacing w:val="-4"/>
        </w:rPr>
        <w:t> </w:t>
      </w:r>
      <w:r>
        <w:rPr>
          <w:color w:val="231F20"/>
        </w:rPr>
        <w:t>not</w:t>
      </w:r>
      <w:r>
        <w:rPr>
          <w:color w:val="231F20"/>
          <w:spacing w:val="-4"/>
        </w:rPr>
        <w:t> </w:t>
      </w:r>
      <w:r>
        <w:rPr>
          <w:color w:val="231F20"/>
        </w:rPr>
        <w:t>arrive</w:t>
      </w:r>
      <w:r>
        <w:rPr>
          <w:color w:val="231F20"/>
          <w:spacing w:val="-4"/>
        </w:rPr>
        <w:t> </w:t>
      </w:r>
      <w:r>
        <w:rPr>
          <w:color w:val="231F20"/>
        </w:rPr>
        <w:t>with</w:t>
      </w:r>
      <w:r>
        <w:rPr>
          <w:color w:val="231F20"/>
          <w:spacing w:val="-4"/>
        </w:rPr>
        <w:t> </w:t>
      </w:r>
      <w:r>
        <w:rPr>
          <w:color w:val="231F20"/>
        </w:rPr>
        <w:t>the</w:t>
      </w:r>
      <w:r>
        <w:rPr>
          <w:color w:val="231F20"/>
          <w:spacing w:val="-4"/>
        </w:rPr>
        <w:t> </w:t>
      </w:r>
      <w:r>
        <w:rPr>
          <w:color w:val="231F20"/>
        </w:rPr>
        <w:t>customer</w:t>
      </w:r>
      <w:r>
        <w:rPr>
          <w:color w:val="231F20"/>
          <w:spacing w:val="-4"/>
        </w:rPr>
        <w:t> </w:t>
      </w:r>
      <w:r>
        <w:rPr>
          <w:color w:val="231F20"/>
        </w:rPr>
        <w:t>on</w:t>
      </w:r>
      <w:r>
        <w:rPr>
          <w:color w:val="231F20"/>
          <w:spacing w:val="-4"/>
        </w:rPr>
        <w:t> </w:t>
      </w:r>
      <w:r>
        <w:rPr>
          <w:color w:val="231F20"/>
        </w:rPr>
        <w:t>time;</w:t>
      </w:r>
      <w:r>
        <w:rPr>
          <w:color w:val="231F20"/>
          <w:spacing w:val="-4"/>
        </w:rPr>
        <w:t> </w:t>
      </w:r>
      <w:r>
        <w:rPr>
          <w:color w:val="231F20"/>
        </w:rPr>
        <w:t>bad </w:t>
      </w:r>
      <w:r>
        <w:rPr>
          <w:color w:val="231F20"/>
        </w:rPr>
        <w:t>weather</w:t>
      </w:r>
      <w:r>
        <w:rPr>
          <w:color w:val="231F20"/>
          <w:spacing w:val="-10"/>
        </w:rPr>
        <w:t> </w:t>
      </w:r>
      <w:r>
        <w:rPr>
          <w:color w:val="231F20"/>
        </w:rPr>
        <w:t>etc.</w:t>
      </w:r>
      <w:r>
        <w:rPr/>
      </w:r>
    </w:p>
    <w:p>
      <w:pPr>
        <w:spacing w:after="0" w:line="256" w:lineRule="auto"/>
        <w:jc w:val="left"/>
        <w:sectPr>
          <w:pgSz w:w="11910" w:h="16840"/>
          <w:pgMar w:top="620" w:bottom="280" w:left="620" w:right="620"/>
        </w:sectPr>
      </w:pPr>
    </w:p>
    <w:p>
      <w:pPr>
        <w:pStyle w:val="BodyText"/>
        <w:spacing w:line="256" w:lineRule="auto" w:before="37"/>
        <w:ind w:right="884"/>
        <w:jc w:val="left"/>
      </w:pPr>
      <w:r>
        <w:rPr>
          <w:rFonts w:ascii="Calibri"/>
          <w:b/>
          <w:color w:val="231F20"/>
        </w:rPr>
        <w:t>Favourable</w:t>
      </w:r>
      <w:r>
        <w:rPr>
          <w:rFonts w:ascii="Calibri"/>
          <w:b/>
          <w:color w:val="231F20"/>
          <w:spacing w:val="-5"/>
        </w:rPr>
        <w:t> </w:t>
      </w:r>
      <w:r>
        <w:rPr>
          <w:rFonts w:ascii="Calibri"/>
          <w:b/>
          <w:color w:val="231F20"/>
        </w:rPr>
        <w:t>cost</w:t>
      </w:r>
      <w:r>
        <w:rPr>
          <w:rFonts w:ascii="Calibri"/>
          <w:b/>
          <w:color w:val="231F20"/>
          <w:spacing w:val="-5"/>
        </w:rPr>
        <w:t> </w:t>
      </w:r>
      <w:r>
        <w:rPr>
          <w:rFonts w:ascii="Calibri"/>
          <w:b/>
          <w:color w:val="231F20"/>
        </w:rPr>
        <w:t>variances</w:t>
      </w:r>
      <w:r>
        <w:rPr>
          <w:rFonts w:ascii="Calibri"/>
          <w:b/>
          <w:color w:val="231F20"/>
          <w:spacing w:val="-6"/>
        </w:rPr>
        <w:t> </w:t>
      </w:r>
      <w:r>
        <w:rPr>
          <w:color w:val="231F20"/>
        </w:rPr>
        <w:t>may</w:t>
      </w:r>
      <w:r>
        <w:rPr>
          <w:color w:val="231F20"/>
          <w:spacing w:val="-5"/>
        </w:rPr>
        <w:t> </w:t>
      </w:r>
      <w:r>
        <w:rPr>
          <w:color w:val="231F20"/>
        </w:rPr>
        <w:t>be</w:t>
      </w:r>
      <w:r>
        <w:rPr>
          <w:color w:val="231F20"/>
          <w:spacing w:val="-5"/>
        </w:rPr>
        <w:t> </w:t>
      </w:r>
      <w:r>
        <w:rPr>
          <w:color w:val="231F20"/>
        </w:rPr>
        <w:t>caused</w:t>
      </w:r>
      <w:r>
        <w:rPr>
          <w:color w:val="231F20"/>
          <w:spacing w:val="-5"/>
        </w:rPr>
        <w:t> </w:t>
      </w:r>
      <w:r>
        <w:rPr>
          <w:color w:val="231F20"/>
        </w:rPr>
        <w:t>by</w:t>
      </w:r>
      <w:r>
        <w:rPr>
          <w:color w:val="231F20"/>
          <w:spacing w:val="-5"/>
        </w:rPr>
        <w:t> </w:t>
      </w:r>
      <w:r>
        <w:rPr>
          <w:color w:val="231F20"/>
        </w:rPr>
        <w:t>such</w:t>
      </w:r>
      <w:r>
        <w:rPr>
          <w:color w:val="231F20"/>
          <w:spacing w:val="-5"/>
        </w:rPr>
        <w:t> </w:t>
      </w:r>
      <w:r>
        <w:rPr>
          <w:color w:val="231F20"/>
        </w:rPr>
        <w:t>factors</w:t>
      </w:r>
      <w:r>
        <w:rPr>
          <w:color w:val="231F20"/>
          <w:spacing w:val="-5"/>
        </w:rPr>
        <w:t> </w:t>
      </w:r>
      <w:r>
        <w:rPr>
          <w:color w:val="231F20"/>
        </w:rPr>
        <w:t>as:</w:t>
      </w:r>
      <w:r>
        <w:rPr>
          <w:color w:val="231F20"/>
          <w:spacing w:val="-5"/>
        </w:rPr>
        <w:t> </w:t>
      </w:r>
      <w:r>
        <w:rPr>
          <w:color w:val="231F20"/>
        </w:rPr>
        <w:t>improved</w:t>
      </w:r>
      <w:r>
        <w:rPr>
          <w:color w:val="231F20"/>
          <w:spacing w:val="-5"/>
        </w:rPr>
        <w:t> </w:t>
      </w:r>
      <w:r>
        <w:rPr>
          <w:color w:val="231F20"/>
        </w:rPr>
        <w:t>labour</w:t>
      </w:r>
      <w:r>
        <w:rPr>
          <w:color w:val="231F20"/>
          <w:spacing w:val="-5"/>
        </w:rPr>
        <w:t> </w:t>
      </w:r>
      <w:r>
        <w:rPr>
          <w:color w:val="231F20"/>
        </w:rPr>
        <w:t>productivity;</w:t>
      </w:r>
      <w:r>
        <w:rPr>
          <w:color w:val="231F20"/>
          <w:spacing w:val="-5"/>
        </w:rPr>
        <w:t> </w:t>
      </w:r>
      <w:r>
        <w:rPr>
          <w:color w:val="231F20"/>
        </w:rPr>
        <w:t>reduced</w:t>
      </w:r>
      <w:r>
        <w:rPr>
          <w:color w:val="231F20"/>
          <w:spacing w:val="-5"/>
        </w:rPr>
        <w:t> </w:t>
      </w:r>
      <w:r>
        <w:rPr>
          <w:color w:val="231F20"/>
        </w:rPr>
        <w:t>costs</w:t>
      </w:r>
      <w:r>
        <w:rPr>
          <w:color w:val="231F20"/>
          <w:spacing w:val="-5"/>
        </w:rPr>
        <w:t> </w:t>
      </w:r>
      <w:r>
        <w:rPr>
          <w:color w:val="231F20"/>
        </w:rPr>
        <w:t>of </w:t>
      </w:r>
      <w:r>
        <w:rPr>
          <w:color w:val="231F20"/>
        </w:rPr>
        <w:t>imported components due to a strengthening of Sterling; finding a cheaper supplier</w:t>
      </w:r>
      <w:r>
        <w:rPr>
          <w:color w:val="231F20"/>
          <w:spacing w:val="-29"/>
        </w:rPr>
        <w:t> </w:t>
      </w:r>
      <w:r>
        <w:rPr>
          <w:color w:val="231F20"/>
        </w:rPr>
        <w:t>etc.</w:t>
      </w:r>
      <w:r>
        <w:rPr/>
      </w:r>
    </w:p>
    <w:p>
      <w:pPr>
        <w:spacing w:line="240" w:lineRule="auto" w:before="5"/>
        <w:ind w:right="0"/>
        <w:rPr>
          <w:rFonts w:ascii="Calibri" w:hAnsi="Calibri" w:cs="Calibri" w:eastAsia="Calibri" w:hint="default"/>
          <w:sz w:val="16"/>
          <w:szCs w:val="16"/>
        </w:rPr>
      </w:pPr>
    </w:p>
    <w:p>
      <w:pPr>
        <w:pStyle w:val="BodyText"/>
        <w:spacing w:line="256" w:lineRule="auto"/>
        <w:ind w:right="111"/>
        <w:jc w:val="left"/>
      </w:pPr>
      <w:r>
        <w:rPr>
          <w:rFonts w:ascii="Calibri"/>
          <w:b/>
          <w:color w:val="231F20"/>
        </w:rPr>
        <w:t>Adverse cost variances </w:t>
      </w:r>
      <w:r>
        <w:rPr>
          <w:color w:val="231F20"/>
        </w:rPr>
        <w:t>might have been caused by several factors including: a strike by dockers; bad weather in the growing</w:t>
      </w:r>
      <w:r>
        <w:rPr>
          <w:color w:val="231F20"/>
          <w:spacing w:val="-4"/>
        </w:rPr>
        <w:t> </w:t>
      </w:r>
      <w:r>
        <w:rPr>
          <w:color w:val="231F20"/>
        </w:rPr>
        <w:t>region</w:t>
      </w:r>
      <w:r>
        <w:rPr>
          <w:color w:val="231F20"/>
          <w:spacing w:val="-4"/>
        </w:rPr>
        <w:t> </w:t>
      </w:r>
      <w:r>
        <w:rPr>
          <w:color w:val="231F20"/>
        </w:rPr>
        <w:t>for</w:t>
      </w:r>
      <w:r>
        <w:rPr>
          <w:color w:val="231F20"/>
          <w:spacing w:val="-4"/>
        </w:rPr>
        <w:t> </w:t>
      </w:r>
      <w:r>
        <w:rPr>
          <w:color w:val="231F20"/>
        </w:rPr>
        <w:t>crops</w:t>
      </w:r>
      <w:r>
        <w:rPr>
          <w:color w:val="231F20"/>
          <w:spacing w:val="-4"/>
        </w:rPr>
        <w:t> </w:t>
      </w:r>
      <w:r>
        <w:rPr>
          <w:color w:val="231F20"/>
        </w:rPr>
        <w:t>such</w:t>
      </w:r>
      <w:r>
        <w:rPr>
          <w:color w:val="231F20"/>
          <w:spacing w:val="-4"/>
        </w:rPr>
        <w:t> </w:t>
      </w:r>
      <w:r>
        <w:rPr>
          <w:color w:val="231F20"/>
        </w:rPr>
        <w:t>as</w:t>
      </w:r>
      <w:r>
        <w:rPr>
          <w:color w:val="231F20"/>
          <w:spacing w:val="-4"/>
        </w:rPr>
        <w:t> </w:t>
      </w:r>
      <w:r>
        <w:rPr>
          <w:color w:val="231F20"/>
        </w:rPr>
        <w:t>sugar</w:t>
      </w:r>
      <w:r>
        <w:rPr>
          <w:color w:val="231F20"/>
          <w:spacing w:val="-4"/>
        </w:rPr>
        <w:t> </w:t>
      </w:r>
      <w:r>
        <w:rPr>
          <w:color w:val="231F20"/>
        </w:rPr>
        <w:t>or</w:t>
      </w:r>
      <w:r>
        <w:rPr>
          <w:color w:val="231F20"/>
          <w:spacing w:val="-4"/>
        </w:rPr>
        <w:t> </w:t>
      </w:r>
      <w:r>
        <w:rPr>
          <w:color w:val="231F20"/>
        </w:rPr>
        <w:t>coffee;</w:t>
      </w:r>
      <w:r>
        <w:rPr>
          <w:color w:val="231F20"/>
          <w:spacing w:val="-4"/>
        </w:rPr>
        <w:t> </w:t>
      </w:r>
      <w:r>
        <w:rPr>
          <w:color w:val="231F20"/>
        </w:rPr>
        <w:t>a</w:t>
      </w:r>
      <w:r>
        <w:rPr>
          <w:color w:val="231F20"/>
          <w:spacing w:val="-4"/>
        </w:rPr>
        <w:t> </w:t>
      </w:r>
      <w:r>
        <w:rPr>
          <w:color w:val="231F20"/>
        </w:rPr>
        <w:t>devaluation</w:t>
      </w:r>
      <w:r>
        <w:rPr>
          <w:color w:val="231F20"/>
          <w:spacing w:val="-4"/>
        </w:rPr>
        <w:t> </w:t>
      </w:r>
      <w:r>
        <w:rPr>
          <w:color w:val="231F20"/>
        </w:rPr>
        <w:t>of</w:t>
      </w:r>
      <w:r>
        <w:rPr>
          <w:color w:val="231F20"/>
          <w:spacing w:val="-4"/>
        </w:rPr>
        <w:t> </w:t>
      </w:r>
      <w:r>
        <w:rPr>
          <w:color w:val="231F20"/>
        </w:rPr>
        <w:t>Sterling;</w:t>
      </w:r>
      <w:r>
        <w:rPr>
          <w:color w:val="231F20"/>
          <w:spacing w:val="-4"/>
        </w:rPr>
        <w:t> </w:t>
      </w:r>
      <w:r>
        <w:rPr>
          <w:color w:val="231F20"/>
        </w:rPr>
        <w:t>unexpected</w:t>
      </w:r>
      <w:r>
        <w:rPr>
          <w:color w:val="231F20"/>
          <w:spacing w:val="-4"/>
        </w:rPr>
        <w:t> </w:t>
      </w:r>
      <w:r>
        <w:rPr>
          <w:color w:val="231F20"/>
        </w:rPr>
        <w:t>price</w:t>
      </w:r>
      <w:r>
        <w:rPr>
          <w:color w:val="231F20"/>
          <w:spacing w:val="-4"/>
        </w:rPr>
        <w:t> </w:t>
      </w:r>
      <w:r>
        <w:rPr>
          <w:color w:val="231F20"/>
        </w:rPr>
        <w:t>rises</w:t>
      </w:r>
      <w:r>
        <w:rPr>
          <w:color w:val="231F20"/>
          <w:spacing w:val="-4"/>
        </w:rPr>
        <w:t> </w:t>
      </w:r>
      <w:r>
        <w:rPr>
          <w:color w:val="231F20"/>
        </w:rPr>
        <w:t>from</w:t>
      </w:r>
      <w:r>
        <w:rPr>
          <w:color w:val="231F20"/>
          <w:spacing w:val="-4"/>
        </w:rPr>
        <w:t> </w:t>
      </w:r>
      <w:r>
        <w:rPr>
          <w:color w:val="231F20"/>
        </w:rPr>
        <w:t>suppliers</w:t>
      </w:r>
      <w:r>
        <w:rPr>
          <w:color w:val="231F20"/>
          <w:spacing w:val="-4"/>
        </w:rPr>
        <w:t> </w:t>
      </w:r>
      <w:r>
        <w:rPr>
          <w:color w:val="231F20"/>
        </w:rPr>
        <w:t>etc.</w:t>
      </w:r>
      <w:r>
        <w:rPr/>
      </w:r>
    </w:p>
    <w:p>
      <w:pPr>
        <w:spacing w:line="240" w:lineRule="auto" w:before="5"/>
        <w:ind w:right="0"/>
        <w:rPr>
          <w:rFonts w:ascii="Calibri" w:hAnsi="Calibri" w:cs="Calibri" w:eastAsia="Calibri" w:hint="default"/>
          <w:sz w:val="16"/>
          <w:szCs w:val="16"/>
        </w:rPr>
      </w:pPr>
    </w:p>
    <w:p>
      <w:pPr>
        <w:pStyle w:val="BodyText"/>
        <w:spacing w:line="256" w:lineRule="auto"/>
        <w:ind w:right="111"/>
        <w:jc w:val="left"/>
      </w:pPr>
      <w:r>
        <w:rPr>
          <w:color w:val="231F20"/>
        </w:rPr>
        <w:t>It</w:t>
      </w:r>
      <w:r>
        <w:rPr>
          <w:color w:val="231F20"/>
          <w:spacing w:val="-2"/>
        </w:rPr>
        <w:t> </w:t>
      </w:r>
      <w:r>
        <w:rPr>
          <w:color w:val="231F20"/>
        </w:rPr>
        <w:t>should</w:t>
      </w:r>
      <w:r>
        <w:rPr>
          <w:color w:val="231F20"/>
          <w:spacing w:val="-2"/>
        </w:rPr>
        <w:t> </w:t>
      </w:r>
      <w:r>
        <w:rPr>
          <w:color w:val="231F20"/>
        </w:rPr>
        <w:t>be</w:t>
      </w:r>
      <w:r>
        <w:rPr>
          <w:color w:val="231F20"/>
          <w:spacing w:val="-2"/>
        </w:rPr>
        <w:t> </w:t>
      </w:r>
      <w:r>
        <w:rPr>
          <w:color w:val="231F20"/>
        </w:rPr>
        <w:t>clear</w:t>
      </w:r>
      <w:r>
        <w:rPr>
          <w:color w:val="231F20"/>
          <w:spacing w:val="-2"/>
        </w:rPr>
        <w:t> </w:t>
      </w:r>
      <w:r>
        <w:rPr>
          <w:color w:val="231F20"/>
        </w:rPr>
        <w:t>that</w:t>
      </w:r>
      <w:r>
        <w:rPr>
          <w:color w:val="231F20"/>
          <w:spacing w:val="-2"/>
        </w:rPr>
        <w:t> </w:t>
      </w:r>
      <w:r>
        <w:rPr>
          <w:color w:val="231F20"/>
        </w:rPr>
        <w:t>some</w:t>
      </w:r>
      <w:r>
        <w:rPr>
          <w:color w:val="231F20"/>
          <w:spacing w:val="-2"/>
        </w:rPr>
        <w:t> </w:t>
      </w:r>
      <w:r>
        <w:rPr>
          <w:color w:val="231F20"/>
        </w:rPr>
        <w:t>of</w:t>
      </w:r>
      <w:r>
        <w:rPr>
          <w:color w:val="231F20"/>
          <w:spacing w:val="-2"/>
        </w:rPr>
        <w:t> </w:t>
      </w:r>
      <w:r>
        <w:rPr>
          <w:color w:val="231F20"/>
        </w:rPr>
        <w:t>these</w:t>
      </w:r>
      <w:r>
        <w:rPr>
          <w:color w:val="231F20"/>
          <w:spacing w:val="-2"/>
        </w:rPr>
        <w:t> </w:t>
      </w:r>
      <w:r>
        <w:rPr>
          <w:color w:val="231F20"/>
        </w:rPr>
        <w:t>factors</w:t>
      </w:r>
      <w:r>
        <w:rPr>
          <w:color w:val="231F20"/>
          <w:spacing w:val="-2"/>
        </w:rPr>
        <w:t> </w:t>
      </w:r>
      <w:r>
        <w:rPr>
          <w:color w:val="231F20"/>
        </w:rPr>
        <w:t>are</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rPr>
        <w:t>control</w:t>
      </w:r>
      <w:r>
        <w:rPr>
          <w:color w:val="231F20"/>
          <w:spacing w:val="-2"/>
        </w:rPr>
        <w:t> </w:t>
      </w:r>
      <w:r>
        <w:rPr>
          <w:color w:val="231F20"/>
        </w:rPr>
        <w:t>of</w:t>
      </w:r>
      <w:r>
        <w:rPr>
          <w:color w:val="231F20"/>
          <w:spacing w:val="-2"/>
        </w:rPr>
        <w:t> </w:t>
      </w:r>
      <w:r>
        <w:rPr>
          <w:color w:val="231F20"/>
        </w:rPr>
        <w:t>the</w:t>
      </w:r>
      <w:r>
        <w:rPr>
          <w:color w:val="231F20"/>
          <w:spacing w:val="-2"/>
        </w:rPr>
        <w:t> </w:t>
      </w:r>
      <w:r>
        <w:rPr>
          <w:color w:val="231F20"/>
        </w:rPr>
        <w:t>business</w:t>
      </w:r>
      <w:r>
        <w:rPr>
          <w:color w:val="231F20"/>
          <w:spacing w:val="-2"/>
        </w:rPr>
        <w:t> </w:t>
      </w:r>
      <w:r>
        <w:rPr>
          <w:color w:val="231F20"/>
        </w:rPr>
        <w:t>and</w:t>
      </w:r>
      <w:r>
        <w:rPr>
          <w:color w:val="231F20"/>
          <w:spacing w:val="-2"/>
        </w:rPr>
        <w:t> </w:t>
      </w:r>
      <w:r>
        <w:rPr>
          <w:color w:val="231F20"/>
        </w:rPr>
        <w:t>they</w:t>
      </w:r>
      <w:r>
        <w:rPr>
          <w:color w:val="231F20"/>
          <w:spacing w:val="-2"/>
        </w:rPr>
        <w:t> </w:t>
      </w:r>
      <w:r>
        <w:rPr>
          <w:color w:val="231F20"/>
        </w:rPr>
        <w:t>will</w:t>
      </w:r>
      <w:r>
        <w:rPr>
          <w:color w:val="231F20"/>
          <w:spacing w:val="-2"/>
        </w:rPr>
        <w:t> </w:t>
      </w:r>
      <w:r>
        <w:rPr>
          <w:color w:val="231F20"/>
        </w:rPr>
        <w:t>want</w:t>
      </w:r>
      <w:r>
        <w:rPr>
          <w:color w:val="231F20"/>
          <w:spacing w:val="-2"/>
        </w:rPr>
        <w:t> </w:t>
      </w:r>
      <w:r>
        <w:rPr>
          <w:color w:val="231F20"/>
        </w:rPr>
        <w:t>to</w:t>
      </w:r>
      <w:r>
        <w:rPr>
          <w:color w:val="231F20"/>
          <w:spacing w:val="-2"/>
        </w:rPr>
        <w:t> </w:t>
      </w:r>
      <w:r>
        <w:rPr>
          <w:color w:val="231F20"/>
        </w:rPr>
        <w:t>learn</w:t>
      </w:r>
      <w:r>
        <w:rPr>
          <w:color w:val="231F20"/>
          <w:spacing w:val="-2"/>
        </w:rPr>
        <w:t> </w:t>
      </w:r>
      <w:r>
        <w:rPr>
          <w:color w:val="231F20"/>
        </w:rPr>
        <w:t>the</w:t>
      </w:r>
      <w:r>
        <w:rPr>
          <w:color w:val="231F20"/>
          <w:spacing w:val="-2"/>
        </w:rPr>
        <w:t> </w:t>
      </w:r>
      <w:r>
        <w:rPr>
          <w:color w:val="231F20"/>
        </w:rPr>
        <w:t>lessons </w:t>
      </w:r>
      <w:r>
        <w:rPr>
          <w:color w:val="231F20"/>
        </w:rPr>
        <w:t>of</w:t>
      </w:r>
      <w:r>
        <w:rPr>
          <w:color w:val="231F20"/>
          <w:spacing w:val="-3"/>
        </w:rPr>
        <w:t> </w:t>
      </w:r>
      <w:r>
        <w:rPr>
          <w:color w:val="231F20"/>
        </w:rPr>
        <w:t>why</w:t>
      </w:r>
      <w:r>
        <w:rPr>
          <w:color w:val="231F20"/>
          <w:spacing w:val="-3"/>
        </w:rPr>
        <w:t> </w:t>
      </w:r>
      <w:r>
        <w:rPr>
          <w:color w:val="231F20"/>
        </w:rPr>
        <w:t>the</w:t>
      </w:r>
      <w:r>
        <w:rPr>
          <w:color w:val="231F20"/>
          <w:spacing w:val="-3"/>
        </w:rPr>
        <w:t> </w:t>
      </w:r>
      <w:r>
        <w:rPr>
          <w:color w:val="231F20"/>
        </w:rPr>
        <w:t>variances</w:t>
      </w:r>
      <w:r>
        <w:rPr>
          <w:color w:val="231F20"/>
          <w:spacing w:val="-3"/>
        </w:rPr>
        <w:t> </w:t>
      </w:r>
      <w:r>
        <w:rPr>
          <w:color w:val="231F20"/>
        </w:rPr>
        <w:t>arose</w:t>
      </w:r>
      <w:r>
        <w:rPr>
          <w:color w:val="231F20"/>
          <w:spacing w:val="-3"/>
        </w:rPr>
        <w:t> </w:t>
      </w:r>
      <w:r>
        <w:rPr>
          <w:color w:val="231F20"/>
        </w:rPr>
        <w:t>in</w:t>
      </w:r>
      <w:r>
        <w:rPr>
          <w:color w:val="231F20"/>
          <w:spacing w:val="-3"/>
        </w:rPr>
        <w:t> </w:t>
      </w:r>
      <w:r>
        <w:rPr>
          <w:color w:val="231F20"/>
        </w:rPr>
        <w:t>order</w:t>
      </w:r>
      <w:r>
        <w:rPr>
          <w:color w:val="231F20"/>
          <w:spacing w:val="-3"/>
        </w:rPr>
        <w:t> </w:t>
      </w:r>
      <w:r>
        <w:rPr>
          <w:color w:val="231F20"/>
        </w:rPr>
        <w:t>to</w:t>
      </w:r>
      <w:r>
        <w:rPr>
          <w:color w:val="231F20"/>
          <w:spacing w:val="-3"/>
        </w:rPr>
        <w:t> </w:t>
      </w:r>
      <w:r>
        <w:rPr>
          <w:color w:val="231F20"/>
        </w:rPr>
        <w:t>maximise</w:t>
      </w:r>
      <w:r>
        <w:rPr>
          <w:color w:val="231F20"/>
          <w:spacing w:val="-3"/>
        </w:rPr>
        <w:t> </w:t>
      </w:r>
      <w:r>
        <w:rPr>
          <w:color w:val="231F20"/>
        </w:rPr>
        <w:t>the</w:t>
      </w:r>
      <w:r>
        <w:rPr>
          <w:color w:val="231F20"/>
          <w:spacing w:val="-3"/>
        </w:rPr>
        <w:t> </w:t>
      </w:r>
      <w:r>
        <w:rPr>
          <w:color w:val="231F20"/>
        </w:rPr>
        <w:t>causes</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favourable</w:t>
      </w:r>
      <w:r>
        <w:rPr>
          <w:color w:val="231F20"/>
          <w:spacing w:val="-3"/>
        </w:rPr>
        <w:t> </w:t>
      </w:r>
      <w:r>
        <w:rPr>
          <w:color w:val="231F20"/>
        </w:rPr>
        <w:t>variances</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future</w:t>
      </w:r>
      <w:r>
        <w:rPr>
          <w:color w:val="231F20"/>
          <w:spacing w:val="-3"/>
        </w:rPr>
        <w:t> </w:t>
      </w:r>
      <w:r>
        <w:rPr>
          <w:color w:val="231F20"/>
        </w:rPr>
        <w:t>and</w:t>
      </w:r>
      <w:r>
        <w:rPr>
          <w:color w:val="231F20"/>
          <w:spacing w:val="-3"/>
        </w:rPr>
        <w:t> </w:t>
      </w:r>
      <w:r>
        <w:rPr>
          <w:color w:val="231F20"/>
        </w:rPr>
        <w:t>to</w:t>
      </w:r>
      <w:r>
        <w:rPr>
          <w:color w:val="231F20"/>
          <w:spacing w:val="-3"/>
        </w:rPr>
        <w:t> </w:t>
      </w:r>
      <w:r>
        <w:rPr>
          <w:color w:val="231F20"/>
        </w:rPr>
        <w:t>minimise </w:t>
      </w:r>
      <w:r>
        <w:rPr>
          <w:color w:val="231F20"/>
        </w:rPr>
        <w:t>the</w:t>
      </w:r>
      <w:r>
        <w:rPr>
          <w:color w:val="231F20"/>
          <w:spacing w:val="-3"/>
        </w:rPr>
        <w:t> </w:t>
      </w:r>
      <w:r>
        <w:rPr>
          <w:color w:val="231F20"/>
        </w:rPr>
        <w:t>causes</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adverse</w:t>
      </w:r>
      <w:r>
        <w:rPr>
          <w:color w:val="231F20"/>
          <w:spacing w:val="-3"/>
        </w:rPr>
        <w:t> </w:t>
      </w:r>
      <w:r>
        <w:rPr>
          <w:color w:val="231F20"/>
        </w:rPr>
        <w:t>variances.</w:t>
      </w:r>
      <w:r>
        <w:rPr>
          <w:color w:val="231F20"/>
          <w:spacing w:val="-3"/>
        </w:rPr>
        <w:t> </w:t>
      </w:r>
      <w:r>
        <w:rPr>
          <w:color w:val="231F20"/>
        </w:rPr>
        <w:t>Some</w:t>
      </w:r>
      <w:r>
        <w:rPr>
          <w:color w:val="231F20"/>
          <w:spacing w:val="-3"/>
        </w:rPr>
        <w:t> </w:t>
      </w:r>
      <w:r>
        <w:rPr>
          <w:color w:val="231F20"/>
        </w:rPr>
        <w:t>factors</w:t>
      </w:r>
      <w:r>
        <w:rPr>
          <w:color w:val="231F20"/>
          <w:spacing w:val="-3"/>
        </w:rPr>
        <w:t> </w:t>
      </w:r>
      <w:r>
        <w:rPr>
          <w:color w:val="231F20"/>
        </w:rPr>
        <w:t>will</w:t>
      </w:r>
      <w:r>
        <w:rPr>
          <w:color w:val="231F20"/>
          <w:spacing w:val="-3"/>
        </w:rPr>
        <w:t> </w:t>
      </w:r>
      <w:r>
        <w:rPr>
          <w:color w:val="231F20"/>
        </w:rPr>
        <w:t>be</w:t>
      </w:r>
      <w:r>
        <w:rPr>
          <w:color w:val="231F20"/>
          <w:spacing w:val="-3"/>
        </w:rPr>
        <w:t> </w:t>
      </w:r>
      <w:r>
        <w:rPr>
          <w:color w:val="231F20"/>
        </w:rPr>
        <w:t>beyond</w:t>
      </w:r>
      <w:r>
        <w:rPr>
          <w:color w:val="231F20"/>
          <w:spacing w:val="-3"/>
        </w:rPr>
        <w:t> </w:t>
      </w:r>
      <w:r>
        <w:rPr>
          <w:color w:val="231F20"/>
        </w:rPr>
        <w:t>their</w:t>
      </w:r>
      <w:r>
        <w:rPr>
          <w:color w:val="231F20"/>
          <w:spacing w:val="-3"/>
        </w:rPr>
        <w:t> </w:t>
      </w:r>
      <w:r>
        <w:rPr>
          <w:color w:val="231F20"/>
        </w:rPr>
        <w:t>control</w:t>
      </w:r>
      <w:r>
        <w:rPr>
          <w:color w:val="231F20"/>
          <w:spacing w:val="-3"/>
        </w:rPr>
        <w:t> </w:t>
      </w:r>
      <w:r>
        <w:rPr>
          <w:color w:val="231F20"/>
        </w:rPr>
        <w:t>but</w:t>
      </w:r>
      <w:r>
        <w:rPr>
          <w:color w:val="231F20"/>
          <w:spacing w:val="-3"/>
        </w:rPr>
        <w:t> </w:t>
      </w:r>
      <w:r>
        <w:rPr>
          <w:color w:val="231F20"/>
        </w:rPr>
        <w:t>it</w:t>
      </w:r>
      <w:r>
        <w:rPr>
          <w:color w:val="231F20"/>
          <w:spacing w:val="-3"/>
        </w:rPr>
        <w:t> </w:t>
      </w:r>
      <w:r>
        <w:rPr>
          <w:color w:val="231F20"/>
        </w:rPr>
        <w:t>may</w:t>
      </w:r>
      <w:r>
        <w:rPr>
          <w:color w:val="231F20"/>
          <w:spacing w:val="-3"/>
        </w:rPr>
        <w:t> </w:t>
      </w:r>
      <w:r>
        <w:rPr>
          <w:color w:val="231F20"/>
        </w:rPr>
        <w:t>be</w:t>
      </w:r>
      <w:r>
        <w:rPr>
          <w:color w:val="231F20"/>
          <w:spacing w:val="-3"/>
        </w:rPr>
        <w:t> </w:t>
      </w:r>
      <w:r>
        <w:rPr>
          <w:color w:val="231F20"/>
        </w:rPr>
        <w:t>possible</w:t>
      </w:r>
      <w:r>
        <w:rPr>
          <w:color w:val="231F20"/>
          <w:spacing w:val="-3"/>
        </w:rPr>
        <w:t> </w:t>
      </w:r>
      <w:r>
        <w:rPr>
          <w:color w:val="231F20"/>
        </w:rPr>
        <w:t>to</w:t>
      </w:r>
      <w:r>
        <w:rPr>
          <w:color w:val="231F20"/>
          <w:spacing w:val="-3"/>
        </w:rPr>
        <w:t> </w:t>
      </w:r>
      <w:r>
        <w:rPr>
          <w:color w:val="231F20"/>
        </w:rPr>
        <w:t>plan</w:t>
      </w:r>
      <w:r>
        <w:rPr>
          <w:color w:val="231F20"/>
          <w:spacing w:val="-3"/>
        </w:rPr>
        <w:t> </w:t>
      </w:r>
      <w:r>
        <w:rPr>
          <w:color w:val="231F20"/>
        </w:rPr>
        <w:t>for</w:t>
      </w:r>
      <w:r>
        <w:rPr>
          <w:color w:val="231F20"/>
          <w:spacing w:val="-3"/>
        </w:rPr>
        <w:t> </w:t>
      </w:r>
      <w:r>
        <w:rPr>
          <w:color w:val="231F20"/>
        </w:rPr>
        <w:t>such </w:t>
      </w:r>
      <w:r>
        <w:rPr>
          <w:color w:val="231F20"/>
        </w:rPr>
        <w:t>eventualities through such devices as buying in advance (stock or currencies) or holding buffer stocks of essential supplies.</w:t>
      </w:r>
      <w:r>
        <w:rPr/>
      </w:r>
    </w:p>
    <w:p>
      <w:pPr>
        <w:spacing w:after="0" w:line="256" w:lineRule="auto"/>
        <w:jc w:val="left"/>
        <w:sectPr>
          <w:pgSz w:w="11910" w:h="16840"/>
          <w:pgMar w:top="620" w:bottom="280" w:left="620" w:right="680"/>
        </w:sectPr>
      </w:pPr>
    </w:p>
    <w:p>
      <w:pPr>
        <w:pStyle w:val="Heading1"/>
        <w:tabs>
          <w:tab w:pos="10565" w:val="left" w:leader="none"/>
        </w:tabs>
        <w:spacing w:line="240" w:lineRule="auto" w:before="25"/>
        <w:ind w:right="328"/>
        <w:jc w:val="left"/>
        <w:rPr>
          <w:b w:val="0"/>
          <w:bCs w:val="0"/>
        </w:rPr>
      </w:pPr>
      <w:r>
        <w:rPr>
          <w:color w:val="FFFFFF"/>
          <w:w w:val="100"/>
        </w:rPr>
      </w:r>
      <w:r>
        <w:rPr>
          <w:color w:val="FFFFFF"/>
          <w:shd w:fill="F4BC67" w:color="auto" w:val="clear"/>
        </w:rPr>
        <w:t>Analysing the non-financial performance of</w:t>
      </w:r>
      <w:r>
        <w:rPr>
          <w:color w:val="FFFFFF"/>
          <w:spacing w:val="-17"/>
          <w:shd w:fill="F4BC67" w:color="auto" w:val="clear"/>
        </w:rPr>
        <w:t> </w:t>
      </w:r>
      <w:r>
        <w:rPr>
          <w:color w:val="FFFFFF"/>
          <w:shd w:fill="F4BC67" w:color="auto" w:val="clear"/>
        </w:rPr>
        <w:t>businesses</w:t>
        <w:tab/>
      </w:r>
      <w:r>
        <w:rPr>
          <w:color w:val="FFFFFF"/>
        </w:rPr>
      </w:r>
      <w:r>
        <w:rPr>
          <w:b w:val="0"/>
        </w:rPr>
      </w:r>
    </w:p>
    <w:p>
      <w:pPr>
        <w:spacing w:line="240" w:lineRule="auto" w:before="3"/>
        <w:ind w:right="0"/>
        <w:rPr>
          <w:rFonts w:ascii="Calibri" w:hAnsi="Calibri" w:cs="Calibri" w:eastAsia="Calibri" w:hint="default"/>
          <w:b/>
          <w:bCs/>
          <w:sz w:val="40"/>
          <w:szCs w:val="40"/>
        </w:rPr>
      </w:pPr>
    </w:p>
    <w:p>
      <w:pPr>
        <w:pStyle w:val="BodyText"/>
        <w:spacing w:line="256" w:lineRule="auto"/>
        <w:ind w:right="603"/>
        <w:jc w:val="left"/>
      </w:pPr>
      <w:r>
        <w:rPr>
          <w:color w:val="231F20"/>
        </w:rPr>
        <w:t>Business performance can also be measured against other parameters such as the non-financial performance measures </w:t>
      </w:r>
      <w:r>
        <w:rPr>
          <w:color w:val="231F20"/>
          <w:spacing w:val="-3"/>
        </w:rPr>
        <w:t>below. </w:t>
      </w:r>
      <w:r>
        <w:rPr>
          <w:color w:val="231F20"/>
        </w:rPr>
        <w:t>These measures can be used to make judgements on how the business has performed and</w:t>
      </w:r>
      <w:r>
        <w:rPr>
          <w:color w:val="231F20"/>
          <w:spacing w:val="-28"/>
        </w:rPr>
        <w:t> </w:t>
      </w:r>
      <w:r>
        <w:rPr>
          <w:color w:val="231F20"/>
        </w:rPr>
        <w:t>are </w:t>
      </w:r>
      <w:r>
        <w:rPr>
          <w:color w:val="231F20"/>
        </w:rPr>
        <w:t>often linked to their aims and objectives or its</w:t>
      </w:r>
      <w:r>
        <w:rPr>
          <w:color w:val="231F20"/>
          <w:spacing w:val="-16"/>
        </w:rPr>
        <w:t> </w:t>
      </w:r>
      <w:r>
        <w:rPr>
          <w:color w:val="231F20"/>
          <w:spacing w:val="-4"/>
        </w:rPr>
        <w:t>strategy.</w:t>
      </w:r>
      <w:r>
        <w:rPr>
          <w:spacing w:val="-4"/>
        </w:rPr>
      </w:r>
    </w:p>
    <w:p>
      <w:pPr>
        <w:spacing w:line="240" w:lineRule="auto" w:before="5"/>
        <w:ind w:right="0"/>
        <w:rPr>
          <w:rFonts w:ascii="Calibri" w:hAnsi="Calibri" w:cs="Calibri" w:eastAsia="Calibri" w:hint="default"/>
          <w:sz w:val="16"/>
          <w:szCs w:val="16"/>
        </w:rPr>
      </w:pPr>
    </w:p>
    <w:p>
      <w:pPr>
        <w:pStyle w:val="BodyText"/>
        <w:spacing w:line="256" w:lineRule="auto"/>
        <w:ind w:right="214"/>
        <w:jc w:val="left"/>
      </w:pPr>
      <w:r>
        <w:rPr/>
        <w:pict>
          <v:group style="position:absolute;margin-left:133.528595pt;margin-top:26.934103pt;width:294.55pt;height:257.95pt;mso-position-horizontal-relative:page;mso-position-vertical-relative:paragraph;z-index:-37624" coordorigin="2671,539" coordsize="5891,5159">
            <v:shape style="position:absolute;left:2671;top:539;width:5890;height:5159" type="#_x0000_t75" stroked="false">
              <v:imagedata r:id="rId7" o:title=""/>
            </v:shape>
            <v:shape style="position:absolute;left:5082;top:874;width:1118;height:192" type="#_x0000_t202" filled="false" stroked="false">
              <v:textbox inset="0,0,0,0">
                <w:txbxContent>
                  <w:p>
                    <w:pPr>
                      <w:spacing w:line="192" w:lineRule="exact" w:before="0"/>
                      <w:ind w:left="0" w:right="0" w:firstLine="0"/>
                      <w:jc w:val="left"/>
                      <w:rPr>
                        <w:rFonts w:ascii="Myriad Pro" w:hAnsi="Myriad Pro" w:cs="Myriad Pro" w:eastAsia="Myriad Pro" w:hint="default"/>
                        <w:sz w:val="19"/>
                        <w:szCs w:val="19"/>
                      </w:rPr>
                    </w:pPr>
                    <w:r>
                      <w:rPr>
                        <w:rFonts w:ascii="Myriad Pro"/>
                        <w:b/>
                        <w:color w:val="FFFFFF"/>
                        <w:sz w:val="19"/>
                      </w:rPr>
                      <w:t>Market</w:t>
                    </w:r>
                    <w:r>
                      <w:rPr>
                        <w:rFonts w:ascii="Myriad Pro"/>
                        <w:b/>
                        <w:color w:val="FFFFFF"/>
                        <w:spacing w:val="4"/>
                        <w:sz w:val="19"/>
                      </w:rPr>
                      <w:t> </w:t>
                    </w:r>
                    <w:r>
                      <w:rPr>
                        <w:rFonts w:ascii="Myriad Pro"/>
                        <w:b/>
                        <w:color w:val="FFFFFF"/>
                        <w:sz w:val="19"/>
                      </w:rPr>
                      <w:t>share</w:t>
                    </w:r>
                    <w:r>
                      <w:rPr>
                        <w:rFonts w:ascii="Myriad Pro"/>
                        <w:sz w:val="19"/>
                      </w:rPr>
                    </w:r>
                  </w:p>
                </w:txbxContent>
              </v:textbox>
              <w10:wrap type="none"/>
            </v:shape>
            <v:shape style="position:absolute;left:3493;top:1518;width:844;height:652" type="#_x0000_t202" filled="false" stroked="false">
              <v:textbox inset="0,0,0,0">
                <w:txbxContent>
                  <w:p>
                    <w:pPr>
                      <w:spacing w:line="198" w:lineRule="exact" w:before="0"/>
                      <w:ind w:left="76" w:right="0" w:hanging="77"/>
                      <w:jc w:val="left"/>
                      <w:rPr>
                        <w:rFonts w:ascii="Myriad Pro" w:hAnsi="Myriad Pro" w:cs="Myriad Pro" w:eastAsia="Myriad Pro" w:hint="default"/>
                        <w:sz w:val="19"/>
                        <w:szCs w:val="19"/>
                      </w:rPr>
                    </w:pPr>
                    <w:r>
                      <w:rPr>
                        <w:rFonts w:ascii="Myriad Pro"/>
                        <w:b/>
                        <w:color w:val="FFFFFF"/>
                        <w:spacing w:val="-1"/>
                        <w:sz w:val="19"/>
                      </w:rPr>
                      <w:t>Employee</w:t>
                    </w:r>
                    <w:r>
                      <w:rPr>
                        <w:rFonts w:ascii="Myriad Pro"/>
                        <w:spacing w:val="-1"/>
                        <w:sz w:val="19"/>
                      </w:rPr>
                    </w:r>
                  </w:p>
                  <w:p>
                    <w:pPr>
                      <w:spacing w:line="230" w:lineRule="exact" w:before="1"/>
                      <w:ind w:left="96" w:right="73" w:hanging="20"/>
                      <w:jc w:val="left"/>
                      <w:rPr>
                        <w:rFonts w:ascii="Myriad Pro" w:hAnsi="Myriad Pro" w:cs="Myriad Pro" w:eastAsia="Myriad Pro" w:hint="default"/>
                        <w:sz w:val="19"/>
                        <w:szCs w:val="19"/>
                      </w:rPr>
                    </w:pPr>
                    <w:r>
                      <w:rPr>
                        <w:rFonts w:ascii="Myriad Pro"/>
                        <w:b/>
                        <w:color w:val="FFFFFF"/>
                        <w:sz w:val="19"/>
                      </w:rPr>
                      <w:t>attitude surveys</w:t>
                    </w:r>
                    <w:r>
                      <w:rPr>
                        <w:rFonts w:ascii="Myriad Pro"/>
                        <w:sz w:val="19"/>
                      </w:rPr>
                    </w:r>
                  </w:p>
                </w:txbxContent>
              </v:textbox>
              <w10:wrap type="none"/>
            </v:shape>
            <v:shape style="position:absolute;left:6852;top:1737;width:1093;height:192" type="#_x0000_t202" filled="false" stroked="false">
              <v:textbox inset="0,0,0,0">
                <w:txbxContent>
                  <w:p>
                    <w:pPr>
                      <w:spacing w:line="192" w:lineRule="exact" w:before="0"/>
                      <w:ind w:left="0" w:right="0" w:firstLine="0"/>
                      <w:jc w:val="left"/>
                      <w:rPr>
                        <w:rFonts w:ascii="Myriad Pro" w:hAnsi="Myriad Pro" w:cs="Myriad Pro" w:eastAsia="Myriad Pro" w:hint="default"/>
                        <w:sz w:val="19"/>
                        <w:szCs w:val="19"/>
                      </w:rPr>
                    </w:pPr>
                    <w:r>
                      <w:rPr>
                        <w:rFonts w:ascii="Myriad Pro"/>
                        <w:b/>
                        <w:color w:val="FFFFFF"/>
                        <w:sz w:val="19"/>
                      </w:rPr>
                      <w:t>Sales</w:t>
                    </w:r>
                    <w:r>
                      <w:rPr>
                        <w:rFonts w:ascii="Myriad Pro"/>
                        <w:b/>
                        <w:color w:val="FFFFFF"/>
                        <w:spacing w:val="9"/>
                        <w:sz w:val="19"/>
                      </w:rPr>
                      <w:t> </w:t>
                    </w:r>
                    <w:r>
                      <w:rPr>
                        <w:rFonts w:ascii="Myriad Pro"/>
                        <w:b/>
                        <w:color w:val="FFFFFF"/>
                        <w:sz w:val="19"/>
                      </w:rPr>
                      <w:t>targets</w:t>
                    </w:r>
                    <w:r>
                      <w:rPr>
                        <w:rFonts w:ascii="Myriad Pro"/>
                        <w:sz w:val="19"/>
                      </w:rPr>
                    </w:r>
                  </w:p>
                </w:txbxContent>
              </v:textbox>
              <w10:wrap type="none"/>
            </v:shape>
            <v:shape style="position:absolute;left:2862;top:3495;width:992;height:422" type="#_x0000_t202" filled="false" stroked="false">
              <v:textbox inset="0,0,0,0">
                <w:txbxContent>
                  <w:p>
                    <w:pPr>
                      <w:spacing w:line="198" w:lineRule="exact" w:before="0"/>
                      <w:ind w:left="0" w:right="0" w:firstLine="83"/>
                      <w:jc w:val="left"/>
                      <w:rPr>
                        <w:rFonts w:ascii="Myriad Pro" w:hAnsi="Myriad Pro" w:cs="Myriad Pro" w:eastAsia="Myriad Pro" w:hint="default"/>
                        <w:sz w:val="19"/>
                        <w:szCs w:val="19"/>
                      </w:rPr>
                    </w:pPr>
                    <w:r>
                      <w:rPr>
                        <w:rFonts w:ascii="Myriad Pro"/>
                        <w:b/>
                        <w:color w:val="FFFFFF"/>
                        <w:sz w:val="19"/>
                      </w:rPr>
                      <w:t>Customer</w:t>
                    </w:r>
                    <w:r>
                      <w:rPr>
                        <w:rFonts w:ascii="Myriad Pro"/>
                        <w:sz w:val="19"/>
                      </w:rPr>
                    </w:r>
                  </w:p>
                  <w:p>
                    <w:pPr>
                      <w:spacing w:line="224" w:lineRule="exact" w:before="0"/>
                      <w:ind w:left="0" w:right="0" w:firstLine="0"/>
                      <w:jc w:val="left"/>
                      <w:rPr>
                        <w:rFonts w:ascii="Myriad Pro" w:hAnsi="Myriad Pro" w:cs="Myriad Pro" w:eastAsia="Myriad Pro" w:hint="default"/>
                        <w:sz w:val="19"/>
                        <w:szCs w:val="19"/>
                      </w:rPr>
                    </w:pPr>
                    <w:r>
                      <w:rPr>
                        <w:rFonts w:ascii="Myriad Pro"/>
                        <w:b/>
                        <w:color w:val="FFFFFF"/>
                        <w:sz w:val="19"/>
                      </w:rPr>
                      <w:t>satisfaction</w:t>
                    </w:r>
                    <w:r>
                      <w:rPr>
                        <w:rFonts w:ascii="Myriad Pro"/>
                        <w:sz w:val="19"/>
                      </w:rPr>
                    </w:r>
                  </w:p>
                </w:txbxContent>
              </v:textbox>
              <w10:wrap type="none"/>
            </v:shape>
            <v:shape style="position:absolute;left:7345;top:3602;width:1057;height:192" type="#_x0000_t202" filled="false" stroked="false">
              <v:textbox inset="0,0,0,0">
                <w:txbxContent>
                  <w:p>
                    <w:pPr>
                      <w:spacing w:line="192" w:lineRule="exact" w:before="0"/>
                      <w:ind w:left="0" w:right="0" w:firstLine="0"/>
                      <w:jc w:val="left"/>
                      <w:rPr>
                        <w:rFonts w:ascii="Myriad Pro" w:hAnsi="Myriad Pro" w:cs="Myriad Pro" w:eastAsia="Myriad Pro" w:hint="default"/>
                        <w:sz w:val="19"/>
                        <w:szCs w:val="19"/>
                      </w:rPr>
                    </w:pPr>
                    <w:r>
                      <w:rPr>
                        <w:rFonts w:ascii="Myriad Pro"/>
                        <w:b/>
                        <w:color w:val="FFFFFF"/>
                        <w:sz w:val="19"/>
                      </w:rPr>
                      <w:t>Productivity</w:t>
                    </w:r>
                    <w:r>
                      <w:rPr>
                        <w:rFonts w:ascii="Myriad Pro"/>
                        <w:sz w:val="19"/>
                      </w:rPr>
                    </w:r>
                  </w:p>
                </w:txbxContent>
              </v:textbox>
              <w10:wrap type="none"/>
            </v:shape>
            <v:shape style="position:absolute;left:4368;top:5138;width:629;height:192" type="#_x0000_t202" filled="false" stroked="false">
              <v:textbox inset="0,0,0,0">
                <w:txbxContent>
                  <w:p>
                    <w:pPr>
                      <w:spacing w:line="192" w:lineRule="exact" w:before="0"/>
                      <w:ind w:left="0" w:right="0" w:firstLine="0"/>
                      <w:jc w:val="left"/>
                      <w:rPr>
                        <w:rFonts w:ascii="Myriad Pro" w:hAnsi="Myriad Pro" w:cs="Myriad Pro" w:eastAsia="Myriad Pro" w:hint="default"/>
                        <w:sz w:val="19"/>
                        <w:szCs w:val="19"/>
                      </w:rPr>
                    </w:pPr>
                    <w:r>
                      <w:rPr>
                        <w:rFonts w:ascii="Myriad Pro"/>
                        <w:b/>
                        <w:color w:val="FFFFFF"/>
                        <w:sz w:val="19"/>
                      </w:rPr>
                      <w:t>Quality</w:t>
                    </w:r>
                    <w:r>
                      <w:rPr>
                        <w:rFonts w:ascii="Myriad Pro"/>
                        <w:sz w:val="19"/>
                      </w:rPr>
                    </w:r>
                  </w:p>
                </w:txbxContent>
              </v:textbox>
              <w10:wrap type="none"/>
            </v:shape>
            <v:shape style="position:absolute;left:5990;top:5032;width:1265;height:422" type="#_x0000_t202" filled="false" stroked="false">
              <v:textbox inset="0,0,0,0">
                <w:txbxContent>
                  <w:p>
                    <w:pPr>
                      <w:spacing w:line="198" w:lineRule="exact" w:before="0"/>
                      <w:ind w:left="0" w:right="0" w:firstLine="0"/>
                      <w:jc w:val="center"/>
                      <w:rPr>
                        <w:rFonts w:ascii="Myriad Pro" w:hAnsi="Myriad Pro" w:cs="Myriad Pro" w:eastAsia="Myriad Pro" w:hint="default"/>
                        <w:sz w:val="19"/>
                        <w:szCs w:val="19"/>
                      </w:rPr>
                    </w:pPr>
                    <w:r>
                      <w:rPr>
                        <w:rFonts w:ascii="Myriad Pro"/>
                        <w:b/>
                        <w:color w:val="FFFFFF"/>
                        <w:spacing w:val="-1"/>
                        <w:sz w:val="19"/>
                      </w:rPr>
                      <w:t>Environmental</w:t>
                    </w:r>
                    <w:r>
                      <w:rPr>
                        <w:rFonts w:ascii="Myriad Pro"/>
                        <w:spacing w:val="-1"/>
                        <w:sz w:val="19"/>
                      </w:rPr>
                    </w:r>
                  </w:p>
                  <w:p>
                    <w:pPr>
                      <w:spacing w:line="224" w:lineRule="exact" w:before="0"/>
                      <w:ind w:left="0" w:right="3" w:firstLine="0"/>
                      <w:jc w:val="center"/>
                      <w:rPr>
                        <w:rFonts w:ascii="Myriad Pro" w:hAnsi="Myriad Pro" w:cs="Myriad Pro" w:eastAsia="Myriad Pro" w:hint="default"/>
                        <w:sz w:val="19"/>
                        <w:szCs w:val="19"/>
                      </w:rPr>
                    </w:pPr>
                    <w:r>
                      <w:rPr>
                        <w:rFonts w:ascii="Myriad Pro"/>
                        <w:b/>
                        <w:color w:val="FFFFFF"/>
                        <w:sz w:val="19"/>
                      </w:rPr>
                      <w:t>impact</w:t>
                    </w:r>
                    <w:r>
                      <w:rPr>
                        <w:rFonts w:ascii="Myriad Pro"/>
                        <w:sz w:val="19"/>
                      </w:rPr>
                    </w:r>
                  </w:p>
                </w:txbxContent>
              </v:textbox>
              <w10:wrap type="none"/>
            </v:shape>
            <w10:wrap type="none"/>
          </v:group>
        </w:pict>
      </w:r>
      <w:r>
        <w:rPr>
          <w:color w:val="231F20"/>
        </w:rPr>
        <w:t>Elements</w:t>
      </w:r>
      <w:r>
        <w:rPr>
          <w:color w:val="231F20"/>
          <w:spacing w:val="-3"/>
        </w:rPr>
        <w:t> </w:t>
      </w:r>
      <w:r>
        <w:rPr>
          <w:color w:val="231F20"/>
        </w:rPr>
        <w:t>of</w:t>
      </w:r>
      <w:r>
        <w:rPr>
          <w:color w:val="231F20"/>
          <w:spacing w:val="-3"/>
        </w:rPr>
        <w:t> </w:t>
      </w:r>
      <w:r>
        <w:rPr>
          <w:color w:val="231F20"/>
        </w:rPr>
        <w:t>non-financial</w:t>
      </w:r>
      <w:r>
        <w:rPr>
          <w:color w:val="231F20"/>
          <w:spacing w:val="-3"/>
        </w:rPr>
        <w:t> </w:t>
      </w:r>
      <w:r>
        <w:rPr>
          <w:color w:val="231F20"/>
        </w:rPr>
        <w:t>performance</w:t>
      </w:r>
      <w:r>
        <w:rPr>
          <w:color w:val="231F20"/>
          <w:spacing w:val="-3"/>
        </w:rPr>
        <w:t> </w:t>
      </w:r>
      <w:r>
        <w:rPr>
          <w:color w:val="231F20"/>
        </w:rPr>
        <w:t>(more</w:t>
      </w:r>
      <w:r>
        <w:rPr>
          <w:color w:val="231F20"/>
          <w:spacing w:val="-3"/>
        </w:rPr>
        <w:t> accurately, </w:t>
      </w:r>
      <w:r>
        <w:rPr>
          <w:color w:val="231F20"/>
        </w:rPr>
        <w:t>those</w:t>
      </w:r>
      <w:r>
        <w:rPr>
          <w:color w:val="231F20"/>
          <w:spacing w:val="-3"/>
        </w:rPr>
        <w:t> </w:t>
      </w:r>
      <w:r>
        <w:rPr>
          <w:color w:val="231F20"/>
        </w:rPr>
        <w:t>not</w:t>
      </w:r>
      <w:r>
        <w:rPr>
          <w:color w:val="231F20"/>
          <w:spacing w:val="-3"/>
        </w:rPr>
        <w:t> </w:t>
      </w:r>
      <w:r>
        <w:rPr>
          <w:color w:val="231F20"/>
        </w:rPr>
        <w:t>related</w:t>
      </w:r>
      <w:r>
        <w:rPr>
          <w:color w:val="231F20"/>
          <w:spacing w:val="-3"/>
        </w:rPr>
        <w:t> </w:t>
      </w:r>
      <w:r>
        <w:rPr>
          <w:color w:val="231F20"/>
        </w:rPr>
        <w:t>to</w:t>
      </w:r>
      <w:r>
        <w:rPr>
          <w:color w:val="231F20"/>
          <w:spacing w:val="-3"/>
        </w:rPr>
        <w:t> </w:t>
      </w:r>
      <w:r>
        <w:rPr>
          <w:color w:val="231F20"/>
        </w:rPr>
        <w:t>ratio</w:t>
      </w:r>
      <w:r>
        <w:rPr>
          <w:color w:val="231F20"/>
          <w:spacing w:val="-3"/>
        </w:rPr>
        <w:t> </w:t>
      </w:r>
      <w:r>
        <w:rPr>
          <w:color w:val="231F20"/>
        </w:rPr>
        <w:t>analysis</w:t>
      </w:r>
      <w:r>
        <w:rPr>
          <w:color w:val="231F20"/>
          <w:spacing w:val="-3"/>
        </w:rPr>
        <w:t> </w:t>
      </w:r>
      <w:r>
        <w:rPr>
          <w:color w:val="231F20"/>
        </w:rPr>
        <w:t>or</w:t>
      </w:r>
      <w:r>
        <w:rPr>
          <w:color w:val="231F20"/>
          <w:spacing w:val="-3"/>
        </w:rPr>
        <w:t> </w:t>
      </w:r>
      <w:r>
        <w:rPr>
          <w:color w:val="231F20"/>
        </w:rPr>
        <w:t>the</w:t>
      </w:r>
      <w:r>
        <w:rPr>
          <w:color w:val="231F20"/>
          <w:spacing w:val="-3"/>
        </w:rPr>
        <w:t> </w:t>
      </w:r>
      <w:r>
        <w:rPr>
          <w:color w:val="231F20"/>
        </w:rPr>
        <w:t>financial</w:t>
      </w:r>
      <w:r>
        <w:rPr>
          <w:color w:val="231F20"/>
          <w:spacing w:val="-3"/>
        </w:rPr>
        <w:t> </w:t>
      </w:r>
      <w:r>
        <w:rPr>
          <w:color w:val="231F20"/>
        </w:rPr>
        <w:t>accounts </w:t>
      </w:r>
      <w:r>
        <w:rPr>
          <w:color w:val="231F20"/>
        </w:rPr>
        <w:t>of a</w:t>
      </w:r>
      <w:r>
        <w:rPr>
          <w:color w:val="231F20"/>
          <w:spacing w:val="-1"/>
        </w:rPr>
        <w:t> </w:t>
      </w:r>
      <w:r>
        <w:rPr>
          <w:color w:val="231F20"/>
        </w:rPr>
        <w:t>business):</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3"/>
        <w:ind w:right="0"/>
        <w:rPr>
          <w:rFonts w:ascii="Calibri" w:hAnsi="Calibri" w:cs="Calibri" w:eastAsia="Calibri" w:hint="default"/>
          <w:sz w:val="20"/>
          <w:szCs w:val="20"/>
        </w:rPr>
      </w:pPr>
    </w:p>
    <w:p>
      <w:pPr>
        <w:pStyle w:val="Heading4"/>
        <w:spacing w:line="240" w:lineRule="auto" w:before="0"/>
        <w:ind w:right="328"/>
        <w:jc w:val="left"/>
        <w:rPr>
          <w:b w:val="0"/>
          <w:bCs w:val="0"/>
        </w:rPr>
      </w:pPr>
      <w:r>
        <w:rPr>
          <w:color w:val="231F20"/>
        </w:rPr>
        <w:t>Market</w:t>
      </w:r>
      <w:r>
        <w:rPr>
          <w:color w:val="231F20"/>
          <w:spacing w:val="-12"/>
        </w:rPr>
        <w:t> </w:t>
      </w:r>
      <w:r>
        <w:rPr>
          <w:color w:val="231F20"/>
        </w:rPr>
        <w:t>share</w:t>
      </w:r>
      <w:r>
        <w:rPr>
          <w:b w:val="0"/>
        </w:rPr>
      </w:r>
    </w:p>
    <w:p>
      <w:pPr>
        <w:spacing w:line="240" w:lineRule="auto" w:before="12"/>
        <w:ind w:right="0"/>
        <w:rPr>
          <w:rFonts w:ascii="Calibri" w:hAnsi="Calibri" w:cs="Calibri" w:eastAsia="Calibri" w:hint="default"/>
          <w:b/>
          <w:bCs/>
          <w:sz w:val="17"/>
          <w:szCs w:val="17"/>
        </w:rPr>
      </w:pPr>
    </w:p>
    <w:p>
      <w:pPr>
        <w:pStyle w:val="BodyText"/>
        <w:spacing w:line="240" w:lineRule="auto"/>
        <w:ind w:right="328"/>
        <w:jc w:val="left"/>
      </w:pPr>
      <w:r>
        <w:rPr>
          <w:color w:val="231F20"/>
        </w:rPr>
        <w:t>Market</w:t>
      </w:r>
      <w:r>
        <w:rPr>
          <w:color w:val="231F20"/>
          <w:spacing w:val="-4"/>
        </w:rPr>
        <w:t> </w:t>
      </w:r>
      <w:r>
        <w:rPr>
          <w:color w:val="231F20"/>
        </w:rPr>
        <w:t>share</w:t>
      </w:r>
      <w:r>
        <w:rPr>
          <w:color w:val="231F20"/>
          <w:spacing w:val="-4"/>
        </w:rPr>
        <w:t> </w:t>
      </w:r>
      <w:r>
        <w:rPr>
          <w:color w:val="231F20"/>
        </w:rPr>
        <w:t>is</w:t>
      </w:r>
      <w:r>
        <w:rPr>
          <w:color w:val="231F20"/>
          <w:spacing w:val="-4"/>
        </w:rPr>
        <w:t> </w:t>
      </w:r>
      <w:r>
        <w:rPr>
          <w:color w:val="231F20"/>
        </w:rPr>
        <w:t>the</w:t>
      </w:r>
      <w:r>
        <w:rPr>
          <w:color w:val="231F20"/>
          <w:spacing w:val="-4"/>
        </w:rPr>
        <w:t> </w:t>
      </w:r>
      <w:r>
        <w:rPr>
          <w:color w:val="231F20"/>
        </w:rPr>
        <w:t>proportion</w:t>
      </w:r>
      <w:r>
        <w:rPr>
          <w:color w:val="231F20"/>
          <w:spacing w:val="-4"/>
        </w:rPr>
        <w:t> </w:t>
      </w:r>
      <w:r>
        <w:rPr>
          <w:color w:val="231F20"/>
        </w:rPr>
        <w:t>of</w:t>
      </w:r>
      <w:r>
        <w:rPr>
          <w:color w:val="231F20"/>
          <w:spacing w:val="-4"/>
        </w:rPr>
        <w:t> </w:t>
      </w:r>
      <w:r>
        <w:rPr>
          <w:color w:val="231F20"/>
        </w:rPr>
        <w:t>total</w:t>
      </w:r>
      <w:r>
        <w:rPr>
          <w:color w:val="231F20"/>
          <w:spacing w:val="-4"/>
        </w:rPr>
        <w:t> </w:t>
      </w:r>
      <w:r>
        <w:rPr>
          <w:color w:val="231F20"/>
        </w:rPr>
        <w:t>sales</w:t>
      </w:r>
      <w:r>
        <w:rPr>
          <w:color w:val="231F20"/>
          <w:spacing w:val="-4"/>
        </w:rPr>
        <w:t> </w:t>
      </w:r>
      <w:r>
        <w:rPr>
          <w:color w:val="231F20"/>
        </w:rPr>
        <w:t>a</w:t>
      </w:r>
      <w:r>
        <w:rPr>
          <w:color w:val="231F20"/>
          <w:spacing w:val="-4"/>
        </w:rPr>
        <w:t> </w:t>
      </w:r>
      <w:r>
        <w:rPr>
          <w:color w:val="231F20"/>
        </w:rPr>
        <w:t>business</w:t>
      </w:r>
      <w:r>
        <w:rPr>
          <w:color w:val="231F20"/>
          <w:spacing w:val="-4"/>
        </w:rPr>
        <w:t> </w:t>
      </w:r>
      <w:r>
        <w:rPr>
          <w:color w:val="231F20"/>
        </w:rPr>
        <w:t>has</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market.</w:t>
      </w:r>
      <w:r>
        <w:rPr>
          <w:color w:val="231F20"/>
          <w:spacing w:val="-4"/>
        </w:rPr>
        <w:t> </w:t>
      </w:r>
      <w:r>
        <w:rPr>
          <w:color w:val="231F20"/>
        </w:rPr>
        <w:t>For</w:t>
      </w:r>
      <w:r>
        <w:rPr>
          <w:color w:val="231F20"/>
          <w:spacing w:val="-4"/>
        </w:rPr>
        <w:t> </w:t>
      </w:r>
      <w:r>
        <w:rPr>
          <w:color w:val="231F20"/>
        </w:rPr>
        <w:t>example,</w:t>
      </w:r>
      <w:r>
        <w:rPr>
          <w:color w:val="231F20"/>
          <w:spacing w:val="-4"/>
        </w:rPr>
        <w:t> </w:t>
      </w:r>
      <w:r>
        <w:rPr>
          <w:color w:val="231F20"/>
        </w:rPr>
        <w:t>if</w:t>
      </w:r>
      <w:r>
        <w:rPr>
          <w:color w:val="231F20"/>
          <w:spacing w:val="-4"/>
        </w:rPr>
        <w:t> </w:t>
      </w:r>
      <w:r>
        <w:rPr>
          <w:color w:val="231F20"/>
        </w:rPr>
        <w:t>a</w:t>
      </w:r>
      <w:r>
        <w:rPr>
          <w:color w:val="231F20"/>
          <w:spacing w:val="-4"/>
        </w:rPr>
        <w:t> </w:t>
      </w:r>
      <w:r>
        <w:rPr>
          <w:color w:val="231F20"/>
        </w:rPr>
        <w:t>business’s</w:t>
      </w:r>
      <w:r>
        <w:rPr>
          <w:color w:val="231F20"/>
          <w:spacing w:val="-4"/>
        </w:rPr>
        <w:t> </w:t>
      </w:r>
      <w:r>
        <w:rPr>
          <w:color w:val="231F20"/>
        </w:rPr>
        <w:t>sales</w:t>
      </w:r>
      <w:r>
        <w:rPr>
          <w:color w:val="231F20"/>
          <w:spacing w:val="-4"/>
        </w:rPr>
        <w:t> </w:t>
      </w:r>
      <w:r>
        <w:rPr>
          <w:color w:val="231F20"/>
        </w:rPr>
        <w:t>are</w:t>
      </w:r>
      <w:r>
        <w:rPr/>
      </w:r>
    </w:p>
    <w:p>
      <w:pPr>
        <w:pStyle w:val="BodyText"/>
        <w:spacing w:line="256" w:lineRule="auto" w:before="19"/>
        <w:ind w:right="240"/>
        <w:jc w:val="left"/>
      </w:pPr>
      <w:r>
        <w:rPr>
          <w:color w:val="231F20"/>
        </w:rPr>
        <w:t>£150m</w:t>
      </w:r>
      <w:r>
        <w:rPr>
          <w:color w:val="231F20"/>
          <w:spacing w:val="-3"/>
        </w:rPr>
        <w:t> </w:t>
      </w:r>
      <w:r>
        <w:rPr>
          <w:color w:val="231F20"/>
        </w:rPr>
        <w:t>in</w:t>
      </w:r>
      <w:r>
        <w:rPr>
          <w:color w:val="231F20"/>
          <w:spacing w:val="-3"/>
        </w:rPr>
        <w:t> </w:t>
      </w:r>
      <w:r>
        <w:rPr>
          <w:color w:val="231F20"/>
        </w:rPr>
        <w:t>a</w:t>
      </w:r>
      <w:r>
        <w:rPr>
          <w:color w:val="231F20"/>
          <w:spacing w:val="-3"/>
        </w:rPr>
        <w:t> </w:t>
      </w:r>
      <w:r>
        <w:rPr>
          <w:color w:val="231F20"/>
        </w:rPr>
        <w:t>market</w:t>
      </w:r>
      <w:r>
        <w:rPr>
          <w:color w:val="231F20"/>
          <w:spacing w:val="-3"/>
        </w:rPr>
        <w:t> </w:t>
      </w:r>
      <w:r>
        <w:rPr>
          <w:color w:val="231F20"/>
        </w:rPr>
        <w:t>that</w:t>
      </w:r>
      <w:r>
        <w:rPr>
          <w:color w:val="231F20"/>
          <w:spacing w:val="-3"/>
        </w:rPr>
        <w:t> </w:t>
      </w:r>
      <w:r>
        <w:rPr>
          <w:color w:val="231F20"/>
        </w:rPr>
        <w:t>has</w:t>
      </w:r>
      <w:r>
        <w:rPr>
          <w:color w:val="231F20"/>
          <w:spacing w:val="-3"/>
        </w:rPr>
        <w:t> </w:t>
      </w:r>
      <w:r>
        <w:rPr>
          <w:color w:val="231F20"/>
        </w:rPr>
        <w:t>total</w:t>
      </w:r>
      <w:r>
        <w:rPr>
          <w:color w:val="231F20"/>
          <w:spacing w:val="-3"/>
        </w:rPr>
        <w:t> </w:t>
      </w:r>
      <w:r>
        <w:rPr>
          <w:color w:val="231F20"/>
        </w:rPr>
        <w:t>sales</w:t>
      </w:r>
      <w:r>
        <w:rPr>
          <w:color w:val="231F20"/>
          <w:spacing w:val="-3"/>
        </w:rPr>
        <w:t> </w:t>
      </w:r>
      <w:r>
        <w:rPr>
          <w:color w:val="231F20"/>
        </w:rPr>
        <w:t>of</w:t>
      </w:r>
      <w:r>
        <w:rPr>
          <w:color w:val="231F20"/>
          <w:spacing w:val="-3"/>
        </w:rPr>
        <w:t> </w:t>
      </w:r>
      <w:r>
        <w:rPr>
          <w:color w:val="231F20"/>
        </w:rPr>
        <w:t>£700m,</w:t>
      </w:r>
      <w:r>
        <w:rPr>
          <w:color w:val="231F20"/>
          <w:spacing w:val="-3"/>
        </w:rPr>
        <w:t> </w:t>
      </w:r>
      <w:r>
        <w:rPr>
          <w:color w:val="231F20"/>
        </w:rPr>
        <w:t>then</w:t>
      </w:r>
      <w:r>
        <w:rPr>
          <w:color w:val="231F20"/>
          <w:spacing w:val="-3"/>
        </w:rPr>
        <w:t> </w:t>
      </w:r>
      <w:r>
        <w:rPr>
          <w:color w:val="231F20"/>
        </w:rPr>
        <w:t>market</w:t>
      </w:r>
      <w:r>
        <w:rPr>
          <w:color w:val="231F20"/>
          <w:spacing w:val="-3"/>
        </w:rPr>
        <w:t> </w:t>
      </w:r>
      <w:r>
        <w:rPr>
          <w:color w:val="231F20"/>
        </w:rPr>
        <w:t>share</w:t>
      </w:r>
      <w:r>
        <w:rPr>
          <w:color w:val="231F20"/>
          <w:spacing w:val="-3"/>
        </w:rPr>
        <w:t> </w:t>
      </w:r>
      <w:r>
        <w:rPr>
          <w:color w:val="231F20"/>
        </w:rPr>
        <w:t>is</w:t>
      </w:r>
      <w:r>
        <w:rPr>
          <w:color w:val="231F20"/>
          <w:spacing w:val="-3"/>
        </w:rPr>
        <w:t> </w:t>
      </w:r>
      <w:r>
        <w:rPr>
          <w:color w:val="231F20"/>
        </w:rPr>
        <w:t>21.4%.</w:t>
      </w:r>
      <w:r>
        <w:rPr>
          <w:color w:val="231F20"/>
          <w:spacing w:val="-3"/>
        </w:rPr>
        <w:t> </w:t>
      </w:r>
      <w:r>
        <w:rPr>
          <w:color w:val="231F20"/>
        </w:rPr>
        <w:t>Increasing</w:t>
      </w:r>
      <w:r>
        <w:rPr>
          <w:color w:val="231F20"/>
          <w:spacing w:val="-3"/>
        </w:rPr>
        <w:t> </w:t>
      </w:r>
      <w:r>
        <w:rPr>
          <w:color w:val="231F20"/>
        </w:rPr>
        <w:t>market</w:t>
      </w:r>
      <w:r>
        <w:rPr>
          <w:color w:val="231F20"/>
          <w:spacing w:val="-3"/>
        </w:rPr>
        <w:t> </w:t>
      </w:r>
      <w:r>
        <w:rPr>
          <w:color w:val="231F20"/>
        </w:rPr>
        <w:t>share</w:t>
      </w:r>
      <w:r>
        <w:rPr>
          <w:color w:val="231F20"/>
          <w:spacing w:val="-3"/>
        </w:rPr>
        <w:t> </w:t>
      </w:r>
      <w:r>
        <w:rPr>
          <w:color w:val="231F20"/>
        </w:rPr>
        <w:t>is</w:t>
      </w:r>
      <w:r>
        <w:rPr>
          <w:color w:val="231F20"/>
          <w:spacing w:val="-3"/>
        </w:rPr>
        <w:t> </w:t>
      </w:r>
      <w:r>
        <w:rPr>
          <w:color w:val="231F20"/>
        </w:rPr>
        <w:t>a</w:t>
      </w:r>
      <w:r>
        <w:rPr>
          <w:color w:val="231F20"/>
          <w:spacing w:val="-3"/>
        </w:rPr>
        <w:t> </w:t>
      </w:r>
      <w:r>
        <w:rPr>
          <w:color w:val="231F20"/>
        </w:rPr>
        <w:t>common, </w:t>
      </w:r>
      <w:r>
        <w:rPr>
          <w:color w:val="231F20"/>
        </w:rPr>
        <w:t>long term aim of businesses. Businesses might invest money in advertising and new product development in an attempt to increase market share, which might reduce profit levels in the short term but will help them achieve a long term</w:t>
      </w:r>
      <w:r>
        <w:rPr>
          <w:color w:val="231F20"/>
          <w:spacing w:val="-4"/>
        </w:rPr>
        <w:t> </w:t>
      </w:r>
      <w:r>
        <w:rPr>
          <w:color w:val="231F20"/>
        </w:rPr>
        <w:t>aim.</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4"/>
        <w:spacing w:line="240" w:lineRule="auto"/>
        <w:ind w:right="328"/>
        <w:jc w:val="left"/>
        <w:rPr>
          <w:rFonts w:ascii="Calibri" w:hAnsi="Calibri" w:cs="Calibri" w:eastAsia="Calibri" w:hint="default"/>
          <w:b w:val="0"/>
          <w:bCs w:val="0"/>
        </w:rPr>
      </w:pPr>
      <w:r>
        <w:rPr>
          <w:rFonts w:ascii="Calibri"/>
          <w:color w:val="231F20"/>
        </w:rPr>
        <w:t>Sales</w:t>
      </w:r>
      <w:r>
        <w:rPr>
          <w:rFonts w:ascii="Calibri"/>
          <w:color w:val="231F20"/>
          <w:spacing w:val="-12"/>
        </w:rPr>
        <w:t> </w:t>
      </w:r>
      <w:r>
        <w:rPr>
          <w:rFonts w:ascii="Calibri"/>
          <w:color w:val="231F20"/>
        </w:rPr>
        <w:t>targets</w:t>
      </w:r>
      <w:r>
        <w:rPr>
          <w:rFonts w:ascii="Calibri"/>
          <w:b w:val="0"/>
        </w:rPr>
      </w:r>
    </w:p>
    <w:p>
      <w:pPr>
        <w:spacing w:line="240" w:lineRule="auto" w:before="12"/>
        <w:ind w:right="0"/>
        <w:rPr>
          <w:rFonts w:ascii="Calibri" w:hAnsi="Calibri" w:cs="Calibri" w:eastAsia="Calibri" w:hint="default"/>
          <w:b/>
          <w:bCs/>
          <w:sz w:val="17"/>
          <w:szCs w:val="17"/>
        </w:rPr>
      </w:pPr>
    </w:p>
    <w:p>
      <w:pPr>
        <w:pStyle w:val="BodyText"/>
        <w:spacing w:line="256" w:lineRule="auto"/>
        <w:ind w:right="307"/>
        <w:jc w:val="left"/>
      </w:pPr>
      <w:r>
        <w:rPr>
          <w:color w:val="231F20"/>
        </w:rPr>
        <w:t>Sales are important to all businesses; after all it is sales that generate profits. Setting sales targets for the future (based on sales forecasting techniques considered in an earlier chapter) might also involve spending money in the short term in order to generate sales revenue, thus reducing profitability. This may involve the use of loss leader products, which result in increased sales in the future. </w:t>
      </w:r>
      <w:r>
        <w:rPr>
          <w:color w:val="231F20"/>
          <w:spacing w:val="-3"/>
        </w:rPr>
        <w:t>Targeting </w:t>
      </w:r>
      <w:r>
        <w:rPr>
          <w:color w:val="231F20"/>
        </w:rPr>
        <w:t>increased use of products by existing customers is </w:t>
      </w:r>
      <w:r>
        <w:rPr>
          <w:color w:val="231F20"/>
        </w:rPr>
        <w:t>also</w:t>
      </w:r>
      <w:r>
        <w:rPr>
          <w:color w:val="231F20"/>
          <w:spacing w:val="-3"/>
        </w:rPr>
        <w:t> </w:t>
      </w:r>
      <w:r>
        <w:rPr>
          <w:color w:val="231F20"/>
        </w:rPr>
        <w:t>an</w:t>
      </w:r>
      <w:r>
        <w:rPr>
          <w:color w:val="231F20"/>
          <w:spacing w:val="-3"/>
        </w:rPr>
        <w:t> </w:t>
      </w:r>
      <w:r>
        <w:rPr>
          <w:color w:val="231F20"/>
        </w:rPr>
        <w:t>example</w:t>
      </w:r>
      <w:r>
        <w:rPr>
          <w:color w:val="231F20"/>
          <w:spacing w:val="-3"/>
        </w:rPr>
        <w:t> </w:t>
      </w:r>
      <w:r>
        <w:rPr>
          <w:color w:val="231F20"/>
        </w:rPr>
        <w:t>of</w:t>
      </w:r>
      <w:r>
        <w:rPr>
          <w:color w:val="231F20"/>
          <w:spacing w:val="-3"/>
        </w:rPr>
        <w:t> </w:t>
      </w:r>
      <w:r>
        <w:rPr>
          <w:color w:val="231F20"/>
        </w:rPr>
        <w:t>sales</w:t>
      </w:r>
      <w:r>
        <w:rPr>
          <w:color w:val="231F20"/>
          <w:spacing w:val="-3"/>
        </w:rPr>
        <w:t> </w:t>
      </w:r>
      <w:r>
        <w:rPr>
          <w:color w:val="231F20"/>
        </w:rPr>
        <w:t>targeting.</w:t>
      </w:r>
      <w:r>
        <w:rPr>
          <w:color w:val="231F20"/>
          <w:spacing w:val="-3"/>
        </w:rPr>
        <w:t> </w:t>
      </w:r>
      <w:r>
        <w:rPr>
          <w:color w:val="231F20"/>
        </w:rPr>
        <w:t>The</w:t>
      </w:r>
      <w:r>
        <w:rPr>
          <w:color w:val="231F20"/>
          <w:spacing w:val="-3"/>
        </w:rPr>
        <w:t> </w:t>
      </w:r>
      <w:r>
        <w:rPr>
          <w:color w:val="231F20"/>
        </w:rPr>
        <w:t>idea</w:t>
      </w:r>
      <w:r>
        <w:rPr>
          <w:color w:val="231F20"/>
          <w:spacing w:val="-3"/>
        </w:rPr>
        <w:t> </w:t>
      </w:r>
      <w:r>
        <w:rPr>
          <w:color w:val="231F20"/>
        </w:rPr>
        <w:t>of</w:t>
      </w:r>
      <w:r>
        <w:rPr>
          <w:color w:val="231F20"/>
          <w:spacing w:val="-3"/>
        </w:rPr>
        <w:t> </w:t>
      </w:r>
      <w:r>
        <w:rPr>
          <w:color w:val="231F20"/>
        </w:rPr>
        <w:t>increased</w:t>
      </w:r>
      <w:r>
        <w:rPr>
          <w:color w:val="231F20"/>
          <w:spacing w:val="-3"/>
        </w:rPr>
        <w:t> </w:t>
      </w:r>
      <w:r>
        <w:rPr>
          <w:color w:val="231F20"/>
        </w:rPr>
        <w:t>use</w:t>
      </w:r>
      <w:r>
        <w:rPr>
          <w:color w:val="231F20"/>
          <w:spacing w:val="-3"/>
        </w:rPr>
        <w:t> </w:t>
      </w:r>
      <w:r>
        <w:rPr>
          <w:color w:val="231F20"/>
        </w:rPr>
        <w:t>of</w:t>
      </w:r>
      <w:r>
        <w:rPr>
          <w:color w:val="231F20"/>
          <w:spacing w:val="-3"/>
        </w:rPr>
        <w:t> </w:t>
      </w:r>
      <w:r>
        <w:rPr>
          <w:color w:val="231F20"/>
        </w:rPr>
        <w:t>products</w:t>
      </w:r>
      <w:r>
        <w:rPr>
          <w:color w:val="231F20"/>
          <w:spacing w:val="-3"/>
        </w:rPr>
        <w:t> </w:t>
      </w:r>
      <w:r>
        <w:rPr>
          <w:color w:val="231F20"/>
        </w:rPr>
        <w:t>is</w:t>
      </w:r>
      <w:r>
        <w:rPr>
          <w:color w:val="231F20"/>
          <w:spacing w:val="-3"/>
        </w:rPr>
        <w:t> </w:t>
      </w:r>
      <w:r>
        <w:rPr>
          <w:color w:val="231F20"/>
        </w:rPr>
        <w:t>important</w:t>
      </w:r>
      <w:r>
        <w:rPr>
          <w:color w:val="231F20"/>
          <w:spacing w:val="-3"/>
        </w:rPr>
        <w:t> </w:t>
      </w:r>
      <w:r>
        <w:rPr>
          <w:color w:val="231F20"/>
        </w:rPr>
        <w:t>to</w:t>
      </w:r>
      <w:r>
        <w:rPr>
          <w:color w:val="231F20"/>
          <w:spacing w:val="-3"/>
        </w:rPr>
        <w:t> </w:t>
      </w:r>
      <w:r>
        <w:rPr>
          <w:color w:val="231F20"/>
        </w:rPr>
        <w:t>subscription</w:t>
      </w:r>
      <w:r>
        <w:rPr>
          <w:color w:val="231F20"/>
          <w:spacing w:val="-3"/>
        </w:rPr>
        <w:t> </w:t>
      </w:r>
      <w:r>
        <w:rPr>
          <w:color w:val="231F20"/>
        </w:rPr>
        <w:t>TV</w:t>
      </w:r>
      <w:r>
        <w:rPr>
          <w:color w:val="231F20"/>
          <w:spacing w:val="-3"/>
        </w:rPr>
        <w:t> </w:t>
      </w:r>
      <w:r>
        <w:rPr>
          <w:color w:val="231F20"/>
        </w:rPr>
        <w:t>companies </w:t>
      </w:r>
      <w:r>
        <w:rPr>
          <w:color w:val="231F20"/>
        </w:rPr>
        <w:t>such as SKY and Virgin. Here the objective is often not to gain new customers but to increase sales to existing customers by selling them more expensive packages. Businesses might be able to save money by targeting existing customers</w:t>
      </w:r>
      <w:r>
        <w:rPr>
          <w:color w:val="231F20"/>
          <w:spacing w:val="-3"/>
        </w:rPr>
        <w:t> </w:t>
      </w:r>
      <w:r>
        <w:rPr>
          <w:color w:val="231F20"/>
        </w:rPr>
        <w:t>rather</w:t>
      </w:r>
      <w:r>
        <w:rPr>
          <w:color w:val="231F20"/>
          <w:spacing w:val="-3"/>
        </w:rPr>
        <w:t> </w:t>
      </w:r>
      <w:r>
        <w:rPr>
          <w:color w:val="231F20"/>
        </w:rPr>
        <w:t>than</w:t>
      </w:r>
      <w:r>
        <w:rPr>
          <w:color w:val="231F20"/>
          <w:spacing w:val="-3"/>
        </w:rPr>
        <w:t> </w:t>
      </w:r>
      <w:r>
        <w:rPr>
          <w:color w:val="231F20"/>
        </w:rPr>
        <w:t>just</w:t>
      </w:r>
      <w:r>
        <w:rPr>
          <w:color w:val="231F20"/>
          <w:spacing w:val="-3"/>
        </w:rPr>
        <w:t> </w:t>
      </w:r>
      <w:r>
        <w:rPr>
          <w:color w:val="231F20"/>
        </w:rPr>
        <w:t>concentrating</w:t>
      </w:r>
      <w:r>
        <w:rPr>
          <w:color w:val="231F20"/>
          <w:spacing w:val="-3"/>
        </w:rPr>
        <w:t> </w:t>
      </w:r>
      <w:r>
        <w:rPr>
          <w:color w:val="231F20"/>
        </w:rPr>
        <w:t>on</w:t>
      </w:r>
      <w:r>
        <w:rPr>
          <w:color w:val="231F20"/>
          <w:spacing w:val="-3"/>
        </w:rPr>
        <w:t> </w:t>
      </w:r>
      <w:r>
        <w:rPr>
          <w:color w:val="231F20"/>
        </w:rPr>
        <w:t>trying</w:t>
      </w:r>
      <w:r>
        <w:rPr>
          <w:color w:val="231F20"/>
          <w:spacing w:val="-3"/>
        </w:rPr>
        <w:t> </w:t>
      </w:r>
      <w:r>
        <w:rPr>
          <w:color w:val="231F20"/>
        </w:rPr>
        <w:t>to</w:t>
      </w:r>
      <w:r>
        <w:rPr>
          <w:color w:val="231F20"/>
          <w:spacing w:val="-3"/>
        </w:rPr>
        <w:t> </w:t>
      </w:r>
      <w:r>
        <w:rPr>
          <w:color w:val="231F20"/>
        </w:rPr>
        <w:t>win</w:t>
      </w:r>
      <w:r>
        <w:rPr>
          <w:color w:val="231F20"/>
          <w:spacing w:val="-3"/>
        </w:rPr>
        <w:t> </w:t>
      </w:r>
      <w:r>
        <w:rPr>
          <w:color w:val="231F20"/>
        </w:rPr>
        <w:t>new</w:t>
      </w:r>
      <w:r>
        <w:rPr>
          <w:color w:val="231F20"/>
          <w:spacing w:val="-3"/>
        </w:rPr>
        <w:t> </w:t>
      </w:r>
      <w:r>
        <w:rPr>
          <w:color w:val="231F20"/>
        </w:rPr>
        <w:t>business</w:t>
      </w:r>
      <w:r>
        <w:rPr>
          <w:color w:val="231F20"/>
          <w:spacing w:val="-3"/>
        </w:rPr>
        <w:t> </w:t>
      </w:r>
      <w:r>
        <w:rPr>
          <w:color w:val="231F20"/>
        </w:rPr>
        <w:t>all</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time.</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4"/>
        <w:spacing w:line="240" w:lineRule="auto"/>
        <w:ind w:right="328"/>
        <w:jc w:val="left"/>
        <w:rPr>
          <w:b w:val="0"/>
          <w:bCs w:val="0"/>
        </w:rPr>
      </w:pPr>
      <w:r>
        <w:rPr>
          <w:color w:val="231F20"/>
        </w:rPr>
        <w:t>Productivity</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right="145"/>
        <w:jc w:val="left"/>
      </w:pPr>
      <w:r>
        <w:rPr>
          <w:color w:val="231F20"/>
        </w:rPr>
        <w:t>Productivity</w:t>
      </w:r>
      <w:r>
        <w:rPr>
          <w:color w:val="231F20"/>
          <w:spacing w:val="-3"/>
        </w:rPr>
        <w:t> </w:t>
      </w:r>
      <w:r>
        <w:rPr>
          <w:color w:val="231F20"/>
        </w:rPr>
        <w:t>is</w:t>
      </w:r>
      <w:r>
        <w:rPr>
          <w:color w:val="231F20"/>
          <w:spacing w:val="-3"/>
        </w:rPr>
        <w:t> </w:t>
      </w:r>
      <w:r>
        <w:rPr>
          <w:color w:val="231F20"/>
        </w:rPr>
        <w:t>a</w:t>
      </w:r>
      <w:r>
        <w:rPr>
          <w:color w:val="231F20"/>
          <w:spacing w:val="-3"/>
        </w:rPr>
        <w:t> </w:t>
      </w:r>
      <w:r>
        <w:rPr>
          <w:color w:val="231F20"/>
        </w:rPr>
        <w:t>measure</w:t>
      </w:r>
      <w:r>
        <w:rPr>
          <w:color w:val="231F20"/>
          <w:spacing w:val="-3"/>
        </w:rPr>
        <w:t> </w:t>
      </w:r>
      <w:r>
        <w:rPr>
          <w:color w:val="231F20"/>
        </w:rPr>
        <w:t>of</w:t>
      </w:r>
      <w:r>
        <w:rPr>
          <w:color w:val="231F20"/>
          <w:spacing w:val="-3"/>
        </w:rPr>
        <w:t> </w:t>
      </w:r>
      <w:r>
        <w:rPr>
          <w:color w:val="231F20"/>
        </w:rPr>
        <w:t>output</w:t>
      </w:r>
      <w:r>
        <w:rPr>
          <w:color w:val="231F20"/>
          <w:spacing w:val="-3"/>
        </w:rPr>
        <w:t> </w:t>
      </w:r>
      <w:r>
        <w:rPr>
          <w:color w:val="231F20"/>
        </w:rPr>
        <w:t>against</w:t>
      </w:r>
      <w:r>
        <w:rPr>
          <w:color w:val="231F20"/>
          <w:spacing w:val="-3"/>
        </w:rPr>
        <w:t> </w:t>
      </w:r>
      <w:r>
        <w:rPr>
          <w:color w:val="231F20"/>
        </w:rPr>
        <w:t>a</w:t>
      </w:r>
      <w:r>
        <w:rPr>
          <w:color w:val="231F20"/>
          <w:spacing w:val="-3"/>
        </w:rPr>
        <w:t> </w:t>
      </w:r>
      <w:r>
        <w:rPr>
          <w:color w:val="231F20"/>
        </w:rPr>
        <w:t>fixed</w:t>
      </w:r>
      <w:r>
        <w:rPr>
          <w:color w:val="231F20"/>
          <w:spacing w:val="-3"/>
        </w:rPr>
        <w:t> </w:t>
      </w:r>
      <w:r>
        <w:rPr>
          <w:color w:val="231F20"/>
        </w:rPr>
        <w:t>input</w:t>
      </w:r>
      <w:r>
        <w:rPr>
          <w:color w:val="231F20"/>
          <w:spacing w:val="-3"/>
        </w:rPr>
        <w:t> </w:t>
      </w:r>
      <w:r>
        <w:rPr>
          <w:color w:val="231F20"/>
        </w:rPr>
        <w:t>(AS</w:t>
      </w:r>
      <w:r>
        <w:rPr>
          <w:color w:val="231F20"/>
          <w:spacing w:val="-3"/>
        </w:rPr>
        <w:t> </w:t>
      </w:r>
      <w:r>
        <w:rPr>
          <w:color w:val="231F20"/>
        </w:rPr>
        <w:t>textbook</w:t>
      </w:r>
      <w:r>
        <w:rPr>
          <w:color w:val="231F20"/>
          <w:spacing w:val="-3"/>
        </w:rPr>
        <w:t> </w:t>
      </w:r>
      <w:r>
        <w:rPr>
          <w:color w:val="231F20"/>
        </w:rPr>
        <w:t>Chapter</w:t>
      </w:r>
      <w:r>
        <w:rPr>
          <w:color w:val="231F20"/>
          <w:spacing w:val="-3"/>
        </w:rPr>
        <w:t> </w:t>
      </w:r>
      <w:r>
        <w:rPr>
          <w:color w:val="231F20"/>
        </w:rPr>
        <w:t>35).</w:t>
      </w:r>
      <w:r>
        <w:rPr>
          <w:color w:val="231F20"/>
          <w:spacing w:val="-3"/>
        </w:rPr>
        <w:t> </w:t>
      </w:r>
      <w:r>
        <w:rPr>
          <w:color w:val="231F20"/>
        </w:rPr>
        <w:t>An</w:t>
      </w:r>
      <w:r>
        <w:rPr>
          <w:color w:val="231F20"/>
          <w:spacing w:val="-3"/>
        </w:rPr>
        <w:t> </w:t>
      </w:r>
      <w:r>
        <w:rPr>
          <w:color w:val="231F20"/>
        </w:rPr>
        <w:t>example</w:t>
      </w:r>
      <w:r>
        <w:rPr>
          <w:color w:val="231F20"/>
          <w:spacing w:val="-3"/>
        </w:rPr>
        <w:t> </w:t>
      </w:r>
      <w:r>
        <w:rPr>
          <w:color w:val="231F20"/>
        </w:rPr>
        <w:t>is</w:t>
      </w:r>
      <w:r>
        <w:rPr>
          <w:color w:val="231F20"/>
          <w:spacing w:val="-3"/>
        </w:rPr>
        <w:t> </w:t>
      </w:r>
      <w:r>
        <w:rPr>
          <w:color w:val="231F20"/>
        </w:rPr>
        <w:t>labour</w:t>
      </w:r>
      <w:r>
        <w:rPr>
          <w:color w:val="231F20"/>
          <w:spacing w:val="-3"/>
        </w:rPr>
        <w:t> </w:t>
      </w:r>
      <w:r>
        <w:rPr>
          <w:color w:val="231F20"/>
        </w:rPr>
        <w:t>productivity: </w:t>
      </w:r>
      <w:r>
        <w:rPr>
          <w:color w:val="231F20"/>
        </w:rPr>
        <w:t>if 10 employees in a business producing hand-made ceramic mugs are able to produce 30 mugs per </w:t>
      </w:r>
      <w:r>
        <w:rPr>
          <w:color w:val="231F20"/>
          <w:spacing w:val="-4"/>
        </w:rPr>
        <w:t>hour, </w:t>
      </w:r>
      <w:r>
        <w:rPr>
          <w:color w:val="231F20"/>
        </w:rPr>
        <w:t>then the </w:t>
      </w:r>
      <w:r>
        <w:rPr>
          <w:color w:val="231F20"/>
        </w:rPr>
        <w:t>labour productivity is 3 mugs per employee per </w:t>
      </w:r>
      <w:r>
        <w:rPr>
          <w:color w:val="231F20"/>
          <w:spacing w:val="-5"/>
        </w:rPr>
        <w:t>hour. </w:t>
      </w:r>
      <w:r>
        <w:rPr>
          <w:color w:val="231F20"/>
        </w:rPr>
        <w:t>If this is compared to a </w:t>
      </w:r>
      <w:r>
        <w:rPr>
          <w:color w:val="231F20"/>
          <w:spacing w:val="-3"/>
        </w:rPr>
        <w:t>competitor, </w:t>
      </w:r>
      <w:r>
        <w:rPr>
          <w:color w:val="231F20"/>
        </w:rPr>
        <w:t>who has 12</w:t>
      </w:r>
      <w:r>
        <w:rPr>
          <w:color w:val="231F20"/>
          <w:spacing w:val="-8"/>
        </w:rPr>
        <w:t> </w:t>
      </w:r>
      <w:r>
        <w:rPr>
          <w:color w:val="231F20"/>
        </w:rPr>
        <w:t>employees</w:t>
      </w:r>
      <w:r>
        <w:rPr/>
      </w:r>
    </w:p>
    <w:p>
      <w:pPr>
        <w:pStyle w:val="BodyText"/>
        <w:spacing w:line="240" w:lineRule="auto"/>
        <w:ind w:right="328"/>
        <w:jc w:val="left"/>
      </w:pPr>
      <w:r>
        <w:rPr>
          <w:color w:val="231F20"/>
        </w:rPr>
        <w:t>but is only able to produce 24 mugs per </w:t>
      </w:r>
      <w:r>
        <w:rPr>
          <w:color w:val="231F20"/>
          <w:spacing w:val="-4"/>
        </w:rPr>
        <w:t>hour, </w:t>
      </w:r>
      <w:r>
        <w:rPr>
          <w:color w:val="231F20"/>
        </w:rPr>
        <w:t>then the labour productivity is only 2 mugs per employee per</w:t>
      </w:r>
      <w:r>
        <w:rPr>
          <w:color w:val="231F20"/>
          <w:spacing w:val="-10"/>
        </w:rPr>
        <w:t> </w:t>
      </w:r>
      <w:r>
        <w:rPr>
          <w:color w:val="231F20"/>
          <w:spacing w:val="-5"/>
        </w:rPr>
        <w:t>hour.</w:t>
      </w:r>
      <w:r>
        <w:rPr>
          <w:spacing w:val="-5"/>
        </w:rPr>
      </w:r>
    </w:p>
    <w:p>
      <w:pPr>
        <w:spacing w:after="0" w:line="240" w:lineRule="auto"/>
        <w:jc w:val="left"/>
        <w:sectPr>
          <w:pgSz w:w="11910" w:h="16840"/>
          <w:pgMar w:top="620" w:bottom="280" w:left="620" w:right="620"/>
        </w:sectPr>
      </w:pPr>
    </w:p>
    <w:p>
      <w:pPr>
        <w:pStyle w:val="BodyText"/>
        <w:spacing w:line="256" w:lineRule="auto" w:before="37"/>
        <w:ind w:right="328"/>
        <w:jc w:val="left"/>
      </w:pPr>
      <w:r>
        <w:rPr>
          <w:color w:val="231F20"/>
        </w:rPr>
        <w:t>All other things being equal, we deduce that the business producing 3 cups per hour per employee has higher productivity</w:t>
      </w:r>
      <w:r>
        <w:rPr>
          <w:color w:val="231F20"/>
          <w:spacing w:val="-6"/>
        </w:rPr>
        <w:t> </w:t>
      </w:r>
      <w:r>
        <w:rPr>
          <w:color w:val="231F20"/>
        </w:rPr>
        <w:t>and</w:t>
      </w:r>
      <w:r>
        <w:rPr>
          <w:color w:val="231F20"/>
          <w:spacing w:val="-6"/>
        </w:rPr>
        <w:t> </w:t>
      </w:r>
      <w:r>
        <w:rPr>
          <w:color w:val="231F20"/>
        </w:rPr>
        <w:t>is</w:t>
      </w:r>
      <w:r>
        <w:rPr>
          <w:color w:val="231F20"/>
          <w:spacing w:val="-6"/>
        </w:rPr>
        <w:t> </w:t>
      </w:r>
      <w:r>
        <w:rPr>
          <w:color w:val="231F20"/>
        </w:rPr>
        <w:t>therefore</w:t>
      </w:r>
      <w:r>
        <w:rPr>
          <w:color w:val="231F20"/>
          <w:spacing w:val="-6"/>
        </w:rPr>
        <w:t> </w:t>
      </w:r>
      <w:r>
        <w:rPr>
          <w:color w:val="231F20"/>
        </w:rPr>
        <w:t>more</w:t>
      </w:r>
      <w:r>
        <w:rPr>
          <w:color w:val="231F20"/>
          <w:spacing w:val="-6"/>
        </w:rPr>
        <w:t> </w:t>
      </w:r>
      <w:r>
        <w:rPr>
          <w:color w:val="231F20"/>
        </w:rPr>
        <w:t>efficient.</w:t>
      </w:r>
      <w:r>
        <w:rPr>
          <w:color w:val="231F20"/>
          <w:spacing w:val="-6"/>
        </w:rPr>
        <w:t> </w:t>
      </w:r>
      <w:r>
        <w:rPr>
          <w:color w:val="231F20"/>
        </w:rPr>
        <w:t>Higher</w:t>
      </w:r>
      <w:r>
        <w:rPr>
          <w:color w:val="231F20"/>
          <w:spacing w:val="-6"/>
        </w:rPr>
        <w:t> </w:t>
      </w:r>
      <w:r>
        <w:rPr>
          <w:color w:val="231F20"/>
        </w:rPr>
        <w:t>productive</w:t>
      </w:r>
      <w:r>
        <w:rPr>
          <w:color w:val="231F20"/>
          <w:spacing w:val="-6"/>
        </w:rPr>
        <w:t> </w:t>
      </w:r>
      <w:r>
        <w:rPr>
          <w:color w:val="231F20"/>
        </w:rPr>
        <w:t>efficiency</w:t>
      </w:r>
      <w:r>
        <w:rPr>
          <w:color w:val="231F20"/>
          <w:spacing w:val="-6"/>
        </w:rPr>
        <w:t> </w:t>
      </w:r>
      <w:r>
        <w:rPr>
          <w:color w:val="231F20"/>
        </w:rPr>
        <w:t>can</w:t>
      </w:r>
      <w:r>
        <w:rPr>
          <w:color w:val="231F20"/>
          <w:spacing w:val="-6"/>
        </w:rPr>
        <w:t> </w:t>
      </w:r>
      <w:r>
        <w:rPr>
          <w:color w:val="231F20"/>
        </w:rPr>
        <w:t>reduce</w:t>
      </w:r>
      <w:r>
        <w:rPr>
          <w:color w:val="231F20"/>
          <w:spacing w:val="-6"/>
        </w:rPr>
        <w:t> </w:t>
      </w:r>
      <w:r>
        <w:rPr>
          <w:color w:val="231F20"/>
        </w:rPr>
        <w:t>average</w:t>
      </w:r>
      <w:r>
        <w:rPr>
          <w:color w:val="231F20"/>
          <w:spacing w:val="-6"/>
        </w:rPr>
        <w:t> </w:t>
      </w:r>
      <w:r>
        <w:rPr>
          <w:color w:val="231F20"/>
        </w:rPr>
        <w:t>unit</w:t>
      </w:r>
      <w:r>
        <w:rPr>
          <w:color w:val="231F20"/>
          <w:spacing w:val="-6"/>
        </w:rPr>
        <w:t> </w:t>
      </w:r>
      <w:r>
        <w:rPr>
          <w:color w:val="231F20"/>
        </w:rPr>
        <w:t>costs</w:t>
      </w:r>
      <w:r>
        <w:rPr>
          <w:color w:val="231F20"/>
          <w:spacing w:val="-6"/>
        </w:rPr>
        <w:t> </w:t>
      </w:r>
      <w:r>
        <w:rPr>
          <w:color w:val="231F20"/>
        </w:rPr>
        <w:t>and</w:t>
      </w:r>
      <w:r>
        <w:rPr>
          <w:color w:val="231F20"/>
          <w:spacing w:val="-6"/>
        </w:rPr>
        <w:t> </w:t>
      </w:r>
      <w:r>
        <w:rPr>
          <w:color w:val="231F20"/>
        </w:rPr>
        <w:t>make</w:t>
      </w:r>
      <w:r>
        <w:rPr>
          <w:color w:val="231F20"/>
          <w:spacing w:val="-6"/>
        </w:rPr>
        <w:t> </w:t>
      </w:r>
      <w:r>
        <w:rPr>
          <w:color w:val="231F20"/>
        </w:rPr>
        <w:t>a </w:t>
      </w:r>
      <w:r>
        <w:rPr>
          <w:color w:val="231F20"/>
        </w:rPr>
        <w:t>business more</w:t>
      </w:r>
      <w:r>
        <w:rPr>
          <w:color w:val="231F20"/>
          <w:spacing w:val="-14"/>
        </w:rPr>
        <w:t> </w:t>
      </w:r>
      <w:r>
        <w:rPr>
          <w:color w:val="231F20"/>
        </w:rPr>
        <w:t>competitive.</w:t>
      </w:r>
      <w:r>
        <w:rPr/>
      </w:r>
    </w:p>
    <w:p>
      <w:pPr>
        <w:spacing w:line="240" w:lineRule="auto" w:before="5"/>
        <w:ind w:right="0"/>
        <w:rPr>
          <w:rFonts w:ascii="Calibri" w:hAnsi="Calibri" w:cs="Calibri" w:eastAsia="Calibri" w:hint="default"/>
          <w:sz w:val="16"/>
          <w:szCs w:val="16"/>
        </w:rPr>
      </w:pPr>
    </w:p>
    <w:p>
      <w:pPr>
        <w:pStyle w:val="BodyText"/>
        <w:spacing w:line="256" w:lineRule="auto"/>
        <w:ind w:right="240"/>
        <w:jc w:val="left"/>
      </w:pPr>
      <w:r>
        <w:rPr>
          <w:color w:val="231F20"/>
        </w:rPr>
        <w:t>A</w:t>
      </w:r>
      <w:r>
        <w:rPr>
          <w:color w:val="231F20"/>
          <w:spacing w:val="-4"/>
        </w:rPr>
        <w:t> </w:t>
      </w:r>
      <w:r>
        <w:rPr>
          <w:color w:val="231F20"/>
        </w:rPr>
        <w:t>simple</w:t>
      </w:r>
      <w:r>
        <w:rPr>
          <w:color w:val="231F20"/>
          <w:spacing w:val="-4"/>
        </w:rPr>
        <w:t> </w:t>
      </w:r>
      <w:r>
        <w:rPr>
          <w:color w:val="231F20"/>
        </w:rPr>
        <w:t>but</w:t>
      </w:r>
      <w:r>
        <w:rPr>
          <w:color w:val="231F20"/>
          <w:spacing w:val="-4"/>
        </w:rPr>
        <w:t> </w:t>
      </w:r>
      <w:r>
        <w:rPr>
          <w:color w:val="231F20"/>
        </w:rPr>
        <w:t>effective</w:t>
      </w:r>
      <w:r>
        <w:rPr>
          <w:color w:val="231F20"/>
          <w:spacing w:val="-4"/>
        </w:rPr>
        <w:t> </w:t>
      </w:r>
      <w:r>
        <w:rPr>
          <w:color w:val="231F20"/>
        </w:rPr>
        <w:t>example</w:t>
      </w:r>
      <w:r>
        <w:rPr>
          <w:color w:val="231F20"/>
          <w:spacing w:val="-4"/>
        </w:rPr>
        <w:t> </w:t>
      </w:r>
      <w:r>
        <w:rPr>
          <w:color w:val="231F20"/>
        </w:rPr>
        <w:t>of</w:t>
      </w:r>
      <w:r>
        <w:rPr>
          <w:color w:val="231F20"/>
          <w:spacing w:val="-4"/>
        </w:rPr>
        <w:t> </w:t>
      </w:r>
      <w:r>
        <w:rPr>
          <w:color w:val="231F20"/>
        </w:rPr>
        <w:t>how</w:t>
      </w:r>
      <w:r>
        <w:rPr>
          <w:color w:val="231F20"/>
          <w:spacing w:val="-4"/>
        </w:rPr>
        <w:t> </w:t>
      </w:r>
      <w:r>
        <w:rPr>
          <w:color w:val="231F20"/>
        </w:rPr>
        <w:t>productivity</w:t>
      </w:r>
      <w:r>
        <w:rPr>
          <w:color w:val="231F20"/>
          <w:spacing w:val="-4"/>
        </w:rPr>
        <w:t> </w:t>
      </w:r>
      <w:r>
        <w:rPr>
          <w:color w:val="231F20"/>
        </w:rPr>
        <w:t>in</w:t>
      </w:r>
      <w:r>
        <w:rPr>
          <w:color w:val="231F20"/>
          <w:spacing w:val="-4"/>
        </w:rPr>
        <w:t> </w:t>
      </w:r>
      <w:r>
        <w:rPr>
          <w:color w:val="231F20"/>
        </w:rPr>
        <w:t>an</w:t>
      </w:r>
      <w:r>
        <w:rPr>
          <w:color w:val="231F20"/>
          <w:spacing w:val="-4"/>
        </w:rPr>
        <w:t> </w:t>
      </w:r>
      <w:r>
        <w:rPr>
          <w:color w:val="231F20"/>
        </w:rPr>
        <w:t>industry</w:t>
      </w:r>
      <w:r>
        <w:rPr>
          <w:color w:val="231F20"/>
          <w:spacing w:val="-4"/>
        </w:rPr>
        <w:t> </w:t>
      </w:r>
      <w:r>
        <w:rPr>
          <w:color w:val="231F20"/>
        </w:rPr>
        <w:t>can</w:t>
      </w:r>
      <w:r>
        <w:rPr>
          <w:color w:val="231F20"/>
          <w:spacing w:val="-4"/>
        </w:rPr>
        <w:t> </w:t>
      </w:r>
      <w:r>
        <w:rPr>
          <w:color w:val="231F20"/>
        </w:rPr>
        <w:t>differ</w:t>
      </w:r>
      <w:r>
        <w:rPr>
          <w:color w:val="231F20"/>
          <w:spacing w:val="-4"/>
        </w:rPr>
        <w:t> </w:t>
      </w:r>
      <w:r>
        <w:rPr>
          <w:color w:val="231F20"/>
        </w:rPr>
        <w:t>is</w:t>
      </w:r>
      <w:r>
        <w:rPr>
          <w:color w:val="231F20"/>
          <w:spacing w:val="-4"/>
        </w:rPr>
        <w:t> </w:t>
      </w:r>
      <w:r>
        <w:rPr>
          <w:color w:val="231F20"/>
        </w:rPr>
        <w:t>the</w:t>
      </w:r>
      <w:r>
        <w:rPr>
          <w:color w:val="231F20"/>
          <w:spacing w:val="-4"/>
        </w:rPr>
        <w:t> </w:t>
      </w:r>
      <w:r>
        <w:rPr>
          <w:color w:val="231F20"/>
        </w:rPr>
        <w:t>levels</w:t>
      </w:r>
      <w:r>
        <w:rPr>
          <w:color w:val="231F20"/>
          <w:spacing w:val="-4"/>
        </w:rPr>
        <w:t> </w:t>
      </w:r>
      <w:r>
        <w:rPr>
          <w:color w:val="231F20"/>
        </w:rPr>
        <w:t>of</w:t>
      </w:r>
      <w:r>
        <w:rPr>
          <w:color w:val="231F20"/>
          <w:spacing w:val="-4"/>
        </w:rPr>
        <w:t> </w:t>
      </w:r>
      <w:r>
        <w:rPr>
          <w:color w:val="231F20"/>
        </w:rPr>
        <w:t>productivity</w:t>
      </w:r>
      <w:r>
        <w:rPr>
          <w:color w:val="231F20"/>
          <w:spacing w:val="-4"/>
        </w:rPr>
        <w:t> </w:t>
      </w:r>
      <w:r>
        <w:rPr>
          <w:color w:val="231F20"/>
        </w:rPr>
        <w:t>achieved</w:t>
      </w:r>
      <w:r>
        <w:rPr>
          <w:color w:val="231F20"/>
          <w:spacing w:val="-4"/>
        </w:rPr>
        <w:t> </w:t>
      </w:r>
      <w:r>
        <w:rPr>
          <w:color w:val="231F20"/>
        </w:rPr>
        <w:t>by </w:t>
      </w:r>
      <w:r>
        <w:rPr>
          <w:color w:val="231F20"/>
        </w:rPr>
        <w:t>MG Rover and Nissan in their British factories. Productivity as measured by cars produced each year/ per </w:t>
      </w:r>
      <w:r>
        <w:rPr>
          <w:color w:val="231F20"/>
          <w:spacing w:val="-3"/>
        </w:rPr>
        <w:t>workers </w:t>
      </w:r>
      <w:r>
        <w:rPr>
          <w:color w:val="231F20"/>
          <w:spacing w:val="-3"/>
        </w:rPr>
      </w:r>
      <w:r>
        <w:rPr>
          <w:color w:val="231F20"/>
        </w:rPr>
        <w:t>employed, was 17 cars per year for a MG Rover worker (before closure). In the same year productivity at Nissan’s </w:t>
      </w:r>
      <w:r>
        <w:rPr>
          <w:color w:val="231F20"/>
        </w:rPr>
        <w:t>Sunderland plant was 103 cars per </w:t>
      </w:r>
      <w:r>
        <w:rPr>
          <w:color w:val="231F20"/>
          <w:spacing w:val="-5"/>
        </w:rPr>
        <w:t>worker. </w:t>
      </w:r>
      <w:r>
        <w:rPr>
          <w:color w:val="231F20"/>
        </w:rPr>
        <w:t>Productivity was therefore 6 times as high in the Nissan</w:t>
      </w:r>
      <w:r>
        <w:rPr>
          <w:color w:val="231F20"/>
          <w:spacing w:val="-32"/>
        </w:rPr>
        <w:t> </w:t>
      </w:r>
      <w:r>
        <w:rPr>
          <w:color w:val="231F20"/>
        </w:rPr>
        <w:t>plant.</w:t>
      </w:r>
      <w:r>
        <w:rPr/>
      </w:r>
    </w:p>
    <w:p>
      <w:pPr>
        <w:spacing w:line="240" w:lineRule="auto" w:before="5"/>
        <w:ind w:right="0"/>
        <w:rPr>
          <w:rFonts w:ascii="Calibri" w:hAnsi="Calibri" w:cs="Calibri" w:eastAsia="Calibri" w:hint="default"/>
          <w:sz w:val="16"/>
          <w:szCs w:val="16"/>
        </w:rPr>
      </w:pPr>
    </w:p>
    <w:p>
      <w:pPr>
        <w:pStyle w:val="BodyText"/>
        <w:spacing w:line="256" w:lineRule="auto"/>
        <w:ind w:right="104"/>
        <w:jc w:val="left"/>
      </w:pPr>
      <w:r>
        <w:rPr>
          <w:color w:val="231F20"/>
        </w:rPr>
        <w:t>In</w:t>
      </w:r>
      <w:r>
        <w:rPr>
          <w:color w:val="231F20"/>
          <w:spacing w:val="-3"/>
        </w:rPr>
        <w:t> </w:t>
      </w:r>
      <w:r>
        <w:rPr>
          <w:color w:val="231F20"/>
        </w:rPr>
        <w:t>the</w:t>
      </w:r>
      <w:r>
        <w:rPr>
          <w:color w:val="231F20"/>
          <w:spacing w:val="-3"/>
        </w:rPr>
        <w:t> </w:t>
      </w:r>
      <w:r>
        <w:rPr>
          <w:color w:val="231F20"/>
        </w:rPr>
        <w:t>situations</w:t>
      </w:r>
      <w:r>
        <w:rPr>
          <w:color w:val="231F20"/>
          <w:spacing w:val="-3"/>
        </w:rPr>
        <w:t> </w:t>
      </w:r>
      <w:r>
        <w:rPr>
          <w:color w:val="231F20"/>
        </w:rPr>
        <w:t>above</w:t>
      </w:r>
      <w:r>
        <w:rPr>
          <w:color w:val="231F20"/>
          <w:spacing w:val="-3"/>
        </w:rPr>
        <w:t> </w:t>
      </w:r>
      <w:r>
        <w:rPr>
          <w:color w:val="231F20"/>
        </w:rPr>
        <w:t>it</w:t>
      </w:r>
      <w:r>
        <w:rPr>
          <w:color w:val="231F20"/>
          <w:spacing w:val="-3"/>
        </w:rPr>
        <w:t> </w:t>
      </w:r>
      <w:r>
        <w:rPr>
          <w:color w:val="231F20"/>
        </w:rPr>
        <w:t>can</w:t>
      </w:r>
      <w:r>
        <w:rPr>
          <w:color w:val="231F20"/>
          <w:spacing w:val="-3"/>
        </w:rPr>
        <w:t> </w:t>
      </w:r>
      <w:r>
        <w:rPr>
          <w:color w:val="231F20"/>
        </w:rPr>
        <w:t>be</w:t>
      </w:r>
      <w:r>
        <w:rPr>
          <w:color w:val="231F20"/>
          <w:spacing w:val="-3"/>
        </w:rPr>
        <w:t> </w:t>
      </w:r>
      <w:r>
        <w:rPr>
          <w:color w:val="231F20"/>
        </w:rPr>
        <w:t>seen</w:t>
      </w:r>
      <w:r>
        <w:rPr>
          <w:color w:val="231F20"/>
          <w:spacing w:val="-3"/>
        </w:rPr>
        <w:t> </w:t>
      </w:r>
      <w:r>
        <w:rPr>
          <w:color w:val="231F20"/>
        </w:rPr>
        <w:t>why</w:t>
      </w:r>
      <w:r>
        <w:rPr>
          <w:color w:val="231F20"/>
          <w:spacing w:val="-3"/>
        </w:rPr>
        <w:t> </w:t>
      </w:r>
      <w:r>
        <w:rPr>
          <w:color w:val="231F20"/>
        </w:rPr>
        <w:t>some</w:t>
      </w:r>
      <w:r>
        <w:rPr>
          <w:color w:val="231F20"/>
          <w:spacing w:val="-3"/>
        </w:rPr>
        <w:t> </w:t>
      </w:r>
      <w:r>
        <w:rPr>
          <w:color w:val="231F20"/>
        </w:rPr>
        <w:t>businesses</w:t>
      </w:r>
      <w:r>
        <w:rPr>
          <w:color w:val="231F20"/>
          <w:spacing w:val="-3"/>
        </w:rPr>
        <w:t> </w:t>
      </w:r>
      <w:r>
        <w:rPr>
          <w:color w:val="231F20"/>
        </w:rPr>
        <w:t>might</w:t>
      </w:r>
      <w:r>
        <w:rPr>
          <w:color w:val="231F20"/>
          <w:spacing w:val="-3"/>
        </w:rPr>
        <w:t> </w:t>
      </w:r>
      <w:r>
        <w:rPr>
          <w:color w:val="231F20"/>
        </w:rPr>
        <w:t>ignore</w:t>
      </w:r>
      <w:r>
        <w:rPr>
          <w:color w:val="231F20"/>
          <w:spacing w:val="-3"/>
        </w:rPr>
        <w:t> </w:t>
      </w:r>
      <w:r>
        <w:rPr>
          <w:color w:val="231F20"/>
        </w:rPr>
        <w:t>short</w:t>
      </w:r>
      <w:r>
        <w:rPr>
          <w:color w:val="231F20"/>
          <w:spacing w:val="-3"/>
        </w:rPr>
        <w:t> </w:t>
      </w:r>
      <w:r>
        <w:rPr>
          <w:color w:val="231F20"/>
        </w:rPr>
        <w:t>term</w:t>
      </w:r>
      <w:r>
        <w:rPr>
          <w:color w:val="231F20"/>
          <w:spacing w:val="-3"/>
        </w:rPr>
        <w:t> </w:t>
      </w:r>
      <w:r>
        <w:rPr>
          <w:color w:val="231F20"/>
        </w:rPr>
        <w:t>profits</w:t>
      </w:r>
      <w:r>
        <w:rPr>
          <w:color w:val="231F20"/>
          <w:spacing w:val="-3"/>
        </w:rPr>
        <w:t> </w:t>
      </w:r>
      <w:r>
        <w:rPr>
          <w:color w:val="231F20"/>
        </w:rPr>
        <w:t>in</w:t>
      </w:r>
      <w:r>
        <w:rPr>
          <w:color w:val="231F20"/>
          <w:spacing w:val="-3"/>
        </w:rPr>
        <w:t> </w:t>
      </w:r>
      <w:r>
        <w:rPr>
          <w:color w:val="231F20"/>
        </w:rPr>
        <w:t>order</w:t>
      </w:r>
      <w:r>
        <w:rPr>
          <w:color w:val="231F20"/>
          <w:spacing w:val="-3"/>
        </w:rPr>
        <w:t> </w:t>
      </w:r>
      <w:r>
        <w:rPr>
          <w:color w:val="231F20"/>
        </w:rPr>
        <w:t>to</w:t>
      </w:r>
      <w:r>
        <w:rPr>
          <w:color w:val="231F20"/>
          <w:spacing w:val="-3"/>
        </w:rPr>
        <w:t> </w:t>
      </w:r>
      <w:r>
        <w:rPr>
          <w:color w:val="231F20"/>
        </w:rPr>
        <w:t>improve</w:t>
      </w:r>
      <w:r>
        <w:rPr>
          <w:color w:val="231F20"/>
          <w:spacing w:val="-3"/>
        </w:rPr>
        <w:t> </w:t>
      </w:r>
      <w:r>
        <w:rPr>
          <w:color w:val="231F20"/>
        </w:rPr>
        <w:t>their </w:t>
      </w:r>
      <w:r>
        <w:rPr>
          <w:color w:val="231F20"/>
        </w:rPr>
        <w:t>productivity,</w:t>
      </w:r>
      <w:r>
        <w:rPr>
          <w:color w:val="231F20"/>
          <w:spacing w:val="-6"/>
        </w:rPr>
        <w:t> </w:t>
      </w:r>
      <w:r>
        <w:rPr>
          <w:color w:val="231F20"/>
        </w:rPr>
        <w:t>this</w:t>
      </w:r>
      <w:r>
        <w:rPr>
          <w:color w:val="231F20"/>
          <w:spacing w:val="-6"/>
        </w:rPr>
        <w:t> </w:t>
      </w:r>
      <w:r>
        <w:rPr>
          <w:color w:val="231F20"/>
        </w:rPr>
        <w:t>may</w:t>
      </w:r>
      <w:r>
        <w:rPr>
          <w:color w:val="231F20"/>
          <w:spacing w:val="-6"/>
        </w:rPr>
        <w:t> </w:t>
      </w:r>
      <w:r>
        <w:rPr>
          <w:color w:val="231F20"/>
        </w:rPr>
        <w:t>mean</w:t>
      </w:r>
      <w:r>
        <w:rPr>
          <w:color w:val="231F20"/>
          <w:spacing w:val="-6"/>
        </w:rPr>
        <w:t> </w:t>
      </w:r>
      <w:r>
        <w:rPr>
          <w:color w:val="231F20"/>
        </w:rPr>
        <w:t>spending</w:t>
      </w:r>
      <w:r>
        <w:rPr>
          <w:color w:val="231F20"/>
          <w:spacing w:val="-6"/>
        </w:rPr>
        <w:t> </w:t>
      </w:r>
      <w:r>
        <w:rPr>
          <w:color w:val="231F20"/>
        </w:rPr>
        <w:t>money</w:t>
      </w:r>
      <w:r>
        <w:rPr>
          <w:color w:val="231F20"/>
          <w:spacing w:val="-6"/>
        </w:rPr>
        <w:t> </w:t>
      </w:r>
      <w:r>
        <w:rPr>
          <w:color w:val="231F20"/>
        </w:rPr>
        <w:t>on</w:t>
      </w:r>
      <w:r>
        <w:rPr>
          <w:color w:val="231F20"/>
          <w:spacing w:val="-6"/>
        </w:rPr>
        <w:t> </w:t>
      </w:r>
      <w:r>
        <w:rPr>
          <w:color w:val="231F20"/>
        </w:rPr>
        <w:t>training</w:t>
      </w:r>
      <w:r>
        <w:rPr>
          <w:color w:val="231F20"/>
          <w:spacing w:val="-6"/>
        </w:rPr>
        <w:t> </w:t>
      </w:r>
      <w:r>
        <w:rPr>
          <w:color w:val="231F20"/>
        </w:rPr>
        <w:t>or</w:t>
      </w:r>
      <w:r>
        <w:rPr>
          <w:color w:val="231F20"/>
          <w:spacing w:val="-6"/>
        </w:rPr>
        <w:t> </w:t>
      </w:r>
      <w:r>
        <w:rPr>
          <w:color w:val="231F20"/>
        </w:rPr>
        <w:t>investing</w:t>
      </w:r>
      <w:r>
        <w:rPr>
          <w:color w:val="231F20"/>
          <w:spacing w:val="-6"/>
        </w:rPr>
        <w:t> </w:t>
      </w:r>
      <w:r>
        <w:rPr>
          <w:color w:val="231F20"/>
        </w:rPr>
        <w:t>in</w:t>
      </w:r>
      <w:r>
        <w:rPr>
          <w:color w:val="231F20"/>
          <w:spacing w:val="-6"/>
        </w:rPr>
        <w:t> </w:t>
      </w:r>
      <w:r>
        <w:rPr>
          <w:color w:val="231F20"/>
        </w:rPr>
        <w:t>new</w:t>
      </w:r>
      <w:r>
        <w:rPr>
          <w:color w:val="231F20"/>
          <w:spacing w:val="-6"/>
        </w:rPr>
        <w:t> </w:t>
      </w:r>
      <w:r>
        <w:rPr>
          <w:color w:val="231F20"/>
        </w:rPr>
        <w:t>machinery.</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4"/>
        <w:spacing w:line="240" w:lineRule="auto"/>
        <w:ind w:right="328"/>
        <w:jc w:val="left"/>
        <w:rPr>
          <w:b w:val="0"/>
          <w:bCs w:val="0"/>
        </w:rPr>
      </w:pPr>
      <w:r>
        <w:rPr>
          <w:color w:val="231F20"/>
        </w:rPr>
        <w:t>Environmental</w:t>
      </w:r>
      <w:r>
        <w:rPr>
          <w:color w:val="231F20"/>
          <w:spacing w:val="-13"/>
        </w:rPr>
        <w:t> </w:t>
      </w:r>
      <w:r>
        <w:rPr>
          <w:color w:val="231F20"/>
        </w:rPr>
        <w:t>impact</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right="101"/>
        <w:jc w:val="left"/>
      </w:pPr>
      <w:r>
        <w:rPr>
          <w:color w:val="231F20"/>
        </w:rPr>
        <w:t>Increasingly,</w:t>
      </w:r>
      <w:r>
        <w:rPr>
          <w:color w:val="231F20"/>
          <w:spacing w:val="-3"/>
        </w:rPr>
        <w:t> </w:t>
      </w:r>
      <w:r>
        <w:rPr>
          <w:color w:val="231F20"/>
        </w:rPr>
        <w:t>businesses</w:t>
      </w:r>
      <w:r>
        <w:rPr>
          <w:color w:val="231F20"/>
          <w:spacing w:val="-3"/>
        </w:rPr>
        <w:t> </w:t>
      </w:r>
      <w:r>
        <w:rPr>
          <w:color w:val="231F20"/>
        </w:rPr>
        <w:t>are</w:t>
      </w:r>
      <w:r>
        <w:rPr>
          <w:color w:val="231F20"/>
          <w:spacing w:val="-3"/>
        </w:rPr>
        <w:t> </w:t>
      </w:r>
      <w:r>
        <w:rPr>
          <w:color w:val="231F20"/>
        </w:rPr>
        <w:t>becoming</w:t>
      </w:r>
      <w:r>
        <w:rPr>
          <w:color w:val="231F20"/>
          <w:spacing w:val="-3"/>
        </w:rPr>
        <w:t> </w:t>
      </w:r>
      <w:r>
        <w:rPr>
          <w:color w:val="231F20"/>
        </w:rPr>
        <w:t>more</w:t>
      </w:r>
      <w:r>
        <w:rPr>
          <w:color w:val="231F20"/>
          <w:spacing w:val="-3"/>
        </w:rPr>
        <w:t> </w:t>
      </w:r>
      <w:r>
        <w:rPr>
          <w:color w:val="231F20"/>
        </w:rPr>
        <w:t>aware</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impact</w:t>
      </w:r>
      <w:r>
        <w:rPr>
          <w:color w:val="231F20"/>
          <w:spacing w:val="-3"/>
        </w:rPr>
        <w:t> </w:t>
      </w:r>
      <w:r>
        <w:rPr>
          <w:color w:val="231F20"/>
        </w:rPr>
        <w:t>on</w:t>
      </w:r>
      <w:r>
        <w:rPr>
          <w:color w:val="231F20"/>
          <w:spacing w:val="-3"/>
        </w:rPr>
        <w:t> </w:t>
      </w:r>
      <w:r>
        <w:rPr>
          <w:color w:val="231F20"/>
        </w:rPr>
        <w:t>the</w:t>
      </w:r>
      <w:r>
        <w:rPr>
          <w:color w:val="231F20"/>
          <w:spacing w:val="-3"/>
        </w:rPr>
        <w:t> </w:t>
      </w:r>
      <w:r>
        <w:rPr>
          <w:color w:val="231F20"/>
        </w:rPr>
        <w:t>environment</w:t>
      </w:r>
      <w:r>
        <w:rPr>
          <w:color w:val="231F20"/>
          <w:spacing w:val="-3"/>
        </w:rPr>
        <w:t> </w:t>
      </w:r>
      <w:r>
        <w:rPr>
          <w:color w:val="231F20"/>
        </w:rPr>
        <w:t>and</w:t>
      </w:r>
      <w:r>
        <w:rPr>
          <w:color w:val="231F20"/>
          <w:spacing w:val="-3"/>
        </w:rPr>
        <w:t> </w:t>
      </w:r>
      <w:r>
        <w:rPr>
          <w:color w:val="231F20"/>
        </w:rPr>
        <w:t>try</w:t>
      </w:r>
      <w:r>
        <w:rPr>
          <w:color w:val="231F20"/>
          <w:spacing w:val="-3"/>
        </w:rPr>
        <w:t> </w:t>
      </w:r>
      <w:r>
        <w:rPr>
          <w:color w:val="231F20"/>
        </w:rPr>
        <w:t>to</w:t>
      </w:r>
      <w:r>
        <w:rPr>
          <w:color w:val="231F20"/>
          <w:spacing w:val="-3"/>
        </w:rPr>
        <w:t> </w:t>
      </w:r>
      <w:r>
        <w:rPr>
          <w:color w:val="231F20"/>
        </w:rPr>
        <w:t>minimise</w:t>
      </w:r>
      <w:r>
        <w:rPr>
          <w:color w:val="231F20"/>
          <w:spacing w:val="-3"/>
        </w:rPr>
        <w:t> </w:t>
      </w:r>
      <w:r>
        <w:rPr>
          <w:color w:val="231F20"/>
        </w:rPr>
        <w:t>this</w:t>
      </w:r>
      <w:r>
        <w:rPr>
          <w:color w:val="231F20"/>
          <w:spacing w:val="-3"/>
        </w:rPr>
        <w:t> </w:t>
      </w:r>
      <w:r>
        <w:rPr>
          <w:color w:val="231F20"/>
        </w:rPr>
        <w:t>impact. </w:t>
      </w:r>
      <w:r>
        <w:rPr>
          <w:color w:val="231F20"/>
        </w:rPr>
        <w:t>Such measures might include recycling or using recycled materials, they may try to ensure suppliers in developing counties get a good deal; they may pay their </w:t>
      </w:r>
      <w:r>
        <w:rPr>
          <w:color w:val="231F20"/>
          <w:spacing w:val="-3"/>
        </w:rPr>
        <w:t>workers </w:t>
      </w:r>
      <w:r>
        <w:rPr>
          <w:color w:val="231F20"/>
        </w:rPr>
        <w:t>above the market wage. Environmental issues might be </w:t>
      </w:r>
      <w:r>
        <w:rPr>
          <w:color w:val="231F20"/>
        </w:rPr>
        <w:t>considered a long term commitment to a business and an environment audit can assist businesses with assessing their impact on their external environment to highlight where improvement can be made. For some businesses their environmental vision and aims and objectives will be far more important than increasing market share or maximising profits.</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4"/>
        <w:spacing w:line="240" w:lineRule="auto"/>
        <w:ind w:right="328"/>
        <w:jc w:val="left"/>
        <w:rPr>
          <w:b w:val="0"/>
          <w:bCs w:val="0"/>
        </w:rPr>
      </w:pPr>
      <w:r>
        <w:rPr>
          <w:color w:val="231F20"/>
        </w:rPr>
        <w:t>Customer</w:t>
      </w:r>
      <w:r>
        <w:rPr>
          <w:color w:val="231F20"/>
          <w:spacing w:val="-8"/>
        </w:rPr>
        <w:t> </w:t>
      </w:r>
      <w:r>
        <w:rPr>
          <w:color w:val="231F20"/>
        </w:rPr>
        <w:t>satisfaction</w:t>
      </w:r>
      <w:r>
        <w:rPr>
          <w:color w:val="231F20"/>
          <w:spacing w:val="-8"/>
        </w:rPr>
        <w:t> </w:t>
      </w:r>
      <w:r>
        <w:rPr>
          <w:color w:val="231F20"/>
        </w:rPr>
        <w:t>/</w:t>
      </w:r>
      <w:r>
        <w:rPr>
          <w:color w:val="231F20"/>
          <w:spacing w:val="-8"/>
        </w:rPr>
        <w:t> </w:t>
      </w:r>
      <w:r>
        <w:rPr>
          <w:color w:val="231F20"/>
        </w:rPr>
        <w:t>Customer</w:t>
      </w:r>
      <w:r>
        <w:rPr>
          <w:color w:val="231F20"/>
          <w:spacing w:val="-8"/>
        </w:rPr>
        <w:t> </w:t>
      </w:r>
      <w:r>
        <w:rPr>
          <w:color w:val="231F20"/>
        </w:rPr>
        <w:t>attitude</w:t>
      </w:r>
      <w:r>
        <w:rPr>
          <w:color w:val="231F20"/>
          <w:spacing w:val="-8"/>
        </w:rPr>
        <w:t> </w:t>
      </w:r>
      <w:r>
        <w:rPr>
          <w:color w:val="231F20"/>
        </w:rPr>
        <w:t>surveys</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right="377"/>
        <w:jc w:val="left"/>
      </w:pPr>
      <w:r>
        <w:rPr>
          <w:color w:val="231F20"/>
        </w:rPr>
        <w:t>Customer satisfaction measures the degree to which customer expectations are met or exceeded e.g. in terms of price</w:t>
      </w:r>
      <w:r>
        <w:rPr>
          <w:color w:val="231F20"/>
          <w:spacing w:val="-5"/>
        </w:rPr>
        <w:t> </w:t>
      </w:r>
      <w:r>
        <w:rPr>
          <w:color w:val="231F20"/>
        </w:rPr>
        <w:t>and</w:t>
      </w:r>
      <w:r>
        <w:rPr>
          <w:color w:val="231F20"/>
          <w:spacing w:val="-5"/>
        </w:rPr>
        <w:t> </w:t>
      </w:r>
      <w:r>
        <w:rPr>
          <w:color w:val="231F20"/>
        </w:rPr>
        <w:t>product/service</w:t>
      </w:r>
      <w:r>
        <w:rPr>
          <w:color w:val="231F20"/>
          <w:spacing w:val="-5"/>
        </w:rPr>
        <w:t> </w:t>
      </w:r>
      <w:r>
        <w:rPr>
          <w:color w:val="231F20"/>
        </w:rPr>
        <w:t>quality.</w:t>
      </w:r>
      <w:r>
        <w:rPr>
          <w:color w:val="231F20"/>
          <w:spacing w:val="-5"/>
        </w:rPr>
        <w:t> </w:t>
      </w:r>
      <w:r>
        <w:rPr>
          <w:color w:val="231F20"/>
        </w:rPr>
        <w:t>Methods</w:t>
      </w:r>
      <w:r>
        <w:rPr>
          <w:color w:val="231F20"/>
          <w:spacing w:val="-5"/>
        </w:rPr>
        <w:t> </w:t>
      </w:r>
      <w:r>
        <w:rPr>
          <w:color w:val="231F20"/>
        </w:rPr>
        <w:t>of</w:t>
      </w:r>
      <w:r>
        <w:rPr>
          <w:color w:val="231F20"/>
          <w:spacing w:val="-5"/>
        </w:rPr>
        <w:t> </w:t>
      </w:r>
      <w:r>
        <w:rPr>
          <w:color w:val="231F20"/>
        </w:rPr>
        <w:t>measuring</w:t>
      </w:r>
      <w:r>
        <w:rPr>
          <w:color w:val="231F20"/>
          <w:spacing w:val="-5"/>
        </w:rPr>
        <w:t> </w:t>
      </w:r>
      <w:r>
        <w:rPr>
          <w:color w:val="231F20"/>
        </w:rPr>
        <w:t>customer</w:t>
      </w:r>
      <w:r>
        <w:rPr>
          <w:color w:val="231F20"/>
          <w:spacing w:val="-5"/>
        </w:rPr>
        <w:t> </w:t>
      </w:r>
      <w:r>
        <w:rPr>
          <w:color w:val="231F20"/>
        </w:rPr>
        <w:t>satisfaction</w:t>
      </w:r>
      <w:r>
        <w:rPr>
          <w:color w:val="231F20"/>
          <w:spacing w:val="-5"/>
        </w:rPr>
        <w:t> </w:t>
      </w:r>
      <w:r>
        <w:rPr>
          <w:color w:val="231F20"/>
        </w:rPr>
        <w:t>or</w:t>
      </w:r>
      <w:r>
        <w:rPr>
          <w:color w:val="231F20"/>
          <w:spacing w:val="-5"/>
        </w:rPr>
        <w:t> </w:t>
      </w:r>
      <w:r>
        <w:rPr>
          <w:color w:val="231F20"/>
        </w:rPr>
        <w:t>customer</w:t>
      </w:r>
      <w:r>
        <w:rPr>
          <w:color w:val="231F20"/>
          <w:spacing w:val="-5"/>
        </w:rPr>
        <w:t> </w:t>
      </w:r>
      <w:r>
        <w:rPr>
          <w:color w:val="231F20"/>
        </w:rPr>
        <w:t>attitude</w:t>
      </w:r>
      <w:r>
        <w:rPr>
          <w:color w:val="231F20"/>
          <w:spacing w:val="-5"/>
        </w:rPr>
        <w:t> </w:t>
      </w:r>
      <w:r>
        <w:rPr>
          <w:color w:val="231F20"/>
        </w:rPr>
        <w:t>is</w:t>
      </w:r>
      <w:r>
        <w:rPr>
          <w:color w:val="231F20"/>
          <w:spacing w:val="-5"/>
        </w:rPr>
        <w:t> </w:t>
      </w:r>
      <w:r>
        <w:rPr>
          <w:color w:val="231F20"/>
        </w:rPr>
        <w:t>to</w:t>
      </w:r>
      <w:r>
        <w:rPr>
          <w:color w:val="231F20"/>
          <w:spacing w:val="-5"/>
        </w:rPr>
        <w:t> </w:t>
      </w:r>
      <w:r>
        <w:rPr>
          <w:color w:val="231F20"/>
        </w:rPr>
        <w:t>consider </w:t>
      </w:r>
      <w:r>
        <w:rPr>
          <w:color w:val="231F20"/>
        </w:rPr>
        <w:t>the level of repeat purchases, amount of customer complaints, percentage of products returned and by gathering feedback by questionnaires and focus groups. Once again the focus may be long term by improving customer satisfaction</w:t>
      </w:r>
      <w:r>
        <w:rPr>
          <w:color w:val="231F20"/>
          <w:spacing w:val="-3"/>
        </w:rPr>
        <w:t> </w:t>
      </w:r>
      <w:r>
        <w:rPr>
          <w:color w:val="231F20"/>
        </w:rPr>
        <w:t>and</w:t>
      </w:r>
      <w:r>
        <w:rPr>
          <w:color w:val="231F20"/>
          <w:spacing w:val="-3"/>
        </w:rPr>
        <w:t> </w:t>
      </w:r>
      <w:r>
        <w:rPr>
          <w:color w:val="231F20"/>
        </w:rPr>
        <w:t>customer</w:t>
      </w:r>
      <w:r>
        <w:rPr>
          <w:color w:val="231F20"/>
          <w:spacing w:val="-3"/>
        </w:rPr>
        <w:t> </w:t>
      </w:r>
      <w:r>
        <w:rPr>
          <w:color w:val="231F20"/>
        </w:rPr>
        <w:t>loyalty</w:t>
      </w:r>
      <w:r>
        <w:rPr>
          <w:color w:val="231F20"/>
          <w:spacing w:val="-3"/>
        </w:rPr>
        <w:t> </w:t>
      </w:r>
      <w:r>
        <w:rPr>
          <w:color w:val="231F20"/>
        </w:rPr>
        <w:t>may</w:t>
      </w:r>
      <w:r>
        <w:rPr>
          <w:color w:val="231F20"/>
          <w:spacing w:val="-3"/>
        </w:rPr>
        <w:t> </w:t>
      </w:r>
      <w:r>
        <w:rPr>
          <w:color w:val="231F20"/>
        </w:rPr>
        <w:t>follow</w:t>
      </w:r>
      <w:r>
        <w:rPr>
          <w:color w:val="231F20"/>
          <w:spacing w:val="-3"/>
        </w:rPr>
        <w:t> </w:t>
      </w:r>
      <w:r>
        <w:rPr>
          <w:color w:val="231F20"/>
        </w:rPr>
        <w:t>and</w:t>
      </w:r>
      <w:r>
        <w:rPr>
          <w:color w:val="231F20"/>
          <w:spacing w:val="-3"/>
        </w:rPr>
        <w:t> </w:t>
      </w:r>
      <w:r>
        <w:rPr>
          <w:color w:val="231F20"/>
        </w:rPr>
        <w:t>then</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long</w:t>
      </w:r>
      <w:r>
        <w:rPr>
          <w:color w:val="231F20"/>
          <w:spacing w:val="-3"/>
        </w:rPr>
        <w:t> </w:t>
      </w:r>
      <w:r>
        <w:rPr>
          <w:color w:val="231F20"/>
        </w:rPr>
        <w:t>term</w:t>
      </w:r>
      <w:r>
        <w:rPr>
          <w:color w:val="231F20"/>
          <w:spacing w:val="-3"/>
        </w:rPr>
        <w:t> </w:t>
      </w:r>
      <w:r>
        <w:rPr>
          <w:color w:val="231F20"/>
        </w:rPr>
        <w:t>this</w:t>
      </w:r>
      <w:r>
        <w:rPr>
          <w:color w:val="231F20"/>
          <w:spacing w:val="-3"/>
        </w:rPr>
        <w:t> </w:t>
      </w:r>
      <w:r>
        <w:rPr>
          <w:color w:val="231F20"/>
        </w:rPr>
        <w:t>will</w:t>
      </w:r>
      <w:r>
        <w:rPr>
          <w:color w:val="231F20"/>
          <w:spacing w:val="-3"/>
        </w:rPr>
        <w:t> </w:t>
      </w:r>
      <w:r>
        <w:rPr>
          <w:color w:val="231F20"/>
        </w:rPr>
        <w:t>result</w:t>
      </w:r>
      <w:r>
        <w:rPr>
          <w:color w:val="231F20"/>
          <w:spacing w:val="-3"/>
        </w:rPr>
        <w:t> </w:t>
      </w:r>
      <w:r>
        <w:rPr>
          <w:color w:val="231F20"/>
        </w:rPr>
        <w:t>in</w:t>
      </w:r>
      <w:r>
        <w:rPr>
          <w:color w:val="231F20"/>
          <w:spacing w:val="-3"/>
        </w:rPr>
        <w:t> </w:t>
      </w:r>
      <w:r>
        <w:rPr>
          <w:color w:val="231F20"/>
        </w:rPr>
        <w:t>increased</w:t>
      </w:r>
      <w:r>
        <w:rPr>
          <w:color w:val="231F20"/>
          <w:spacing w:val="-3"/>
        </w:rPr>
        <w:t> </w:t>
      </w:r>
      <w:r>
        <w:rPr>
          <w:color w:val="231F20"/>
        </w:rPr>
        <w:t>sales</w:t>
      </w:r>
      <w:r>
        <w:rPr>
          <w:color w:val="231F20"/>
          <w:spacing w:val="-3"/>
        </w:rPr>
        <w:t> </w:t>
      </w:r>
      <w:r>
        <w:rPr>
          <w:color w:val="231F20"/>
        </w:rPr>
        <w:t>and</w:t>
      </w:r>
      <w:r>
        <w:rPr>
          <w:color w:val="231F20"/>
          <w:spacing w:val="-3"/>
        </w:rPr>
        <w:t> </w:t>
      </w:r>
      <w:r>
        <w:rPr>
          <w:color w:val="231F20"/>
        </w:rPr>
        <w:t>profit.</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4"/>
        <w:spacing w:line="240" w:lineRule="auto"/>
        <w:ind w:right="328"/>
        <w:jc w:val="left"/>
        <w:rPr>
          <w:b w:val="0"/>
          <w:bCs w:val="0"/>
        </w:rPr>
      </w:pPr>
      <w:r>
        <w:rPr>
          <w:color w:val="231F20"/>
        </w:rPr>
        <w:t>Employee attitude</w:t>
      </w:r>
      <w:r>
        <w:rPr>
          <w:color w:val="231F20"/>
          <w:spacing w:val="-23"/>
        </w:rPr>
        <w:t> </w:t>
      </w:r>
      <w:r>
        <w:rPr>
          <w:color w:val="231F20"/>
        </w:rPr>
        <w:t>surveys</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right="132"/>
        <w:jc w:val="left"/>
      </w:pPr>
      <w:r>
        <w:rPr>
          <w:color w:val="231F20"/>
        </w:rPr>
        <w:t>Employee</w:t>
      </w:r>
      <w:r>
        <w:rPr>
          <w:color w:val="231F20"/>
          <w:spacing w:val="-3"/>
        </w:rPr>
        <w:t> </w:t>
      </w:r>
      <w:r>
        <w:rPr>
          <w:color w:val="231F20"/>
        </w:rPr>
        <w:t>attitude</w:t>
      </w:r>
      <w:r>
        <w:rPr>
          <w:color w:val="231F20"/>
          <w:spacing w:val="-3"/>
        </w:rPr>
        <w:t> </w:t>
      </w:r>
      <w:r>
        <w:rPr>
          <w:color w:val="231F20"/>
        </w:rPr>
        <w:t>surveys</w:t>
      </w:r>
      <w:r>
        <w:rPr>
          <w:color w:val="231F20"/>
          <w:spacing w:val="-3"/>
        </w:rPr>
        <w:t> </w:t>
      </w:r>
      <w:r>
        <w:rPr>
          <w:color w:val="231F20"/>
        </w:rPr>
        <w:t>are</w:t>
      </w:r>
      <w:r>
        <w:rPr>
          <w:color w:val="231F20"/>
          <w:spacing w:val="-3"/>
        </w:rPr>
        <w:t> </w:t>
      </w:r>
      <w:r>
        <w:rPr>
          <w:color w:val="231F20"/>
        </w:rPr>
        <w:t>used</w:t>
      </w:r>
      <w:r>
        <w:rPr>
          <w:color w:val="231F20"/>
          <w:spacing w:val="-3"/>
        </w:rPr>
        <w:t> </w:t>
      </w:r>
      <w:r>
        <w:rPr>
          <w:color w:val="231F20"/>
        </w:rPr>
        <w:t>to</w:t>
      </w:r>
      <w:r>
        <w:rPr>
          <w:color w:val="231F20"/>
          <w:spacing w:val="-3"/>
        </w:rPr>
        <w:t> </w:t>
      </w:r>
      <w:r>
        <w:rPr>
          <w:color w:val="231F20"/>
        </w:rPr>
        <w:t>find</w:t>
      </w:r>
      <w:r>
        <w:rPr>
          <w:color w:val="231F20"/>
          <w:spacing w:val="-3"/>
        </w:rPr>
        <w:t> </w:t>
      </w:r>
      <w:r>
        <w:rPr>
          <w:color w:val="231F20"/>
        </w:rPr>
        <w:t>out</w:t>
      </w:r>
      <w:r>
        <w:rPr>
          <w:color w:val="231F20"/>
          <w:spacing w:val="-3"/>
        </w:rPr>
        <w:t> </w:t>
      </w:r>
      <w:r>
        <w:rPr>
          <w:color w:val="231F20"/>
        </w:rPr>
        <w:t>about</w:t>
      </w:r>
      <w:r>
        <w:rPr>
          <w:color w:val="231F20"/>
          <w:spacing w:val="-3"/>
        </w:rPr>
        <w:t> </w:t>
      </w:r>
      <w:r>
        <w:rPr>
          <w:color w:val="231F20"/>
        </w:rPr>
        <w:t>the</w:t>
      </w:r>
      <w:r>
        <w:rPr>
          <w:color w:val="231F20"/>
          <w:spacing w:val="-3"/>
        </w:rPr>
        <w:t> </w:t>
      </w:r>
      <w:r>
        <w:rPr>
          <w:color w:val="231F20"/>
        </w:rPr>
        <w:t>views</w:t>
      </w:r>
      <w:r>
        <w:rPr>
          <w:color w:val="231F20"/>
          <w:spacing w:val="-3"/>
        </w:rPr>
        <w:t> </w:t>
      </w:r>
      <w:r>
        <w:rPr>
          <w:color w:val="231F20"/>
        </w:rPr>
        <w:t>of</w:t>
      </w:r>
      <w:r>
        <w:rPr>
          <w:color w:val="231F20"/>
          <w:spacing w:val="-3"/>
        </w:rPr>
        <w:t> </w:t>
      </w:r>
      <w:r>
        <w:rPr>
          <w:color w:val="231F20"/>
        </w:rPr>
        <w:t>workers</w:t>
      </w:r>
      <w:r>
        <w:rPr>
          <w:color w:val="231F20"/>
          <w:spacing w:val="-3"/>
        </w:rPr>
        <w:t> </w:t>
      </w:r>
      <w:r>
        <w:rPr>
          <w:color w:val="231F20"/>
        </w:rPr>
        <w:t>in</w:t>
      </w:r>
      <w:r>
        <w:rPr>
          <w:color w:val="231F20"/>
          <w:spacing w:val="-3"/>
        </w:rPr>
        <w:t> </w:t>
      </w:r>
      <w:r>
        <w:rPr>
          <w:color w:val="231F20"/>
          <w:spacing w:val="-2"/>
        </w:rPr>
        <w:t>regard</w:t>
      </w:r>
      <w:r>
        <w:rPr>
          <w:color w:val="231F20"/>
          <w:spacing w:val="-3"/>
        </w:rPr>
        <w:t> </w:t>
      </w:r>
      <w:r>
        <w:rPr>
          <w:color w:val="231F20"/>
        </w:rPr>
        <w:t>to</w:t>
      </w:r>
      <w:r>
        <w:rPr>
          <w:color w:val="231F20"/>
          <w:spacing w:val="-3"/>
        </w:rPr>
        <w:t> </w:t>
      </w:r>
      <w:r>
        <w:rPr>
          <w:color w:val="231F20"/>
        </w:rPr>
        <w:t>their</w:t>
      </w:r>
      <w:r>
        <w:rPr>
          <w:color w:val="231F20"/>
          <w:spacing w:val="-3"/>
        </w:rPr>
        <w:t> </w:t>
      </w:r>
      <w:r>
        <w:rPr>
          <w:color w:val="231F20"/>
        </w:rPr>
        <w:t>roles</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and </w:t>
      </w:r>
      <w:r>
        <w:rPr>
          <w:color w:val="231F20"/>
        </w:rPr>
        <w:t>overall business performance. The overall objective of the survey is to discover the needs of the business from the point of view of employees. The survey will allow a business</w:t>
      </w:r>
      <w:r>
        <w:rPr>
          <w:color w:val="231F20"/>
          <w:spacing w:val="-15"/>
        </w:rPr>
        <w:t> </w:t>
      </w:r>
      <w:r>
        <w:rPr>
          <w:color w:val="231F20"/>
        </w:rPr>
        <w:t>to:</w:t>
      </w:r>
      <w:r>
        <w:rPr/>
      </w:r>
    </w:p>
    <w:p>
      <w:pPr>
        <w:spacing w:line="240" w:lineRule="auto" w:before="5"/>
        <w:ind w:right="0"/>
        <w:rPr>
          <w:rFonts w:ascii="Calibri" w:hAnsi="Calibri" w:cs="Calibri" w:eastAsia="Calibri" w:hint="default"/>
          <w:sz w:val="16"/>
          <w:szCs w:val="16"/>
        </w:rPr>
      </w:pPr>
    </w:p>
    <w:p>
      <w:pPr>
        <w:pStyle w:val="ListParagraph"/>
        <w:numPr>
          <w:ilvl w:val="0"/>
          <w:numId w:val="5"/>
        </w:numPr>
        <w:tabs>
          <w:tab w:pos="821" w:val="left" w:leader="none"/>
        </w:tabs>
        <w:spacing w:line="240" w:lineRule="auto" w:before="0" w:after="0"/>
        <w:ind w:left="820" w:right="0" w:hanging="720"/>
        <w:jc w:val="left"/>
        <w:rPr>
          <w:rFonts w:ascii="Calibri" w:hAnsi="Calibri" w:cs="Calibri" w:eastAsia="Calibri" w:hint="default"/>
          <w:sz w:val="22"/>
          <w:szCs w:val="22"/>
        </w:rPr>
      </w:pPr>
      <w:r>
        <w:rPr>
          <w:rFonts w:ascii="Calibri"/>
          <w:color w:val="231F20"/>
          <w:sz w:val="22"/>
        </w:rPr>
        <w:t>Identify issues and problems that exist e.g. low employee</w:t>
      </w:r>
      <w:r>
        <w:rPr>
          <w:rFonts w:ascii="Calibri"/>
          <w:color w:val="231F20"/>
          <w:spacing w:val="-34"/>
          <w:sz w:val="22"/>
        </w:rPr>
        <w:t> </w:t>
      </w:r>
      <w:r>
        <w:rPr>
          <w:rFonts w:ascii="Calibri"/>
          <w:color w:val="231F20"/>
          <w:sz w:val="22"/>
        </w:rPr>
        <w:t>satisfaction</w:t>
      </w:r>
      <w:r>
        <w:rPr>
          <w:rFonts w:ascii="Calibri"/>
          <w:sz w:val="22"/>
        </w:rPr>
      </w:r>
    </w:p>
    <w:p>
      <w:pPr>
        <w:spacing w:line="240" w:lineRule="auto" w:before="12"/>
        <w:ind w:right="0"/>
        <w:rPr>
          <w:rFonts w:ascii="Calibri" w:hAnsi="Calibri" w:cs="Calibri" w:eastAsia="Calibri" w:hint="default"/>
          <w:sz w:val="17"/>
          <w:szCs w:val="17"/>
        </w:rPr>
      </w:pPr>
    </w:p>
    <w:p>
      <w:pPr>
        <w:pStyle w:val="ListParagraph"/>
        <w:numPr>
          <w:ilvl w:val="0"/>
          <w:numId w:val="5"/>
        </w:numPr>
        <w:tabs>
          <w:tab w:pos="821" w:val="left" w:leader="none"/>
        </w:tabs>
        <w:spacing w:line="240" w:lineRule="auto" w:before="0" w:after="0"/>
        <w:ind w:left="820" w:right="0" w:hanging="720"/>
        <w:jc w:val="left"/>
        <w:rPr>
          <w:rFonts w:ascii="Calibri" w:hAnsi="Calibri" w:cs="Calibri" w:eastAsia="Calibri" w:hint="default"/>
          <w:sz w:val="22"/>
          <w:szCs w:val="22"/>
        </w:rPr>
      </w:pPr>
      <w:r>
        <w:rPr>
          <w:rFonts w:ascii="Calibri"/>
          <w:color w:val="231F20"/>
          <w:sz w:val="22"/>
        </w:rPr>
        <w:t>Indicate how motivation can be</w:t>
      </w:r>
      <w:r>
        <w:rPr>
          <w:rFonts w:ascii="Calibri"/>
          <w:color w:val="231F20"/>
          <w:spacing w:val="-30"/>
          <w:sz w:val="22"/>
        </w:rPr>
        <w:t> </w:t>
      </w:r>
      <w:r>
        <w:rPr>
          <w:rFonts w:ascii="Calibri"/>
          <w:color w:val="231F20"/>
          <w:sz w:val="22"/>
        </w:rPr>
        <w:t>improved</w:t>
      </w:r>
      <w:r>
        <w:rPr>
          <w:rFonts w:ascii="Calibri"/>
          <w:sz w:val="22"/>
        </w:rPr>
      </w:r>
    </w:p>
    <w:p>
      <w:pPr>
        <w:spacing w:line="240" w:lineRule="auto" w:before="12"/>
        <w:ind w:right="0"/>
        <w:rPr>
          <w:rFonts w:ascii="Calibri" w:hAnsi="Calibri" w:cs="Calibri" w:eastAsia="Calibri" w:hint="default"/>
          <w:sz w:val="17"/>
          <w:szCs w:val="17"/>
        </w:rPr>
      </w:pPr>
    </w:p>
    <w:p>
      <w:pPr>
        <w:pStyle w:val="ListParagraph"/>
        <w:numPr>
          <w:ilvl w:val="0"/>
          <w:numId w:val="5"/>
        </w:numPr>
        <w:tabs>
          <w:tab w:pos="821" w:val="left" w:leader="none"/>
        </w:tabs>
        <w:spacing w:line="240" w:lineRule="auto" w:before="0" w:after="0"/>
        <w:ind w:left="820" w:right="0" w:hanging="720"/>
        <w:jc w:val="left"/>
        <w:rPr>
          <w:rFonts w:ascii="Calibri" w:hAnsi="Calibri" w:cs="Calibri" w:eastAsia="Calibri" w:hint="default"/>
          <w:sz w:val="22"/>
          <w:szCs w:val="22"/>
        </w:rPr>
      </w:pPr>
      <w:r>
        <w:rPr>
          <w:rFonts w:ascii="Calibri"/>
          <w:color w:val="231F20"/>
          <w:sz w:val="22"/>
        </w:rPr>
        <w:t>Judge reaction to proposed</w:t>
      </w:r>
      <w:r>
        <w:rPr>
          <w:rFonts w:ascii="Calibri"/>
          <w:color w:val="231F20"/>
          <w:spacing w:val="-17"/>
          <w:sz w:val="22"/>
        </w:rPr>
        <w:t> </w:t>
      </w:r>
      <w:r>
        <w:rPr>
          <w:rFonts w:ascii="Calibri"/>
          <w:color w:val="231F20"/>
          <w:sz w:val="22"/>
        </w:rPr>
        <w:t>change</w:t>
      </w:r>
      <w:r>
        <w:rPr>
          <w:rFonts w:ascii="Calibri"/>
          <w:sz w:val="22"/>
        </w:rPr>
      </w:r>
    </w:p>
    <w:p>
      <w:pPr>
        <w:spacing w:line="240" w:lineRule="auto" w:before="12"/>
        <w:ind w:right="0"/>
        <w:rPr>
          <w:rFonts w:ascii="Calibri" w:hAnsi="Calibri" w:cs="Calibri" w:eastAsia="Calibri" w:hint="default"/>
          <w:sz w:val="17"/>
          <w:szCs w:val="17"/>
        </w:rPr>
      </w:pPr>
    </w:p>
    <w:p>
      <w:pPr>
        <w:pStyle w:val="ListParagraph"/>
        <w:numPr>
          <w:ilvl w:val="0"/>
          <w:numId w:val="5"/>
        </w:numPr>
        <w:tabs>
          <w:tab w:pos="821" w:val="left" w:leader="none"/>
        </w:tabs>
        <w:spacing w:line="240" w:lineRule="auto" w:before="0" w:after="0"/>
        <w:ind w:left="820" w:right="0" w:hanging="720"/>
        <w:jc w:val="left"/>
        <w:rPr>
          <w:rFonts w:ascii="Calibri" w:hAnsi="Calibri" w:cs="Calibri" w:eastAsia="Calibri" w:hint="default"/>
          <w:sz w:val="22"/>
          <w:szCs w:val="22"/>
        </w:rPr>
      </w:pPr>
      <w:r>
        <w:rPr>
          <w:rFonts w:ascii="Calibri"/>
          <w:color w:val="231F20"/>
          <w:sz w:val="22"/>
        </w:rPr>
        <w:t>Assess effectiveness of</w:t>
      </w:r>
      <w:r>
        <w:rPr>
          <w:rFonts w:ascii="Calibri"/>
          <w:color w:val="231F20"/>
          <w:spacing w:val="-20"/>
          <w:sz w:val="22"/>
        </w:rPr>
        <w:t> </w:t>
      </w:r>
      <w:r>
        <w:rPr>
          <w:rFonts w:ascii="Calibri"/>
          <w:color w:val="231F20"/>
          <w:sz w:val="22"/>
        </w:rPr>
        <w:t>policies.</w:t>
      </w:r>
      <w:r>
        <w:rPr>
          <w:rFonts w:ascii="Calibri"/>
          <w:sz w:val="22"/>
        </w:rPr>
      </w:r>
    </w:p>
    <w:p>
      <w:pPr>
        <w:spacing w:line="240" w:lineRule="auto" w:before="12"/>
        <w:ind w:right="0"/>
        <w:rPr>
          <w:rFonts w:ascii="Calibri" w:hAnsi="Calibri" w:cs="Calibri" w:eastAsia="Calibri" w:hint="default"/>
          <w:sz w:val="17"/>
          <w:szCs w:val="17"/>
        </w:rPr>
      </w:pPr>
    </w:p>
    <w:p>
      <w:pPr>
        <w:pStyle w:val="BodyText"/>
        <w:spacing w:line="256" w:lineRule="auto"/>
        <w:ind w:right="158"/>
        <w:jc w:val="left"/>
      </w:pPr>
      <w:r>
        <w:rPr>
          <w:color w:val="231F20"/>
        </w:rPr>
        <w:t>Businesses can use this information, in addition to data on labour turnover and early leavers, in order to make improvements</w:t>
      </w:r>
      <w:r>
        <w:rPr>
          <w:color w:val="231F20"/>
          <w:spacing w:val="-6"/>
        </w:rPr>
        <w:t> </w:t>
      </w:r>
      <w:r>
        <w:rPr>
          <w:color w:val="231F20"/>
        </w:rPr>
        <w:t>with</w:t>
      </w:r>
      <w:r>
        <w:rPr>
          <w:color w:val="231F20"/>
          <w:spacing w:val="-6"/>
        </w:rPr>
        <w:t> </w:t>
      </w:r>
      <w:r>
        <w:rPr>
          <w:color w:val="231F20"/>
        </w:rPr>
        <w:t>recruitment</w:t>
      </w:r>
      <w:r>
        <w:rPr>
          <w:color w:val="231F20"/>
          <w:spacing w:val="-6"/>
        </w:rPr>
        <w:t> </w:t>
      </w:r>
      <w:r>
        <w:rPr>
          <w:color w:val="231F20"/>
        </w:rPr>
        <w:t>and</w:t>
      </w:r>
      <w:r>
        <w:rPr>
          <w:color w:val="231F20"/>
          <w:spacing w:val="-6"/>
        </w:rPr>
        <w:t> </w:t>
      </w:r>
      <w:r>
        <w:rPr>
          <w:color w:val="231F20"/>
        </w:rPr>
        <w:t>selection</w:t>
      </w:r>
      <w:r>
        <w:rPr>
          <w:color w:val="231F20"/>
          <w:spacing w:val="-6"/>
        </w:rPr>
        <w:t> </w:t>
      </w:r>
      <w:r>
        <w:rPr>
          <w:color w:val="231F20"/>
        </w:rPr>
        <w:t>processes,</w:t>
      </w:r>
      <w:r>
        <w:rPr>
          <w:color w:val="231F20"/>
          <w:spacing w:val="-6"/>
        </w:rPr>
        <w:t> </w:t>
      </w:r>
      <w:r>
        <w:rPr>
          <w:color w:val="231F20"/>
        </w:rPr>
        <w:t>employee</w:t>
      </w:r>
      <w:r>
        <w:rPr>
          <w:color w:val="231F20"/>
          <w:spacing w:val="-6"/>
        </w:rPr>
        <w:t> </w:t>
      </w:r>
      <w:r>
        <w:rPr>
          <w:color w:val="231F20"/>
        </w:rPr>
        <w:t>retention</w:t>
      </w:r>
      <w:r>
        <w:rPr>
          <w:color w:val="231F20"/>
          <w:spacing w:val="-6"/>
        </w:rPr>
        <w:t> </w:t>
      </w:r>
      <w:r>
        <w:rPr>
          <w:color w:val="231F20"/>
        </w:rPr>
        <w:t>schemes,</w:t>
      </w:r>
      <w:r>
        <w:rPr>
          <w:color w:val="231F20"/>
          <w:spacing w:val="-6"/>
        </w:rPr>
        <w:t> </w:t>
      </w:r>
      <w:r>
        <w:rPr>
          <w:color w:val="231F20"/>
        </w:rPr>
        <w:t>communication</w:t>
      </w:r>
      <w:r>
        <w:rPr>
          <w:color w:val="231F20"/>
          <w:spacing w:val="-6"/>
        </w:rPr>
        <w:t> </w:t>
      </w:r>
      <w:r>
        <w:rPr>
          <w:color w:val="231F20"/>
        </w:rPr>
        <w:t>systems,</w:t>
      </w:r>
      <w:r>
        <w:rPr>
          <w:color w:val="231F20"/>
          <w:spacing w:val="-6"/>
        </w:rPr>
        <w:t> </w:t>
      </w:r>
      <w:r>
        <w:rPr>
          <w:color w:val="231F20"/>
        </w:rPr>
        <w:t>and </w:t>
      </w:r>
      <w:r>
        <w:rPr>
          <w:color w:val="231F20"/>
        </w:rPr>
        <w:t>employee </w:t>
      </w:r>
      <w:r>
        <w:rPr>
          <w:color w:val="231F20"/>
          <w:spacing w:val="-3"/>
        </w:rPr>
        <w:t>reward </w:t>
      </w:r>
      <w:r>
        <w:rPr>
          <w:color w:val="231F20"/>
        </w:rPr>
        <w:t>and recognition policies. Improving employee satisfaction and retention may be an important aim </w:t>
      </w:r>
      <w:r>
        <w:rPr>
          <w:color w:val="231F20"/>
        </w:rPr>
        <w:t>for</w:t>
      </w:r>
      <w:r>
        <w:rPr>
          <w:color w:val="231F20"/>
          <w:spacing w:val="-3"/>
        </w:rPr>
        <w:t> </w:t>
      </w:r>
      <w:r>
        <w:rPr>
          <w:color w:val="231F20"/>
        </w:rPr>
        <w:t>some</w:t>
      </w:r>
      <w:r>
        <w:rPr>
          <w:color w:val="231F20"/>
          <w:spacing w:val="-3"/>
        </w:rPr>
        <w:t> </w:t>
      </w:r>
      <w:r>
        <w:rPr>
          <w:color w:val="231F20"/>
        </w:rPr>
        <w:t>businesses</w:t>
      </w:r>
      <w:r>
        <w:rPr>
          <w:color w:val="231F20"/>
          <w:spacing w:val="-3"/>
        </w:rPr>
        <w:t> </w:t>
      </w:r>
      <w:r>
        <w:rPr>
          <w:color w:val="231F20"/>
        </w:rPr>
        <w:t>that</w:t>
      </w:r>
      <w:r>
        <w:rPr>
          <w:color w:val="231F20"/>
          <w:spacing w:val="-3"/>
        </w:rPr>
        <w:t> </w:t>
      </w:r>
      <w:r>
        <w:rPr>
          <w:color w:val="231F20"/>
        </w:rPr>
        <w:t>have</w:t>
      </w:r>
      <w:r>
        <w:rPr>
          <w:color w:val="231F20"/>
          <w:spacing w:val="-3"/>
        </w:rPr>
        <w:t> </w:t>
      </w:r>
      <w:r>
        <w:rPr>
          <w:color w:val="231F20"/>
        </w:rPr>
        <w:t>experienced</w:t>
      </w:r>
      <w:r>
        <w:rPr>
          <w:color w:val="231F20"/>
          <w:spacing w:val="-3"/>
        </w:rPr>
        <w:t> </w:t>
      </w:r>
      <w:r>
        <w:rPr>
          <w:color w:val="231F20"/>
        </w:rPr>
        <w:t>labour</w:t>
      </w:r>
      <w:r>
        <w:rPr>
          <w:color w:val="231F20"/>
          <w:spacing w:val="-3"/>
        </w:rPr>
        <w:t> </w:t>
      </w:r>
      <w:r>
        <w:rPr>
          <w:color w:val="231F20"/>
        </w:rPr>
        <w:t>problems</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past</w:t>
      </w:r>
      <w:r>
        <w:rPr>
          <w:color w:val="231F20"/>
          <w:spacing w:val="-3"/>
        </w:rPr>
        <w:t> </w:t>
      </w:r>
      <w:r>
        <w:rPr>
          <w:color w:val="231F20"/>
        </w:rPr>
        <w:t>resulting</w:t>
      </w:r>
      <w:r>
        <w:rPr>
          <w:color w:val="231F20"/>
          <w:spacing w:val="-3"/>
        </w:rPr>
        <w:t> </w:t>
      </w:r>
      <w:r>
        <w:rPr>
          <w:color w:val="231F20"/>
        </w:rPr>
        <w:t>in</w:t>
      </w:r>
      <w:r>
        <w:rPr>
          <w:color w:val="231F20"/>
          <w:spacing w:val="-3"/>
        </w:rPr>
        <w:t> </w:t>
      </w:r>
      <w:r>
        <w:rPr>
          <w:color w:val="231F20"/>
        </w:rPr>
        <w:t>loss</w:t>
      </w:r>
      <w:r>
        <w:rPr>
          <w:color w:val="231F20"/>
          <w:spacing w:val="-3"/>
        </w:rPr>
        <w:t> </w:t>
      </w:r>
      <w:r>
        <w:rPr>
          <w:color w:val="231F20"/>
        </w:rPr>
        <w:t>of</w:t>
      </w:r>
      <w:r>
        <w:rPr>
          <w:color w:val="231F20"/>
          <w:spacing w:val="-3"/>
        </w:rPr>
        <w:t> </w:t>
      </w:r>
      <w:r>
        <w:rPr>
          <w:color w:val="231F20"/>
        </w:rPr>
        <w:t>sales</w:t>
      </w:r>
      <w:r>
        <w:rPr>
          <w:color w:val="231F20"/>
          <w:spacing w:val="-3"/>
        </w:rPr>
        <w:t> </w:t>
      </w:r>
      <w:r>
        <w:rPr>
          <w:color w:val="231F20"/>
        </w:rPr>
        <w:t>and</w:t>
      </w:r>
      <w:r>
        <w:rPr>
          <w:color w:val="231F20"/>
          <w:spacing w:val="-3"/>
        </w:rPr>
        <w:t> </w:t>
      </w:r>
      <w:r>
        <w:rPr>
          <w:color w:val="231F20"/>
        </w:rPr>
        <w:t>increased</w:t>
      </w:r>
      <w:r>
        <w:rPr>
          <w:color w:val="231F20"/>
          <w:spacing w:val="-3"/>
        </w:rPr>
        <w:t> </w:t>
      </w:r>
      <w:r>
        <w:rPr>
          <w:color w:val="231F20"/>
        </w:rPr>
        <w:t>costs.</w:t>
      </w:r>
      <w:r>
        <w:rPr/>
      </w:r>
    </w:p>
    <w:p>
      <w:pPr>
        <w:spacing w:after="0" w:line="256" w:lineRule="auto"/>
        <w:jc w:val="left"/>
        <w:sectPr>
          <w:pgSz w:w="11910" w:h="16840"/>
          <w:pgMar w:top="620" w:bottom="280" w:left="620" w:right="620"/>
        </w:sectPr>
      </w:pPr>
    </w:p>
    <w:tbl>
      <w:tblPr>
        <w:tblW w:w="0" w:type="auto"/>
        <w:jc w:val="left"/>
        <w:tblInd w:w="100" w:type="dxa"/>
        <w:tblLayout w:type="fixed"/>
        <w:tblCellMar>
          <w:top w:w="0" w:type="dxa"/>
          <w:left w:w="0" w:type="dxa"/>
          <w:bottom w:w="0" w:type="dxa"/>
          <w:right w:w="0" w:type="dxa"/>
        </w:tblCellMar>
        <w:tblLook w:val="01E0"/>
      </w:tblPr>
      <w:tblGrid>
        <w:gridCol w:w="10446"/>
      </w:tblGrid>
      <w:tr>
        <w:trPr>
          <w:trHeight w:val="404" w:hRule="exact"/>
        </w:trPr>
        <w:tc>
          <w:tcPr>
            <w:tcW w:w="10446" w:type="dxa"/>
            <w:tcBorders>
              <w:top w:val="single" w:sz="8" w:space="0" w:color="FFFFFF"/>
              <w:left w:val="single" w:sz="8" w:space="0" w:color="FFFFFF"/>
              <w:bottom w:val="single" w:sz="8" w:space="0" w:color="FFFFFF"/>
              <w:right w:val="single" w:sz="8" w:space="0" w:color="FFFFFF"/>
            </w:tcBorders>
            <w:shd w:val="clear" w:color="auto" w:fill="C0A3C3"/>
          </w:tcPr>
          <w:p>
            <w:pPr>
              <w:pStyle w:val="TableParagraph"/>
              <w:spacing w:line="240" w:lineRule="auto" w:before="25"/>
              <w:ind w:left="70" w:right="0"/>
              <w:jc w:val="left"/>
              <w:rPr>
                <w:rFonts w:ascii="Calibri" w:hAnsi="Calibri" w:cs="Calibri" w:eastAsia="Calibri" w:hint="default"/>
                <w:sz w:val="22"/>
                <w:szCs w:val="22"/>
              </w:rPr>
            </w:pPr>
            <w:r>
              <w:rPr>
                <w:rFonts w:ascii="Calibri"/>
                <w:b/>
                <w:color w:val="231F20"/>
                <w:sz w:val="22"/>
              </w:rPr>
              <w:t>Discussion themes</w:t>
            </w:r>
            <w:r>
              <w:rPr>
                <w:rFonts w:ascii="Calibri"/>
                <w:sz w:val="22"/>
              </w:rPr>
            </w:r>
          </w:p>
        </w:tc>
      </w:tr>
      <w:tr>
        <w:trPr>
          <w:trHeight w:val="325" w:hRule="exact"/>
        </w:trPr>
        <w:tc>
          <w:tcPr>
            <w:tcW w:w="10446" w:type="dxa"/>
            <w:tcBorders>
              <w:top w:val="single" w:sz="8"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What</w:t>
            </w:r>
            <w:r>
              <w:rPr>
                <w:rFonts w:ascii="Calibri"/>
                <w:color w:val="231F20"/>
                <w:spacing w:val="-5"/>
                <w:sz w:val="22"/>
              </w:rPr>
              <w:t> </w:t>
            </w:r>
            <w:r>
              <w:rPr>
                <w:rFonts w:ascii="Calibri"/>
                <w:color w:val="231F20"/>
                <w:sz w:val="22"/>
              </w:rPr>
              <w:t>is</w:t>
            </w:r>
            <w:r>
              <w:rPr>
                <w:rFonts w:ascii="Calibri"/>
                <w:color w:val="231F20"/>
                <w:spacing w:val="-5"/>
                <w:sz w:val="22"/>
              </w:rPr>
              <w:t> </w:t>
            </w:r>
            <w:r>
              <w:rPr>
                <w:rFonts w:ascii="Calibri"/>
                <w:color w:val="231F20"/>
                <w:sz w:val="22"/>
              </w:rPr>
              <w:t>the</w:t>
            </w:r>
            <w:r>
              <w:rPr>
                <w:rFonts w:ascii="Calibri"/>
                <w:color w:val="231F20"/>
                <w:spacing w:val="-5"/>
                <w:sz w:val="22"/>
              </w:rPr>
              <w:t> </w:t>
            </w:r>
            <w:r>
              <w:rPr>
                <w:rFonts w:ascii="Calibri"/>
                <w:color w:val="231F20"/>
                <w:sz w:val="22"/>
              </w:rPr>
              <w:t>difference</w:t>
            </w:r>
            <w:r>
              <w:rPr>
                <w:rFonts w:ascii="Calibri"/>
                <w:color w:val="231F20"/>
                <w:spacing w:val="-5"/>
                <w:sz w:val="22"/>
              </w:rPr>
              <w:t> </w:t>
            </w:r>
            <w:r>
              <w:rPr>
                <w:rFonts w:ascii="Calibri"/>
                <w:color w:val="231F20"/>
                <w:sz w:val="22"/>
              </w:rPr>
              <w:t>between</w:t>
            </w:r>
            <w:r>
              <w:rPr>
                <w:rFonts w:ascii="Calibri"/>
                <w:color w:val="231F20"/>
                <w:spacing w:val="-5"/>
                <w:sz w:val="22"/>
              </w:rPr>
              <w:t> </w:t>
            </w:r>
            <w:r>
              <w:rPr>
                <w:rFonts w:ascii="Calibri"/>
                <w:color w:val="231F20"/>
                <w:sz w:val="22"/>
              </w:rPr>
              <w:t>a</w:t>
            </w:r>
            <w:r>
              <w:rPr>
                <w:rFonts w:ascii="Calibri"/>
                <w:color w:val="231F20"/>
                <w:spacing w:val="-5"/>
                <w:sz w:val="22"/>
              </w:rPr>
              <w:t> </w:t>
            </w:r>
            <w:r>
              <w:rPr>
                <w:rFonts w:ascii="Calibri"/>
                <w:color w:val="231F20"/>
                <w:sz w:val="22"/>
              </w:rPr>
              <w:t>current</w:t>
            </w:r>
            <w:r>
              <w:rPr>
                <w:rFonts w:ascii="Calibri"/>
                <w:color w:val="231F20"/>
                <w:spacing w:val="-5"/>
                <w:sz w:val="22"/>
              </w:rPr>
              <w:t> </w:t>
            </w:r>
            <w:r>
              <w:rPr>
                <w:rFonts w:ascii="Calibri"/>
                <w:color w:val="231F20"/>
                <w:sz w:val="22"/>
              </w:rPr>
              <w:t>and</w:t>
            </w:r>
            <w:r>
              <w:rPr>
                <w:rFonts w:ascii="Calibri"/>
                <w:color w:val="231F20"/>
                <w:spacing w:val="-5"/>
                <w:sz w:val="22"/>
              </w:rPr>
              <w:t> </w:t>
            </w:r>
            <w:r>
              <w:rPr>
                <w:rFonts w:ascii="Calibri"/>
                <w:color w:val="231F20"/>
                <w:sz w:val="22"/>
              </w:rPr>
              <w:t>fixed</w:t>
            </w:r>
            <w:r>
              <w:rPr>
                <w:rFonts w:ascii="Calibri"/>
                <w:color w:val="231F20"/>
                <w:spacing w:val="-5"/>
                <w:sz w:val="22"/>
              </w:rPr>
              <w:t> </w:t>
            </w:r>
            <w:r>
              <w:rPr>
                <w:rFonts w:ascii="Calibri"/>
                <w:color w:val="231F20"/>
                <w:sz w:val="22"/>
              </w:rPr>
              <w:t>asset?</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What is the difference between current and long term</w:t>
            </w:r>
            <w:r>
              <w:rPr>
                <w:rFonts w:ascii="Calibri"/>
                <w:color w:val="231F20"/>
                <w:spacing w:val="-35"/>
                <w:sz w:val="22"/>
              </w:rPr>
              <w:t> </w:t>
            </w:r>
            <w:r>
              <w:rPr>
                <w:rFonts w:ascii="Calibri"/>
                <w:color w:val="231F20"/>
                <w:sz w:val="22"/>
              </w:rPr>
              <w:t>liabilities?</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What is working capital? Why is this an important concept for a</w:t>
            </w:r>
            <w:r>
              <w:rPr>
                <w:rFonts w:ascii="Calibri"/>
                <w:color w:val="231F20"/>
                <w:spacing w:val="-29"/>
                <w:sz w:val="22"/>
              </w:rPr>
              <w:t> </w:t>
            </w:r>
            <w:r>
              <w:rPr>
                <w:rFonts w:ascii="Calibri"/>
                <w:color w:val="231F20"/>
                <w:sz w:val="22"/>
              </w:rPr>
              <w:t>business?</w:t>
            </w:r>
            <w:r>
              <w:rPr>
                <w:rFonts w:ascii="Calibri"/>
                <w:sz w:val="22"/>
              </w:rPr>
            </w:r>
          </w:p>
        </w:tc>
      </w:tr>
      <w:tr>
        <w:trPr>
          <w:trHeight w:val="13833" w:hRule="exact"/>
        </w:trPr>
        <w:tc>
          <w:tcPr>
            <w:tcW w:w="10446" w:type="dxa"/>
            <w:tcBorders>
              <w:top w:val="single" w:sz="2" w:space="0" w:color="FFFFFF"/>
              <w:left w:val="single" w:sz="8" w:space="0" w:color="FFFFFF"/>
              <w:bottom w:val="nil" w:sz="6" w:space="0" w:color="auto"/>
              <w:right w:val="single" w:sz="8" w:space="0" w:color="FFFFFF"/>
            </w:tcBorders>
            <w:shd w:val="clear" w:color="auto" w:fill="C0A3C3"/>
          </w:tcPr>
          <w:p>
            <w:pPr>
              <w:pStyle w:val="TableParagraph"/>
              <w:spacing w:line="256" w:lineRule="auto" w:before="33"/>
              <w:ind w:left="70" w:right="4549"/>
              <w:jc w:val="left"/>
              <w:rPr>
                <w:rFonts w:ascii="Calibri" w:hAnsi="Calibri" w:cs="Calibri" w:eastAsia="Calibri" w:hint="default"/>
                <w:sz w:val="22"/>
                <w:szCs w:val="22"/>
              </w:rPr>
            </w:pPr>
            <w:r>
              <w:rPr>
                <w:rFonts w:ascii="Calibri" w:hAnsi="Calibri" w:cs="Calibri" w:eastAsia="Calibri" w:hint="default"/>
                <w:color w:val="231F20"/>
                <w:sz w:val="22"/>
                <w:szCs w:val="22"/>
              </w:rPr>
              <w:t>Use the financial data below to answer the questions that</w:t>
            </w:r>
            <w:r>
              <w:rPr>
                <w:rFonts w:ascii="Calibri" w:hAnsi="Calibri" w:cs="Calibri" w:eastAsia="Calibri" w:hint="default"/>
                <w:color w:val="231F20"/>
                <w:spacing w:val="-27"/>
                <w:sz w:val="22"/>
                <w:szCs w:val="22"/>
              </w:rPr>
              <w:t> </w:t>
            </w:r>
            <w:r>
              <w:rPr>
                <w:rFonts w:ascii="Calibri" w:hAnsi="Calibri" w:cs="Calibri" w:eastAsia="Calibri" w:hint="default"/>
                <w:color w:val="231F20"/>
                <w:sz w:val="22"/>
                <w:szCs w:val="22"/>
              </w:rPr>
              <w:t>follow: </w:t>
            </w:r>
            <w:r>
              <w:rPr>
                <w:rFonts w:ascii="Calibri" w:hAnsi="Calibri" w:cs="Calibri" w:eastAsia="Calibri" w:hint="default"/>
                <w:color w:val="231F20"/>
                <w:sz w:val="22"/>
                <w:szCs w:val="22"/>
              </w:rPr>
              <w:t>GlaxoSmithKline </w:t>
            </w:r>
            <w:r>
              <w:rPr>
                <w:rFonts w:ascii="Calibri" w:hAnsi="Calibri" w:cs="Calibri" w:eastAsia="Calibri" w:hint="default"/>
                <w:color w:val="231F20"/>
                <w:spacing w:val="-3"/>
                <w:sz w:val="22"/>
                <w:szCs w:val="22"/>
              </w:rPr>
              <w:t>plc’s  </w:t>
            </w:r>
            <w:r>
              <w:rPr>
                <w:rFonts w:ascii="Calibri" w:hAnsi="Calibri" w:cs="Calibri" w:eastAsia="Calibri" w:hint="default"/>
                <w:color w:val="231F20"/>
                <w:sz w:val="22"/>
                <w:szCs w:val="22"/>
              </w:rPr>
              <w:t>finances 2011 and</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2012</w:t>
            </w:r>
            <w:r>
              <w:rPr>
                <w:rFonts w:ascii="Calibri" w:hAnsi="Calibri" w:cs="Calibri" w:eastAsia="Calibri" w:hint="default"/>
                <w:sz w:val="22"/>
                <w:szCs w:val="22"/>
              </w:rPr>
            </w:r>
          </w:p>
          <w:p>
            <w:pPr>
              <w:pStyle w:val="TableParagraph"/>
              <w:spacing w:line="240" w:lineRule="auto"/>
              <w:ind w:left="70" w:right="0"/>
              <w:jc w:val="left"/>
              <w:rPr>
                <w:rFonts w:ascii="Calibri" w:hAnsi="Calibri" w:cs="Calibri" w:eastAsia="Calibri" w:hint="default"/>
                <w:sz w:val="22"/>
                <w:szCs w:val="22"/>
              </w:rPr>
            </w:pPr>
            <w:r>
              <w:rPr>
                <w:rFonts w:ascii="Calibri" w:hAnsi="Calibri" w:cs="Calibri" w:eastAsia="Calibri" w:hint="default"/>
                <w:color w:val="231F20"/>
                <w:sz w:val="22"/>
                <w:szCs w:val="22"/>
              </w:rPr>
              <w:t>GlaxoSmithKline</w:t>
            </w:r>
            <w:r>
              <w:rPr>
                <w:rFonts w:ascii="Calibri" w:hAnsi="Calibri" w:cs="Calibri" w:eastAsia="Calibri" w:hint="default"/>
                <w:color w:val="231F20"/>
                <w:spacing w:val="-4"/>
                <w:sz w:val="22"/>
                <w:szCs w:val="22"/>
              </w:rPr>
              <w:t> </w:t>
            </w:r>
            <w:r>
              <w:rPr>
                <w:rFonts w:ascii="Calibri" w:hAnsi="Calibri" w:cs="Calibri" w:eastAsia="Calibri" w:hint="default"/>
                <w:color w:val="231F20"/>
                <w:spacing w:val="-3"/>
                <w:sz w:val="22"/>
                <w:szCs w:val="22"/>
              </w:rPr>
              <w:t>plc’s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profit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loss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account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(income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statement)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for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year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ending</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31</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December:</w:t>
            </w:r>
            <w:r>
              <w:rPr>
                <w:rFonts w:ascii="Calibri" w:hAnsi="Calibri" w:cs="Calibri" w:eastAsia="Calibri" w:hint="default"/>
                <w:sz w:val="22"/>
                <w:szCs w:val="22"/>
              </w:rPr>
            </w: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before="166"/>
              <w:ind w:left="70" w:right="0"/>
              <w:jc w:val="left"/>
              <w:rPr>
                <w:rFonts w:ascii="Calibri" w:hAnsi="Calibri" w:cs="Calibri" w:eastAsia="Calibri" w:hint="default"/>
                <w:sz w:val="22"/>
                <w:szCs w:val="22"/>
              </w:rPr>
            </w:pPr>
            <w:r>
              <w:rPr>
                <w:rFonts w:ascii="Calibri" w:hAnsi="Calibri" w:cs="Calibri" w:eastAsia="Calibri" w:hint="default"/>
                <w:color w:val="231F20"/>
                <w:sz w:val="22"/>
                <w:szCs w:val="22"/>
              </w:rPr>
              <w:t>GlaxoSmithKline </w:t>
            </w:r>
            <w:r>
              <w:rPr>
                <w:rFonts w:ascii="Calibri" w:hAnsi="Calibri" w:cs="Calibri" w:eastAsia="Calibri" w:hint="default"/>
                <w:color w:val="231F20"/>
                <w:spacing w:val="-3"/>
                <w:sz w:val="22"/>
                <w:szCs w:val="22"/>
              </w:rPr>
              <w:t>plc’s </w:t>
            </w:r>
            <w:r>
              <w:rPr>
                <w:rFonts w:ascii="Calibri" w:hAnsi="Calibri" w:cs="Calibri" w:eastAsia="Calibri" w:hint="default"/>
                <w:color w:val="231F20"/>
                <w:sz w:val="22"/>
                <w:szCs w:val="22"/>
              </w:rPr>
              <w:t>balance sheet on 31</w:t>
            </w:r>
            <w:r>
              <w:rPr>
                <w:rFonts w:ascii="Calibri" w:hAnsi="Calibri" w:cs="Calibri" w:eastAsia="Calibri" w:hint="default"/>
                <w:color w:val="231F20"/>
                <w:spacing w:val="-6"/>
                <w:sz w:val="22"/>
                <w:szCs w:val="22"/>
              </w:rPr>
              <w:t> </w:t>
            </w:r>
            <w:r>
              <w:rPr>
                <w:rFonts w:ascii="Calibri" w:hAnsi="Calibri" w:cs="Calibri" w:eastAsia="Calibri" w:hint="default"/>
                <w:color w:val="231F20"/>
                <w:sz w:val="22"/>
                <w:szCs w:val="22"/>
              </w:rPr>
              <w:t>December</w:t>
            </w:r>
            <w:r>
              <w:rPr>
                <w:rFonts w:ascii="Calibri" w:hAnsi="Calibri" w:cs="Calibri" w:eastAsia="Calibri" w:hint="default"/>
                <w:sz w:val="22"/>
                <w:szCs w:val="22"/>
              </w:rPr>
            </w: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before="194"/>
              <w:ind w:left="70" w:right="0"/>
              <w:jc w:val="left"/>
              <w:rPr>
                <w:rFonts w:ascii="Calibri" w:hAnsi="Calibri" w:cs="Calibri" w:eastAsia="Calibri" w:hint="default"/>
                <w:sz w:val="22"/>
                <w:szCs w:val="22"/>
              </w:rPr>
            </w:pPr>
            <w:r>
              <w:rPr>
                <w:rFonts w:ascii="Calibri"/>
                <w:color w:val="231F20"/>
                <w:sz w:val="22"/>
              </w:rPr>
              <w:t>Calculate the following for 2011 and</w:t>
            </w:r>
            <w:r>
              <w:rPr>
                <w:rFonts w:ascii="Calibri"/>
                <w:color w:val="231F20"/>
                <w:spacing w:val="-17"/>
                <w:sz w:val="22"/>
              </w:rPr>
              <w:t> </w:t>
            </w:r>
            <w:r>
              <w:rPr>
                <w:rFonts w:ascii="Calibri"/>
                <w:color w:val="231F20"/>
                <w:sz w:val="22"/>
              </w:rPr>
              <w:t>2012:</w:t>
            </w:r>
            <w:r>
              <w:rPr>
                <w:rFonts w:ascii="Calibri"/>
                <w:sz w:val="22"/>
              </w:rPr>
            </w:r>
          </w:p>
          <w:p>
            <w:pPr>
              <w:pStyle w:val="TableParagraph"/>
              <w:spacing w:line="240" w:lineRule="auto" w:before="2"/>
              <w:ind w:right="0"/>
              <w:jc w:val="left"/>
              <w:rPr>
                <w:rFonts w:ascii="Calibri" w:hAnsi="Calibri" w:cs="Calibri" w:eastAsia="Calibri" w:hint="default"/>
                <w:sz w:val="25"/>
                <w:szCs w:val="25"/>
              </w:rPr>
            </w:pPr>
          </w:p>
          <w:p>
            <w:pPr>
              <w:pStyle w:val="TableParagraph"/>
              <w:numPr>
                <w:ilvl w:val="0"/>
                <w:numId w:val="6"/>
              </w:numPr>
              <w:tabs>
                <w:tab w:pos="329" w:val="left" w:leader="none"/>
              </w:tabs>
              <w:spacing w:line="240" w:lineRule="auto" w:before="0" w:after="0"/>
              <w:ind w:left="328" w:right="0" w:hanging="258"/>
              <w:jc w:val="left"/>
              <w:rPr>
                <w:rFonts w:ascii="Calibri" w:hAnsi="Calibri" w:cs="Calibri" w:eastAsia="Calibri" w:hint="default"/>
                <w:sz w:val="22"/>
                <w:szCs w:val="22"/>
              </w:rPr>
            </w:pPr>
            <w:r>
              <w:rPr>
                <w:rFonts w:ascii="Calibri"/>
                <w:color w:val="231F20"/>
                <w:sz w:val="22"/>
              </w:rPr>
              <w:t>Gross and net profit</w:t>
            </w:r>
            <w:r>
              <w:rPr>
                <w:rFonts w:ascii="Calibri"/>
                <w:color w:val="231F20"/>
                <w:spacing w:val="-14"/>
                <w:sz w:val="22"/>
              </w:rPr>
              <w:t> </w:t>
            </w:r>
            <w:r>
              <w:rPr>
                <w:rFonts w:ascii="Calibri"/>
                <w:color w:val="231F20"/>
                <w:sz w:val="22"/>
              </w:rPr>
              <w:t>margin</w:t>
            </w:r>
            <w:r>
              <w:rPr>
                <w:rFonts w:ascii="Calibri"/>
                <w:sz w:val="22"/>
              </w:rPr>
            </w:r>
          </w:p>
          <w:p>
            <w:pPr>
              <w:pStyle w:val="TableParagraph"/>
              <w:numPr>
                <w:ilvl w:val="0"/>
                <w:numId w:val="6"/>
              </w:numPr>
              <w:tabs>
                <w:tab w:pos="329" w:val="left" w:leader="none"/>
              </w:tabs>
              <w:spacing w:line="240" w:lineRule="auto" w:before="19" w:after="0"/>
              <w:ind w:left="328" w:right="0" w:hanging="258"/>
              <w:jc w:val="left"/>
              <w:rPr>
                <w:rFonts w:ascii="Calibri" w:hAnsi="Calibri" w:cs="Calibri" w:eastAsia="Calibri" w:hint="default"/>
                <w:sz w:val="22"/>
                <w:szCs w:val="22"/>
              </w:rPr>
            </w:pPr>
            <w:r>
              <w:rPr>
                <w:rFonts w:ascii="Calibri"/>
                <w:color w:val="231F20"/>
                <w:sz w:val="22"/>
              </w:rPr>
              <w:t>Return on capital</w:t>
            </w:r>
            <w:r>
              <w:rPr>
                <w:rFonts w:ascii="Calibri"/>
                <w:color w:val="231F20"/>
                <w:spacing w:val="-16"/>
                <w:sz w:val="22"/>
              </w:rPr>
              <w:t> </w:t>
            </w:r>
            <w:r>
              <w:rPr>
                <w:rFonts w:ascii="Calibri"/>
                <w:color w:val="231F20"/>
                <w:sz w:val="22"/>
              </w:rPr>
              <w:t>employed</w:t>
            </w:r>
            <w:r>
              <w:rPr>
                <w:rFonts w:ascii="Calibri"/>
                <w:sz w:val="22"/>
              </w:rPr>
            </w:r>
          </w:p>
          <w:p>
            <w:pPr>
              <w:pStyle w:val="TableParagraph"/>
              <w:numPr>
                <w:ilvl w:val="0"/>
                <w:numId w:val="6"/>
              </w:numPr>
              <w:tabs>
                <w:tab w:pos="329" w:val="left" w:leader="none"/>
              </w:tabs>
              <w:spacing w:line="240" w:lineRule="auto" w:before="19" w:after="0"/>
              <w:ind w:left="328" w:right="0" w:hanging="258"/>
              <w:jc w:val="left"/>
              <w:rPr>
                <w:rFonts w:ascii="Calibri" w:hAnsi="Calibri" w:cs="Calibri" w:eastAsia="Calibri" w:hint="default"/>
                <w:sz w:val="22"/>
                <w:szCs w:val="22"/>
              </w:rPr>
            </w:pPr>
            <w:r>
              <w:rPr>
                <w:rFonts w:ascii="Calibri"/>
                <w:color w:val="231F20"/>
                <w:sz w:val="22"/>
              </w:rPr>
              <w:t>Current and acid test</w:t>
            </w:r>
            <w:r>
              <w:rPr>
                <w:rFonts w:ascii="Calibri"/>
                <w:color w:val="231F20"/>
                <w:spacing w:val="-21"/>
                <w:sz w:val="22"/>
              </w:rPr>
              <w:t> </w:t>
            </w:r>
            <w:r>
              <w:rPr>
                <w:rFonts w:ascii="Calibri"/>
                <w:color w:val="231F20"/>
                <w:sz w:val="22"/>
              </w:rPr>
              <w:t>ratio</w:t>
            </w:r>
            <w:r>
              <w:rPr>
                <w:rFonts w:ascii="Calibri"/>
                <w:sz w:val="22"/>
              </w:rPr>
            </w:r>
          </w:p>
          <w:p>
            <w:pPr>
              <w:pStyle w:val="TableParagraph"/>
              <w:numPr>
                <w:ilvl w:val="0"/>
                <w:numId w:val="6"/>
              </w:numPr>
              <w:tabs>
                <w:tab w:pos="329" w:val="left" w:leader="none"/>
              </w:tabs>
              <w:spacing w:line="240" w:lineRule="auto" w:before="19" w:after="0"/>
              <w:ind w:left="328" w:right="0" w:hanging="258"/>
              <w:jc w:val="left"/>
              <w:rPr>
                <w:rFonts w:ascii="Calibri" w:hAnsi="Calibri" w:cs="Calibri" w:eastAsia="Calibri" w:hint="default"/>
                <w:sz w:val="22"/>
                <w:szCs w:val="22"/>
              </w:rPr>
            </w:pPr>
            <w:r>
              <w:rPr>
                <w:rFonts w:ascii="Calibri"/>
                <w:color w:val="231F20"/>
                <w:sz w:val="22"/>
              </w:rPr>
              <w:t>Gearing</w:t>
            </w:r>
            <w:r>
              <w:rPr>
                <w:rFonts w:ascii="Calibri"/>
                <w:color w:val="231F20"/>
                <w:spacing w:val="-10"/>
                <w:sz w:val="22"/>
              </w:rPr>
              <w:t> </w:t>
            </w:r>
            <w:r>
              <w:rPr>
                <w:rFonts w:ascii="Calibri"/>
                <w:color w:val="231F20"/>
                <w:sz w:val="22"/>
              </w:rPr>
              <w:t>ratio</w:t>
            </w:r>
            <w:r>
              <w:rPr>
                <w:rFonts w:ascii="Calibri"/>
                <w:sz w:val="22"/>
              </w:rPr>
            </w:r>
          </w:p>
          <w:p>
            <w:pPr>
              <w:pStyle w:val="TableParagraph"/>
              <w:spacing w:line="240" w:lineRule="auto" w:before="2"/>
              <w:ind w:right="0"/>
              <w:jc w:val="left"/>
              <w:rPr>
                <w:rFonts w:ascii="Calibri" w:hAnsi="Calibri" w:cs="Calibri" w:eastAsia="Calibri" w:hint="default"/>
                <w:sz w:val="25"/>
                <w:szCs w:val="25"/>
              </w:rPr>
            </w:pPr>
          </w:p>
          <w:p>
            <w:pPr>
              <w:pStyle w:val="TableParagraph"/>
              <w:spacing w:line="240" w:lineRule="auto"/>
              <w:ind w:left="70" w:right="0"/>
              <w:jc w:val="left"/>
              <w:rPr>
                <w:rFonts w:ascii="Calibri" w:hAnsi="Calibri" w:cs="Calibri" w:eastAsia="Calibri" w:hint="default"/>
                <w:sz w:val="22"/>
                <w:szCs w:val="22"/>
              </w:rPr>
            </w:pPr>
            <w:r>
              <w:rPr>
                <w:rFonts w:ascii="Calibri"/>
                <w:color w:val="231F20"/>
                <w:sz w:val="22"/>
              </w:rPr>
              <w:t>Using your results comment on the financial performance of GlaxoSmithKline</w:t>
            </w:r>
            <w:r>
              <w:rPr>
                <w:rFonts w:ascii="Calibri"/>
                <w:color w:val="231F20"/>
                <w:spacing w:val="-27"/>
                <w:sz w:val="22"/>
              </w:rPr>
              <w:t> </w:t>
            </w:r>
            <w:r>
              <w:rPr>
                <w:rFonts w:ascii="Calibri"/>
                <w:color w:val="231F20"/>
                <w:sz w:val="22"/>
              </w:rPr>
              <w:t>plc.</w:t>
            </w:r>
            <w:r>
              <w:rPr>
                <w:rFonts w:ascii="Calibri"/>
                <w:sz w:val="22"/>
              </w:rPr>
            </w:r>
          </w:p>
          <w:p>
            <w:pPr>
              <w:pStyle w:val="TableParagraph"/>
              <w:spacing w:line="240" w:lineRule="auto" w:before="2"/>
              <w:ind w:right="0"/>
              <w:jc w:val="left"/>
              <w:rPr>
                <w:rFonts w:ascii="Calibri" w:hAnsi="Calibri" w:cs="Calibri" w:eastAsia="Calibri" w:hint="default"/>
                <w:sz w:val="25"/>
                <w:szCs w:val="25"/>
              </w:rPr>
            </w:pPr>
          </w:p>
          <w:p>
            <w:pPr>
              <w:pStyle w:val="TableParagraph"/>
              <w:spacing w:line="256" w:lineRule="auto"/>
              <w:ind w:left="70" w:right="727"/>
              <w:jc w:val="left"/>
              <w:rPr>
                <w:rFonts w:ascii="Calibri" w:hAnsi="Calibri" w:cs="Calibri" w:eastAsia="Calibri" w:hint="default"/>
                <w:sz w:val="22"/>
                <w:szCs w:val="22"/>
              </w:rPr>
            </w:pPr>
            <w:r>
              <w:rPr>
                <w:rFonts w:ascii="Calibri"/>
                <w:color w:val="231F20"/>
                <w:sz w:val="22"/>
              </w:rPr>
              <w:t>Explain why care has to be </w:t>
            </w:r>
            <w:r>
              <w:rPr>
                <w:rFonts w:ascii="Calibri"/>
                <w:color w:val="231F20"/>
                <w:spacing w:val="-3"/>
                <w:sz w:val="22"/>
              </w:rPr>
              <w:t>taken </w:t>
            </w:r>
            <w:r>
              <w:rPr>
                <w:rFonts w:ascii="Calibri"/>
                <w:color w:val="231F20"/>
                <w:sz w:val="22"/>
              </w:rPr>
              <w:t>when using these calculations to comment on the financial performance</w:t>
            </w:r>
            <w:r>
              <w:rPr>
                <w:rFonts w:ascii="Calibri"/>
                <w:color w:val="231F20"/>
                <w:spacing w:val="-25"/>
                <w:sz w:val="22"/>
              </w:rPr>
              <w:t> </w:t>
            </w:r>
            <w:r>
              <w:rPr>
                <w:rFonts w:ascii="Calibri"/>
                <w:color w:val="231F20"/>
                <w:sz w:val="22"/>
              </w:rPr>
              <w:t>of </w:t>
            </w:r>
            <w:r>
              <w:rPr>
                <w:rFonts w:ascii="Calibri"/>
                <w:color w:val="231F20"/>
                <w:sz w:val="22"/>
              </w:rPr>
              <w:t>GlaxoSmithKline</w:t>
            </w:r>
            <w:r>
              <w:rPr>
                <w:rFonts w:ascii="Calibri"/>
                <w:color w:val="231F20"/>
                <w:spacing w:val="-9"/>
                <w:sz w:val="22"/>
              </w:rPr>
              <w:t> </w:t>
            </w:r>
            <w:r>
              <w:rPr>
                <w:rFonts w:ascii="Calibri"/>
                <w:color w:val="231F20"/>
                <w:sz w:val="22"/>
              </w:rPr>
              <w:t>plc.</w:t>
            </w:r>
            <w:r>
              <w:rPr>
                <w:rFonts w:ascii="Calibri"/>
                <w:sz w:val="22"/>
              </w:rPr>
            </w:r>
          </w:p>
        </w:tc>
      </w:tr>
    </w:tbl>
    <w:p>
      <w:pPr>
        <w:rPr>
          <w:sz w:val="2"/>
          <w:szCs w:val="2"/>
        </w:rPr>
      </w:pPr>
      <w:r>
        <w:rPr/>
        <w:pict>
          <v:shape style="position:absolute;margin-left:40.5pt;margin-top:150.493118pt;width:283.350pt;height:114.8pt;mso-position-horizontal-relative:page;mso-position-vertical-relative:page;z-index:193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3080"/>
                    <w:gridCol w:w="1281"/>
                    <w:gridCol w:w="1276"/>
                  </w:tblGrid>
                  <w:tr>
                    <w:trPr>
                      <w:trHeight w:val="748"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
                    </w:tc>
                    <w:tc>
                      <w:tcPr>
                        <w:tcW w:w="1281"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2012</w:t>
                        </w:r>
                        <w:r>
                          <w:rPr>
                            <w:rFonts w:ascii="Arial"/>
                            <w:sz w:val="20"/>
                          </w:rPr>
                        </w:r>
                      </w:p>
                      <w:p>
                        <w:pPr>
                          <w:pStyle w:val="TableParagraph"/>
                          <w:spacing w:line="240" w:lineRule="auto" w:before="10"/>
                          <w:ind w:right="0"/>
                          <w:jc w:val="left"/>
                          <w:rPr>
                            <w:rFonts w:ascii="Calibri" w:hAnsi="Calibri" w:cs="Calibri" w:eastAsia="Calibri" w:hint="default"/>
                            <w:sz w:val="15"/>
                            <w:szCs w:val="15"/>
                          </w:rPr>
                        </w:pPr>
                      </w:p>
                      <w:p>
                        <w:pPr>
                          <w:pStyle w:val="TableParagraph"/>
                          <w:spacing w:line="240" w:lineRule="auto"/>
                          <w:ind w:right="0"/>
                          <w:jc w:val="center"/>
                          <w:rPr>
                            <w:rFonts w:ascii="Arial" w:hAnsi="Arial" w:cs="Arial" w:eastAsia="Arial" w:hint="default"/>
                            <w:sz w:val="22"/>
                            <w:szCs w:val="22"/>
                          </w:rPr>
                        </w:pPr>
                        <w:r>
                          <w:rPr>
                            <w:rFonts w:ascii="Arial" w:hAnsi="Arial"/>
                            <w:color w:val="231F20"/>
                            <w:sz w:val="22"/>
                          </w:rPr>
                          <w:t>£m</w:t>
                        </w:r>
                        <w:r>
                          <w:rPr>
                            <w:rFonts w:ascii="Arial" w:hAnsi="Arial"/>
                            <w:sz w:val="22"/>
                          </w:rPr>
                        </w:r>
                      </w:p>
                    </w:tc>
                    <w:tc>
                      <w:tcPr>
                        <w:tcW w:w="1276"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pacing w:val="-5"/>
                            <w:sz w:val="20"/>
                          </w:rPr>
                          <w:t>2011</w:t>
                        </w:r>
                        <w:r>
                          <w:rPr>
                            <w:rFonts w:ascii="Arial"/>
                            <w:spacing w:val="-5"/>
                            <w:sz w:val="20"/>
                          </w:rPr>
                        </w:r>
                      </w:p>
                      <w:p>
                        <w:pPr>
                          <w:pStyle w:val="TableParagraph"/>
                          <w:spacing w:line="240" w:lineRule="auto" w:before="10"/>
                          <w:ind w:right="0"/>
                          <w:jc w:val="left"/>
                          <w:rPr>
                            <w:rFonts w:ascii="Calibri" w:hAnsi="Calibri" w:cs="Calibri" w:eastAsia="Calibri" w:hint="default"/>
                            <w:sz w:val="15"/>
                            <w:szCs w:val="15"/>
                          </w:rPr>
                        </w:pPr>
                      </w:p>
                      <w:p>
                        <w:pPr>
                          <w:pStyle w:val="TableParagraph"/>
                          <w:spacing w:line="240" w:lineRule="auto"/>
                          <w:ind w:right="0"/>
                          <w:jc w:val="center"/>
                          <w:rPr>
                            <w:rFonts w:ascii="Arial" w:hAnsi="Arial" w:cs="Arial" w:eastAsia="Arial" w:hint="default"/>
                            <w:sz w:val="22"/>
                            <w:szCs w:val="22"/>
                          </w:rPr>
                        </w:pPr>
                        <w:r>
                          <w:rPr>
                            <w:rFonts w:ascii="Arial" w:hAnsi="Arial"/>
                            <w:color w:val="231F20"/>
                            <w:sz w:val="22"/>
                          </w:rPr>
                          <w:t>£m</w:t>
                        </w:r>
                        <w:r>
                          <w:rPr>
                            <w:rFonts w:ascii="Arial" w:hAnsi="Arial"/>
                            <w:sz w:val="22"/>
                          </w:rPr>
                        </w:r>
                      </w:p>
                    </w:tc>
                  </w:tr>
                  <w:tr>
                    <w:trPr>
                      <w:trHeight w:val="306"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70" w:right="0"/>
                          <w:jc w:val="left"/>
                          <w:rPr>
                            <w:rFonts w:ascii="Arial" w:hAnsi="Arial" w:cs="Arial" w:eastAsia="Arial" w:hint="default"/>
                            <w:sz w:val="20"/>
                            <w:szCs w:val="20"/>
                          </w:rPr>
                        </w:pPr>
                        <w:r>
                          <w:rPr>
                            <w:rFonts w:ascii="Arial"/>
                            <w:color w:val="231F20"/>
                            <w:sz w:val="20"/>
                          </w:rPr>
                          <w:t>Sales Revenue</w:t>
                        </w:r>
                        <w:r>
                          <w:rPr>
                            <w:rFonts w:ascii="Arial"/>
                            <w:color w:val="231F20"/>
                            <w:spacing w:val="-7"/>
                            <w:sz w:val="20"/>
                          </w:rPr>
                          <w:t> </w:t>
                        </w:r>
                        <w:r>
                          <w:rPr>
                            <w:rFonts w:ascii="Arial"/>
                            <w:color w:val="231F20"/>
                            <w:sz w:val="20"/>
                          </w:rPr>
                          <w:t>(turnover)</w:t>
                        </w:r>
                        <w:r>
                          <w:rPr>
                            <w:rFonts w:ascii="Arial"/>
                            <w:sz w:val="20"/>
                          </w:rPr>
                        </w:r>
                      </w:p>
                    </w:tc>
                    <w:tc>
                      <w:tcPr>
                        <w:tcW w:w="1281"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324" w:right="0"/>
                          <w:jc w:val="left"/>
                          <w:rPr>
                            <w:rFonts w:ascii="Arial" w:hAnsi="Arial" w:cs="Arial" w:eastAsia="Arial" w:hint="default"/>
                            <w:sz w:val="20"/>
                            <w:szCs w:val="20"/>
                          </w:rPr>
                        </w:pPr>
                        <w:r>
                          <w:rPr>
                            <w:rFonts w:ascii="Arial"/>
                            <w:color w:val="231F20"/>
                            <w:sz w:val="20"/>
                          </w:rPr>
                          <w:t>26</w:t>
                        </w:r>
                        <w:r>
                          <w:rPr>
                            <w:rFonts w:ascii="Arial"/>
                            <w:color w:val="231F20"/>
                            <w:spacing w:val="-4"/>
                            <w:sz w:val="20"/>
                          </w:rPr>
                          <w:t> </w:t>
                        </w:r>
                        <w:r>
                          <w:rPr>
                            <w:rFonts w:ascii="Arial"/>
                            <w:color w:val="231F20"/>
                            <w:sz w:val="20"/>
                          </w:rPr>
                          <w:t>431</w:t>
                        </w:r>
                        <w:r>
                          <w:rPr>
                            <w:rFonts w:ascii="Arial"/>
                            <w:sz w:val="20"/>
                          </w:rPr>
                        </w:r>
                      </w:p>
                    </w:tc>
                    <w:tc>
                      <w:tcPr>
                        <w:tcW w:w="1276"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322" w:right="0"/>
                          <w:jc w:val="left"/>
                          <w:rPr>
                            <w:rFonts w:ascii="Arial" w:hAnsi="Arial" w:cs="Arial" w:eastAsia="Arial" w:hint="default"/>
                            <w:sz w:val="20"/>
                            <w:szCs w:val="20"/>
                          </w:rPr>
                        </w:pPr>
                        <w:r>
                          <w:rPr>
                            <w:rFonts w:ascii="Arial"/>
                            <w:color w:val="231F20"/>
                            <w:sz w:val="20"/>
                          </w:rPr>
                          <w:t>27</w:t>
                        </w:r>
                        <w:r>
                          <w:rPr>
                            <w:rFonts w:ascii="Arial"/>
                            <w:color w:val="231F20"/>
                            <w:spacing w:val="-4"/>
                            <w:sz w:val="20"/>
                          </w:rPr>
                          <w:t> </w:t>
                        </w:r>
                        <w:r>
                          <w:rPr>
                            <w:rFonts w:ascii="Arial"/>
                            <w:color w:val="231F20"/>
                            <w:sz w:val="20"/>
                          </w:rPr>
                          <w:t>387</w:t>
                        </w:r>
                        <w:r>
                          <w:rPr>
                            <w:rFonts w:ascii="Arial"/>
                            <w:sz w:val="20"/>
                          </w:rPr>
                        </w:r>
                      </w:p>
                    </w:tc>
                  </w:tr>
                  <w:tr>
                    <w:trPr>
                      <w:trHeight w:val="306"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70" w:right="0"/>
                          <w:jc w:val="left"/>
                          <w:rPr>
                            <w:rFonts w:ascii="Arial" w:hAnsi="Arial" w:cs="Arial" w:eastAsia="Arial" w:hint="default"/>
                            <w:sz w:val="20"/>
                            <w:szCs w:val="20"/>
                          </w:rPr>
                        </w:pPr>
                        <w:r>
                          <w:rPr>
                            <w:rFonts w:ascii="Arial"/>
                            <w:color w:val="231F20"/>
                            <w:sz w:val="20"/>
                          </w:rPr>
                          <w:t>Less Cost of</w:t>
                        </w:r>
                        <w:r>
                          <w:rPr>
                            <w:rFonts w:ascii="Arial"/>
                            <w:color w:val="231F20"/>
                            <w:spacing w:val="-7"/>
                            <w:sz w:val="20"/>
                          </w:rPr>
                          <w:t> </w:t>
                        </w:r>
                        <w:r>
                          <w:rPr>
                            <w:rFonts w:ascii="Arial"/>
                            <w:color w:val="231F20"/>
                            <w:sz w:val="20"/>
                          </w:rPr>
                          <w:t>Sales</w:t>
                        </w:r>
                        <w:r>
                          <w:rPr>
                            <w:rFonts w:ascii="Arial"/>
                            <w:sz w:val="20"/>
                          </w:rPr>
                        </w:r>
                      </w:p>
                    </w:tc>
                    <w:tc>
                      <w:tcPr>
                        <w:tcW w:w="1281"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380" w:right="0"/>
                          <w:jc w:val="left"/>
                          <w:rPr>
                            <w:rFonts w:ascii="Arial" w:hAnsi="Arial" w:cs="Arial" w:eastAsia="Arial" w:hint="default"/>
                            <w:sz w:val="20"/>
                            <w:szCs w:val="20"/>
                          </w:rPr>
                        </w:pPr>
                        <w:r>
                          <w:rPr>
                            <w:rFonts w:ascii="Arial"/>
                            <w:color w:val="231F20"/>
                            <w:sz w:val="20"/>
                          </w:rPr>
                          <w:t>7</w:t>
                        </w:r>
                        <w:r>
                          <w:rPr>
                            <w:rFonts w:ascii="Arial"/>
                            <w:color w:val="231F20"/>
                            <w:spacing w:val="-3"/>
                            <w:sz w:val="20"/>
                          </w:rPr>
                          <w:t> </w:t>
                        </w:r>
                        <w:r>
                          <w:rPr>
                            <w:rFonts w:ascii="Arial"/>
                            <w:color w:val="231F20"/>
                            <w:sz w:val="20"/>
                          </w:rPr>
                          <w:t>894</w:t>
                        </w:r>
                        <w:r>
                          <w:rPr>
                            <w:rFonts w:ascii="Arial"/>
                            <w:sz w:val="20"/>
                          </w:rPr>
                        </w:r>
                      </w:p>
                    </w:tc>
                    <w:tc>
                      <w:tcPr>
                        <w:tcW w:w="1276"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377" w:right="0"/>
                          <w:jc w:val="left"/>
                          <w:rPr>
                            <w:rFonts w:ascii="Arial" w:hAnsi="Arial" w:cs="Arial" w:eastAsia="Arial" w:hint="default"/>
                            <w:sz w:val="20"/>
                            <w:szCs w:val="20"/>
                          </w:rPr>
                        </w:pPr>
                        <w:r>
                          <w:rPr>
                            <w:rFonts w:ascii="Arial"/>
                            <w:color w:val="231F20"/>
                            <w:sz w:val="20"/>
                          </w:rPr>
                          <w:t>7</w:t>
                        </w:r>
                        <w:r>
                          <w:rPr>
                            <w:rFonts w:ascii="Arial"/>
                            <w:color w:val="231F20"/>
                            <w:spacing w:val="-3"/>
                            <w:sz w:val="20"/>
                          </w:rPr>
                          <w:t> </w:t>
                        </w:r>
                        <w:r>
                          <w:rPr>
                            <w:rFonts w:ascii="Arial"/>
                            <w:color w:val="231F20"/>
                            <w:sz w:val="20"/>
                          </w:rPr>
                          <w:t>648</w:t>
                        </w:r>
                        <w:r>
                          <w:rPr>
                            <w:rFonts w:ascii="Arial"/>
                            <w:sz w:val="20"/>
                          </w:rPr>
                        </w:r>
                      </w:p>
                    </w:tc>
                  </w:tr>
                  <w:tr>
                    <w:trPr>
                      <w:trHeight w:val="306"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70" w:right="0"/>
                          <w:jc w:val="left"/>
                          <w:rPr>
                            <w:rFonts w:ascii="Arial" w:hAnsi="Arial" w:cs="Arial" w:eastAsia="Arial" w:hint="default"/>
                            <w:sz w:val="20"/>
                            <w:szCs w:val="20"/>
                          </w:rPr>
                        </w:pPr>
                        <w:r>
                          <w:rPr>
                            <w:rFonts w:ascii="Arial"/>
                            <w:color w:val="231F20"/>
                            <w:sz w:val="20"/>
                          </w:rPr>
                          <w:t>Gross Profit</w:t>
                        </w:r>
                        <w:r>
                          <w:rPr>
                            <w:rFonts w:ascii="Arial"/>
                            <w:sz w:val="20"/>
                          </w:rPr>
                        </w:r>
                      </w:p>
                    </w:tc>
                    <w:tc>
                      <w:tcPr>
                        <w:tcW w:w="1281"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324" w:right="0"/>
                          <w:jc w:val="left"/>
                          <w:rPr>
                            <w:rFonts w:ascii="Arial" w:hAnsi="Arial" w:cs="Arial" w:eastAsia="Arial" w:hint="default"/>
                            <w:sz w:val="20"/>
                            <w:szCs w:val="20"/>
                          </w:rPr>
                        </w:pPr>
                        <w:r>
                          <w:rPr>
                            <w:rFonts w:ascii="Arial"/>
                            <w:color w:val="231F20"/>
                            <w:sz w:val="20"/>
                          </w:rPr>
                          <w:t>18</w:t>
                        </w:r>
                        <w:r>
                          <w:rPr>
                            <w:rFonts w:ascii="Arial"/>
                            <w:color w:val="231F20"/>
                            <w:spacing w:val="-4"/>
                            <w:sz w:val="20"/>
                          </w:rPr>
                          <w:t> </w:t>
                        </w:r>
                        <w:r>
                          <w:rPr>
                            <w:rFonts w:ascii="Arial"/>
                            <w:color w:val="231F20"/>
                            <w:sz w:val="20"/>
                          </w:rPr>
                          <w:t>537</w:t>
                        </w:r>
                        <w:r>
                          <w:rPr>
                            <w:rFonts w:ascii="Arial"/>
                            <w:sz w:val="20"/>
                          </w:rPr>
                        </w:r>
                      </w:p>
                    </w:tc>
                    <w:tc>
                      <w:tcPr>
                        <w:tcW w:w="1276"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322" w:right="0"/>
                          <w:jc w:val="left"/>
                          <w:rPr>
                            <w:rFonts w:ascii="Arial" w:hAnsi="Arial" w:cs="Arial" w:eastAsia="Arial" w:hint="default"/>
                            <w:sz w:val="20"/>
                            <w:szCs w:val="20"/>
                          </w:rPr>
                        </w:pPr>
                        <w:r>
                          <w:rPr>
                            <w:rFonts w:ascii="Arial"/>
                            <w:color w:val="231F20"/>
                            <w:sz w:val="20"/>
                          </w:rPr>
                          <w:t>19</w:t>
                        </w:r>
                        <w:r>
                          <w:rPr>
                            <w:rFonts w:ascii="Arial"/>
                            <w:color w:val="231F20"/>
                            <w:spacing w:val="-4"/>
                            <w:sz w:val="20"/>
                          </w:rPr>
                          <w:t> </w:t>
                        </w:r>
                        <w:r>
                          <w:rPr>
                            <w:rFonts w:ascii="Arial"/>
                            <w:color w:val="231F20"/>
                            <w:sz w:val="20"/>
                          </w:rPr>
                          <w:t>739</w:t>
                        </w:r>
                        <w:r>
                          <w:rPr>
                            <w:rFonts w:ascii="Arial"/>
                            <w:sz w:val="20"/>
                          </w:rPr>
                        </w:r>
                      </w:p>
                    </w:tc>
                  </w:tr>
                  <w:tr>
                    <w:trPr>
                      <w:trHeight w:val="306"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70" w:right="0"/>
                          <w:jc w:val="left"/>
                          <w:rPr>
                            <w:rFonts w:ascii="Arial" w:hAnsi="Arial" w:cs="Arial" w:eastAsia="Arial" w:hint="default"/>
                            <w:sz w:val="20"/>
                            <w:szCs w:val="20"/>
                          </w:rPr>
                        </w:pPr>
                        <w:r>
                          <w:rPr>
                            <w:rFonts w:ascii="Arial"/>
                            <w:color w:val="231F20"/>
                            <w:sz w:val="20"/>
                          </w:rPr>
                          <w:t>Less</w:t>
                        </w:r>
                        <w:r>
                          <w:rPr>
                            <w:rFonts w:ascii="Arial"/>
                            <w:color w:val="231F20"/>
                            <w:spacing w:val="-3"/>
                            <w:sz w:val="20"/>
                          </w:rPr>
                          <w:t> </w:t>
                        </w:r>
                        <w:r>
                          <w:rPr>
                            <w:rFonts w:ascii="Arial"/>
                            <w:color w:val="231F20"/>
                            <w:sz w:val="20"/>
                          </w:rPr>
                          <w:t>Expenses</w:t>
                        </w:r>
                        <w:r>
                          <w:rPr>
                            <w:rFonts w:ascii="Arial"/>
                            <w:sz w:val="20"/>
                          </w:rPr>
                        </w:r>
                      </w:p>
                    </w:tc>
                    <w:tc>
                      <w:tcPr>
                        <w:tcW w:w="1281"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332" w:right="0"/>
                          <w:jc w:val="left"/>
                          <w:rPr>
                            <w:rFonts w:ascii="Arial" w:hAnsi="Arial" w:cs="Arial" w:eastAsia="Arial" w:hint="default"/>
                            <w:sz w:val="20"/>
                            <w:szCs w:val="20"/>
                          </w:rPr>
                        </w:pPr>
                        <w:r>
                          <w:rPr>
                            <w:rFonts w:ascii="Arial"/>
                            <w:color w:val="231F20"/>
                            <w:spacing w:val="-8"/>
                            <w:sz w:val="20"/>
                          </w:rPr>
                          <w:t>11</w:t>
                        </w:r>
                        <w:r>
                          <w:rPr>
                            <w:rFonts w:ascii="Arial"/>
                            <w:color w:val="231F20"/>
                            <w:spacing w:val="-2"/>
                            <w:sz w:val="20"/>
                          </w:rPr>
                          <w:t> </w:t>
                        </w:r>
                        <w:r>
                          <w:rPr>
                            <w:rFonts w:ascii="Arial"/>
                            <w:color w:val="231F20"/>
                            <w:sz w:val="20"/>
                          </w:rPr>
                          <w:t>145</w:t>
                        </w:r>
                        <w:r>
                          <w:rPr>
                            <w:rFonts w:ascii="Arial"/>
                            <w:sz w:val="20"/>
                          </w:rPr>
                        </w:r>
                      </w:p>
                    </w:tc>
                    <w:tc>
                      <w:tcPr>
                        <w:tcW w:w="1276"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329" w:right="0"/>
                          <w:jc w:val="left"/>
                          <w:rPr>
                            <w:rFonts w:ascii="Arial" w:hAnsi="Arial" w:cs="Arial" w:eastAsia="Arial" w:hint="default"/>
                            <w:sz w:val="20"/>
                            <w:szCs w:val="20"/>
                          </w:rPr>
                        </w:pPr>
                        <w:r>
                          <w:rPr>
                            <w:rFonts w:ascii="Arial"/>
                            <w:color w:val="231F20"/>
                            <w:spacing w:val="-8"/>
                            <w:sz w:val="20"/>
                          </w:rPr>
                          <w:t>11</w:t>
                        </w:r>
                        <w:r>
                          <w:rPr>
                            <w:rFonts w:ascii="Arial"/>
                            <w:color w:val="231F20"/>
                            <w:spacing w:val="-2"/>
                            <w:sz w:val="20"/>
                          </w:rPr>
                          <w:t> </w:t>
                        </w:r>
                        <w:r>
                          <w:rPr>
                            <w:rFonts w:ascii="Arial"/>
                            <w:color w:val="231F20"/>
                            <w:sz w:val="20"/>
                          </w:rPr>
                          <w:t>932</w:t>
                        </w:r>
                        <w:r>
                          <w:rPr>
                            <w:rFonts w:ascii="Arial"/>
                            <w:sz w:val="20"/>
                          </w:rPr>
                        </w:r>
                      </w:p>
                    </w:tc>
                  </w:tr>
                  <w:tr>
                    <w:trPr>
                      <w:trHeight w:val="306"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70" w:right="0"/>
                          <w:jc w:val="left"/>
                          <w:rPr>
                            <w:rFonts w:ascii="Arial" w:hAnsi="Arial" w:cs="Arial" w:eastAsia="Arial" w:hint="default"/>
                            <w:sz w:val="20"/>
                            <w:szCs w:val="20"/>
                          </w:rPr>
                        </w:pPr>
                        <w:r>
                          <w:rPr>
                            <w:rFonts w:ascii="Arial"/>
                            <w:color w:val="231F20"/>
                            <w:sz w:val="20"/>
                          </w:rPr>
                          <w:t>Net</w:t>
                        </w:r>
                        <w:r>
                          <w:rPr>
                            <w:rFonts w:ascii="Arial"/>
                            <w:color w:val="231F20"/>
                            <w:spacing w:val="-1"/>
                            <w:sz w:val="20"/>
                          </w:rPr>
                          <w:t> </w:t>
                        </w:r>
                        <w:r>
                          <w:rPr>
                            <w:rFonts w:ascii="Arial"/>
                            <w:color w:val="231F20"/>
                            <w:sz w:val="20"/>
                          </w:rPr>
                          <w:t>Profit</w:t>
                        </w:r>
                        <w:r>
                          <w:rPr>
                            <w:rFonts w:ascii="Arial"/>
                            <w:sz w:val="20"/>
                          </w:rPr>
                        </w:r>
                      </w:p>
                    </w:tc>
                    <w:tc>
                      <w:tcPr>
                        <w:tcW w:w="1281"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380" w:right="0"/>
                          <w:jc w:val="left"/>
                          <w:rPr>
                            <w:rFonts w:ascii="Arial" w:hAnsi="Arial" w:cs="Arial" w:eastAsia="Arial" w:hint="default"/>
                            <w:sz w:val="20"/>
                            <w:szCs w:val="20"/>
                          </w:rPr>
                        </w:pPr>
                        <w:r>
                          <w:rPr>
                            <w:rFonts w:ascii="Arial"/>
                            <w:color w:val="231F20"/>
                            <w:sz w:val="20"/>
                          </w:rPr>
                          <w:t>7</w:t>
                        </w:r>
                        <w:r>
                          <w:rPr>
                            <w:rFonts w:ascii="Arial"/>
                            <w:color w:val="231F20"/>
                            <w:spacing w:val="-3"/>
                            <w:sz w:val="20"/>
                          </w:rPr>
                          <w:t> </w:t>
                        </w:r>
                        <w:r>
                          <w:rPr>
                            <w:rFonts w:ascii="Arial"/>
                            <w:color w:val="231F20"/>
                            <w:sz w:val="20"/>
                          </w:rPr>
                          <w:t>392</w:t>
                        </w:r>
                        <w:r>
                          <w:rPr>
                            <w:rFonts w:ascii="Arial"/>
                            <w:sz w:val="20"/>
                          </w:rPr>
                        </w:r>
                      </w:p>
                    </w:tc>
                    <w:tc>
                      <w:tcPr>
                        <w:tcW w:w="1276"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377" w:right="0"/>
                          <w:jc w:val="left"/>
                          <w:rPr>
                            <w:rFonts w:ascii="Arial" w:hAnsi="Arial" w:cs="Arial" w:eastAsia="Arial" w:hint="default"/>
                            <w:sz w:val="20"/>
                            <w:szCs w:val="20"/>
                          </w:rPr>
                        </w:pPr>
                        <w:r>
                          <w:rPr>
                            <w:rFonts w:ascii="Arial"/>
                            <w:color w:val="231F20"/>
                            <w:sz w:val="20"/>
                          </w:rPr>
                          <w:t>7</w:t>
                        </w:r>
                        <w:r>
                          <w:rPr>
                            <w:rFonts w:ascii="Arial"/>
                            <w:color w:val="231F20"/>
                            <w:spacing w:val="-3"/>
                            <w:sz w:val="20"/>
                          </w:rPr>
                          <w:t> </w:t>
                        </w:r>
                        <w:r>
                          <w:rPr>
                            <w:rFonts w:ascii="Arial"/>
                            <w:color w:val="231F20"/>
                            <w:sz w:val="20"/>
                          </w:rPr>
                          <w:t>807</w:t>
                        </w:r>
                        <w:r>
                          <w:rPr>
                            <w:rFonts w:ascii="Arial"/>
                            <w:sz w:val="20"/>
                          </w:rPr>
                        </w:r>
                      </w:p>
                    </w:tc>
                  </w:tr>
                </w:tbl>
                <w:p>
                  <w:pPr/>
                </w:p>
              </w:txbxContent>
            </v:textbox>
            <w10:wrap type="none"/>
          </v:shape>
        </w:pict>
      </w:r>
      <w:r>
        <w:rPr/>
        <w:pict>
          <v:shape style="position:absolute;margin-left:40.5pt;margin-top:279.674713pt;width:325.850pt;height:343.5pt;mso-position-horizontal-relative:page;mso-position-vertical-relative:page;z-index:1960"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3080"/>
                    <w:gridCol w:w="1706"/>
                    <w:gridCol w:w="1701"/>
                  </w:tblGrid>
                  <w:tr>
                    <w:trPr>
                      <w:trHeight w:val="726"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
                    </w:tc>
                    <w:tc>
                      <w:tcPr>
                        <w:tcW w:w="1706"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2012</w:t>
                        </w:r>
                        <w:r>
                          <w:rPr>
                            <w:rFonts w:ascii="Arial"/>
                            <w:sz w:val="20"/>
                          </w:rPr>
                        </w:r>
                      </w:p>
                      <w:p>
                        <w:pPr>
                          <w:pStyle w:val="TableParagraph"/>
                          <w:spacing w:line="240" w:lineRule="auto" w:before="7"/>
                          <w:ind w:right="0"/>
                          <w:jc w:val="left"/>
                          <w:rPr>
                            <w:rFonts w:ascii="Calibri" w:hAnsi="Calibri" w:cs="Calibri" w:eastAsia="Calibri" w:hint="default"/>
                            <w:sz w:val="15"/>
                            <w:szCs w:val="15"/>
                          </w:rPr>
                        </w:pPr>
                      </w:p>
                      <w:p>
                        <w:pPr>
                          <w:pStyle w:val="TableParagraph"/>
                          <w:spacing w:line="240" w:lineRule="auto"/>
                          <w:ind w:right="0"/>
                          <w:jc w:val="center"/>
                          <w:rPr>
                            <w:rFonts w:ascii="Arial" w:hAnsi="Arial" w:cs="Arial" w:eastAsia="Arial" w:hint="default"/>
                            <w:sz w:val="20"/>
                            <w:szCs w:val="20"/>
                          </w:rPr>
                        </w:pPr>
                        <w:r>
                          <w:rPr>
                            <w:rFonts w:ascii="Arial" w:hAnsi="Arial"/>
                            <w:color w:val="231F20"/>
                            <w:sz w:val="20"/>
                          </w:rPr>
                          <w:t>£m</w:t>
                        </w:r>
                        <w:r>
                          <w:rPr>
                            <w:rFonts w:ascii="Arial" w:hAnsi="Arial"/>
                            <w:sz w:val="20"/>
                          </w:rPr>
                        </w:r>
                      </w:p>
                    </w:tc>
                    <w:tc>
                      <w:tcPr>
                        <w:tcW w:w="1701"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pacing w:val="-5"/>
                            <w:sz w:val="20"/>
                          </w:rPr>
                          <w:t>2011</w:t>
                        </w:r>
                        <w:r>
                          <w:rPr>
                            <w:rFonts w:ascii="Arial"/>
                            <w:spacing w:val="-5"/>
                            <w:sz w:val="20"/>
                          </w:rPr>
                        </w:r>
                      </w:p>
                      <w:p>
                        <w:pPr>
                          <w:pStyle w:val="TableParagraph"/>
                          <w:spacing w:line="240" w:lineRule="auto" w:before="7"/>
                          <w:ind w:right="0"/>
                          <w:jc w:val="left"/>
                          <w:rPr>
                            <w:rFonts w:ascii="Calibri" w:hAnsi="Calibri" w:cs="Calibri" w:eastAsia="Calibri" w:hint="default"/>
                            <w:sz w:val="15"/>
                            <w:szCs w:val="15"/>
                          </w:rPr>
                        </w:pPr>
                      </w:p>
                      <w:p>
                        <w:pPr>
                          <w:pStyle w:val="TableParagraph"/>
                          <w:spacing w:line="240" w:lineRule="auto"/>
                          <w:ind w:right="0"/>
                          <w:jc w:val="center"/>
                          <w:rPr>
                            <w:rFonts w:ascii="Arial" w:hAnsi="Arial" w:cs="Arial" w:eastAsia="Arial" w:hint="default"/>
                            <w:sz w:val="20"/>
                            <w:szCs w:val="20"/>
                          </w:rPr>
                        </w:pPr>
                        <w:r>
                          <w:rPr>
                            <w:rFonts w:ascii="Arial" w:hAnsi="Arial"/>
                            <w:color w:val="231F20"/>
                            <w:sz w:val="20"/>
                          </w:rPr>
                          <w:t>£m</w:t>
                        </w:r>
                        <w:r>
                          <w:rPr>
                            <w:rFonts w:ascii="Arial" w:hAnsi="Arial"/>
                            <w:sz w:val="20"/>
                          </w:rPr>
                        </w:r>
                      </w:p>
                    </w:tc>
                  </w:tr>
                  <w:tr>
                    <w:trPr>
                      <w:trHeight w:val="306"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70" w:right="0"/>
                          <w:jc w:val="left"/>
                          <w:rPr>
                            <w:rFonts w:ascii="Arial" w:hAnsi="Arial" w:cs="Arial" w:eastAsia="Arial" w:hint="default"/>
                            <w:sz w:val="20"/>
                            <w:szCs w:val="20"/>
                          </w:rPr>
                        </w:pPr>
                        <w:r>
                          <w:rPr>
                            <w:rFonts w:ascii="Arial"/>
                            <w:b/>
                            <w:color w:val="231F20"/>
                            <w:sz w:val="20"/>
                          </w:rPr>
                          <w:t>Fixed (non-current)</w:t>
                        </w:r>
                        <w:r>
                          <w:rPr>
                            <w:rFonts w:ascii="Arial"/>
                            <w:b/>
                            <w:color w:val="231F20"/>
                            <w:spacing w:val="-15"/>
                            <w:sz w:val="20"/>
                          </w:rPr>
                          <w:t> </w:t>
                        </w:r>
                        <w:r>
                          <w:rPr>
                            <w:rFonts w:ascii="Arial"/>
                            <w:b/>
                            <w:color w:val="231F20"/>
                            <w:sz w:val="20"/>
                          </w:rPr>
                          <w:t>Assets</w:t>
                        </w:r>
                        <w:r>
                          <w:rPr>
                            <w:rFonts w:ascii="Arial"/>
                            <w:sz w:val="20"/>
                          </w:rPr>
                        </w:r>
                      </w:p>
                    </w:tc>
                    <w:tc>
                      <w:tcPr>
                        <w:tcW w:w="1706"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27</w:t>
                        </w:r>
                        <w:r>
                          <w:rPr>
                            <w:rFonts w:ascii="Arial"/>
                            <w:color w:val="231F20"/>
                            <w:spacing w:val="-4"/>
                            <w:sz w:val="20"/>
                          </w:rPr>
                          <w:t> </w:t>
                        </w:r>
                        <w:r>
                          <w:rPr>
                            <w:rFonts w:ascii="Arial"/>
                            <w:color w:val="231F20"/>
                            <w:sz w:val="20"/>
                          </w:rPr>
                          <w:t>783</w:t>
                        </w:r>
                        <w:r>
                          <w:rPr>
                            <w:rFonts w:ascii="Arial"/>
                            <w:sz w:val="20"/>
                          </w:rPr>
                        </w:r>
                      </w:p>
                    </w:tc>
                    <w:tc>
                      <w:tcPr>
                        <w:tcW w:w="1701"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24</w:t>
                        </w:r>
                        <w:r>
                          <w:rPr>
                            <w:rFonts w:ascii="Arial"/>
                            <w:color w:val="231F20"/>
                            <w:spacing w:val="-4"/>
                            <w:sz w:val="20"/>
                          </w:rPr>
                          <w:t> </w:t>
                        </w:r>
                        <w:r>
                          <w:rPr>
                            <w:rFonts w:ascii="Arial"/>
                            <w:color w:val="231F20"/>
                            <w:sz w:val="20"/>
                          </w:rPr>
                          <w:t>913</w:t>
                        </w:r>
                        <w:r>
                          <w:rPr>
                            <w:rFonts w:ascii="Arial"/>
                            <w:sz w:val="20"/>
                          </w:rPr>
                        </w:r>
                      </w:p>
                    </w:tc>
                  </w:tr>
                  <w:tr>
                    <w:trPr>
                      <w:trHeight w:val="325"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
                    </w:tc>
                    <w:tc>
                      <w:tcPr>
                        <w:tcW w:w="1706" w:type="dxa"/>
                        <w:tcBorders>
                          <w:top w:val="single" w:sz="8" w:space="0" w:color="231F20"/>
                          <w:left w:val="single" w:sz="8" w:space="0" w:color="231F20"/>
                          <w:bottom w:val="single" w:sz="8" w:space="0" w:color="231F20"/>
                          <w:right w:val="single" w:sz="8" w:space="0" w:color="231F20"/>
                        </w:tcBorders>
                        <w:shd w:val="clear" w:color="auto" w:fill="C0A3C3"/>
                      </w:tcPr>
                      <w:p>
                        <w:pPr/>
                      </w:p>
                    </w:tc>
                    <w:tc>
                      <w:tcPr>
                        <w:tcW w:w="1701" w:type="dxa"/>
                        <w:tcBorders>
                          <w:top w:val="single" w:sz="8" w:space="0" w:color="231F20"/>
                          <w:left w:val="single" w:sz="8" w:space="0" w:color="231F20"/>
                          <w:bottom w:val="single" w:sz="8" w:space="0" w:color="231F20"/>
                          <w:right w:val="single" w:sz="8" w:space="0" w:color="231F20"/>
                        </w:tcBorders>
                        <w:shd w:val="clear" w:color="auto" w:fill="C0A3C3"/>
                      </w:tcPr>
                      <w:p>
                        <w:pPr/>
                      </w:p>
                    </w:tc>
                  </w:tr>
                  <w:tr>
                    <w:trPr>
                      <w:trHeight w:val="325"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70" w:right="0"/>
                          <w:jc w:val="left"/>
                          <w:rPr>
                            <w:rFonts w:ascii="Arial" w:hAnsi="Arial" w:cs="Arial" w:eastAsia="Arial" w:hint="default"/>
                            <w:sz w:val="20"/>
                            <w:szCs w:val="20"/>
                          </w:rPr>
                        </w:pPr>
                        <w:r>
                          <w:rPr>
                            <w:rFonts w:ascii="Arial"/>
                            <w:b/>
                            <w:color w:val="231F20"/>
                            <w:sz w:val="20"/>
                          </w:rPr>
                          <w:t>Current</w:t>
                        </w:r>
                        <w:r>
                          <w:rPr>
                            <w:rFonts w:ascii="Arial"/>
                            <w:b/>
                            <w:color w:val="231F20"/>
                            <w:spacing w:val="-20"/>
                            <w:sz w:val="20"/>
                          </w:rPr>
                          <w:t> </w:t>
                        </w:r>
                        <w:r>
                          <w:rPr>
                            <w:rFonts w:ascii="Arial"/>
                            <w:b/>
                            <w:color w:val="231F20"/>
                            <w:sz w:val="20"/>
                          </w:rPr>
                          <w:t>Assets</w:t>
                        </w:r>
                        <w:r>
                          <w:rPr>
                            <w:rFonts w:ascii="Arial"/>
                            <w:sz w:val="20"/>
                          </w:rPr>
                        </w:r>
                      </w:p>
                    </w:tc>
                    <w:tc>
                      <w:tcPr>
                        <w:tcW w:w="1706" w:type="dxa"/>
                        <w:tcBorders>
                          <w:top w:val="single" w:sz="8" w:space="0" w:color="231F20"/>
                          <w:left w:val="single" w:sz="8" w:space="0" w:color="231F20"/>
                          <w:bottom w:val="single" w:sz="8" w:space="0" w:color="231F20"/>
                          <w:right w:val="single" w:sz="8" w:space="0" w:color="231F20"/>
                        </w:tcBorders>
                        <w:shd w:val="clear" w:color="auto" w:fill="C0A3C3"/>
                      </w:tcPr>
                      <w:p>
                        <w:pPr/>
                      </w:p>
                    </w:tc>
                    <w:tc>
                      <w:tcPr>
                        <w:tcW w:w="1701" w:type="dxa"/>
                        <w:tcBorders>
                          <w:top w:val="single" w:sz="8" w:space="0" w:color="231F20"/>
                          <w:left w:val="single" w:sz="8" w:space="0" w:color="231F20"/>
                          <w:bottom w:val="single" w:sz="8" w:space="0" w:color="231F20"/>
                          <w:right w:val="single" w:sz="8" w:space="0" w:color="231F20"/>
                        </w:tcBorders>
                        <w:shd w:val="clear" w:color="auto" w:fill="C0A3C3"/>
                      </w:tcPr>
                      <w:p>
                        <w:pPr/>
                      </w:p>
                    </w:tc>
                  </w:tr>
                  <w:tr>
                    <w:trPr>
                      <w:trHeight w:val="306"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70" w:right="0"/>
                          <w:jc w:val="left"/>
                          <w:rPr>
                            <w:rFonts w:ascii="Arial" w:hAnsi="Arial" w:cs="Arial" w:eastAsia="Arial" w:hint="default"/>
                            <w:sz w:val="20"/>
                            <w:szCs w:val="20"/>
                          </w:rPr>
                        </w:pPr>
                        <w:r>
                          <w:rPr>
                            <w:rFonts w:ascii="Arial"/>
                            <w:color w:val="231F20"/>
                            <w:sz w:val="20"/>
                          </w:rPr>
                          <w:t>Stock</w:t>
                        </w:r>
                        <w:r>
                          <w:rPr>
                            <w:rFonts w:ascii="Arial"/>
                            <w:sz w:val="20"/>
                          </w:rPr>
                        </w:r>
                      </w:p>
                    </w:tc>
                    <w:tc>
                      <w:tcPr>
                        <w:tcW w:w="1706"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3</w:t>
                        </w:r>
                        <w:r>
                          <w:rPr>
                            <w:rFonts w:ascii="Arial"/>
                            <w:color w:val="231F20"/>
                            <w:spacing w:val="-3"/>
                            <w:sz w:val="20"/>
                          </w:rPr>
                          <w:t> </w:t>
                        </w:r>
                        <w:r>
                          <w:rPr>
                            <w:rFonts w:ascii="Arial"/>
                            <w:color w:val="231F20"/>
                            <w:sz w:val="20"/>
                          </w:rPr>
                          <w:t>969</w:t>
                        </w:r>
                        <w:r>
                          <w:rPr>
                            <w:rFonts w:ascii="Arial"/>
                            <w:sz w:val="20"/>
                          </w:rPr>
                        </w:r>
                      </w:p>
                    </w:tc>
                    <w:tc>
                      <w:tcPr>
                        <w:tcW w:w="1701"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3</w:t>
                        </w:r>
                        <w:r>
                          <w:rPr>
                            <w:rFonts w:ascii="Arial"/>
                            <w:color w:val="231F20"/>
                            <w:spacing w:val="-3"/>
                            <w:sz w:val="20"/>
                          </w:rPr>
                          <w:t> </w:t>
                        </w:r>
                        <w:r>
                          <w:rPr>
                            <w:rFonts w:ascii="Arial"/>
                            <w:color w:val="231F20"/>
                            <w:sz w:val="20"/>
                          </w:rPr>
                          <w:t>873</w:t>
                        </w:r>
                        <w:r>
                          <w:rPr>
                            <w:rFonts w:ascii="Arial"/>
                            <w:sz w:val="20"/>
                          </w:rPr>
                        </w:r>
                      </w:p>
                    </w:tc>
                  </w:tr>
                  <w:tr>
                    <w:trPr>
                      <w:trHeight w:val="306"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70" w:right="0"/>
                          <w:jc w:val="left"/>
                          <w:rPr>
                            <w:rFonts w:ascii="Arial" w:hAnsi="Arial" w:cs="Arial" w:eastAsia="Arial" w:hint="default"/>
                            <w:sz w:val="20"/>
                            <w:szCs w:val="20"/>
                          </w:rPr>
                        </w:pPr>
                        <w:r>
                          <w:rPr>
                            <w:rFonts w:ascii="Arial"/>
                            <w:color w:val="231F20"/>
                            <w:sz w:val="20"/>
                          </w:rPr>
                          <w:t>Debtors</w:t>
                        </w:r>
                        <w:r>
                          <w:rPr>
                            <w:rFonts w:ascii="Arial"/>
                            <w:sz w:val="20"/>
                          </w:rPr>
                        </w:r>
                      </w:p>
                    </w:tc>
                    <w:tc>
                      <w:tcPr>
                        <w:tcW w:w="1706"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5</w:t>
                        </w:r>
                        <w:r>
                          <w:rPr>
                            <w:rFonts w:ascii="Arial"/>
                            <w:color w:val="231F20"/>
                            <w:spacing w:val="-3"/>
                            <w:sz w:val="20"/>
                          </w:rPr>
                          <w:t> </w:t>
                        </w:r>
                        <w:r>
                          <w:rPr>
                            <w:rFonts w:ascii="Arial"/>
                            <w:color w:val="231F20"/>
                            <w:sz w:val="20"/>
                          </w:rPr>
                          <w:t>242</w:t>
                        </w:r>
                        <w:r>
                          <w:rPr>
                            <w:rFonts w:ascii="Arial"/>
                            <w:sz w:val="20"/>
                          </w:rPr>
                        </w:r>
                      </w:p>
                    </w:tc>
                    <w:tc>
                      <w:tcPr>
                        <w:tcW w:w="1701"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5</w:t>
                        </w:r>
                        <w:r>
                          <w:rPr>
                            <w:rFonts w:ascii="Arial"/>
                            <w:color w:val="231F20"/>
                            <w:spacing w:val="-3"/>
                            <w:sz w:val="20"/>
                          </w:rPr>
                          <w:t> </w:t>
                        </w:r>
                        <w:r>
                          <w:rPr>
                            <w:rFonts w:ascii="Arial"/>
                            <w:color w:val="231F20"/>
                            <w:sz w:val="20"/>
                          </w:rPr>
                          <w:t>576</w:t>
                        </w:r>
                        <w:r>
                          <w:rPr>
                            <w:rFonts w:ascii="Arial"/>
                            <w:sz w:val="20"/>
                          </w:rPr>
                        </w:r>
                      </w:p>
                    </w:tc>
                  </w:tr>
                  <w:tr>
                    <w:trPr>
                      <w:trHeight w:val="306"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70" w:right="0"/>
                          <w:jc w:val="left"/>
                          <w:rPr>
                            <w:rFonts w:ascii="Arial" w:hAnsi="Arial" w:cs="Arial" w:eastAsia="Arial" w:hint="default"/>
                            <w:sz w:val="20"/>
                            <w:szCs w:val="20"/>
                          </w:rPr>
                        </w:pPr>
                        <w:r>
                          <w:rPr>
                            <w:rFonts w:ascii="Arial"/>
                            <w:color w:val="231F20"/>
                            <w:sz w:val="20"/>
                          </w:rPr>
                          <w:t>Cash</w:t>
                        </w:r>
                        <w:r>
                          <w:rPr>
                            <w:rFonts w:ascii="Arial"/>
                            <w:sz w:val="20"/>
                          </w:rPr>
                        </w:r>
                      </w:p>
                    </w:tc>
                    <w:tc>
                      <w:tcPr>
                        <w:tcW w:w="1706"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4</w:t>
                        </w:r>
                        <w:r>
                          <w:rPr>
                            <w:rFonts w:ascii="Arial"/>
                            <w:color w:val="231F20"/>
                            <w:spacing w:val="-3"/>
                            <w:sz w:val="20"/>
                          </w:rPr>
                          <w:t> </w:t>
                        </w:r>
                        <w:r>
                          <w:rPr>
                            <w:rFonts w:ascii="Arial"/>
                            <w:color w:val="231F20"/>
                            <w:sz w:val="20"/>
                          </w:rPr>
                          <w:t>184</w:t>
                        </w:r>
                        <w:r>
                          <w:rPr>
                            <w:rFonts w:ascii="Arial"/>
                            <w:sz w:val="20"/>
                          </w:rPr>
                        </w:r>
                      </w:p>
                    </w:tc>
                    <w:tc>
                      <w:tcPr>
                        <w:tcW w:w="1701"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5</w:t>
                        </w:r>
                        <w:r>
                          <w:rPr>
                            <w:rFonts w:ascii="Arial"/>
                            <w:color w:val="231F20"/>
                            <w:spacing w:val="-3"/>
                            <w:sz w:val="20"/>
                          </w:rPr>
                          <w:t> </w:t>
                        </w:r>
                        <w:r>
                          <w:rPr>
                            <w:rFonts w:ascii="Arial"/>
                            <w:color w:val="231F20"/>
                            <w:sz w:val="20"/>
                          </w:rPr>
                          <w:t>714</w:t>
                        </w:r>
                        <w:r>
                          <w:rPr>
                            <w:rFonts w:ascii="Arial"/>
                            <w:sz w:val="20"/>
                          </w:rPr>
                        </w:r>
                      </w:p>
                    </w:tc>
                  </w:tr>
                  <w:tr>
                    <w:trPr>
                      <w:trHeight w:val="306"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70" w:right="0"/>
                          <w:jc w:val="left"/>
                          <w:rPr>
                            <w:rFonts w:ascii="Arial" w:hAnsi="Arial" w:cs="Arial" w:eastAsia="Arial" w:hint="default"/>
                            <w:sz w:val="20"/>
                            <w:szCs w:val="20"/>
                          </w:rPr>
                        </w:pPr>
                        <w:r>
                          <w:rPr>
                            <w:rFonts w:ascii="Arial"/>
                            <w:color w:val="231F20"/>
                            <w:sz w:val="20"/>
                          </w:rPr>
                          <w:t>Other</w:t>
                        </w:r>
                        <w:r>
                          <w:rPr>
                            <w:rFonts w:ascii="Arial"/>
                            <w:sz w:val="20"/>
                          </w:rPr>
                        </w:r>
                      </w:p>
                    </w:tc>
                    <w:tc>
                      <w:tcPr>
                        <w:tcW w:w="1706"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297</w:t>
                        </w:r>
                        <w:r>
                          <w:rPr>
                            <w:rFonts w:ascii="Arial"/>
                            <w:sz w:val="20"/>
                          </w:rPr>
                        </w:r>
                      </w:p>
                    </w:tc>
                    <w:tc>
                      <w:tcPr>
                        <w:tcW w:w="1701"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1</w:t>
                        </w:r>
                        <w:r>
                          <w:rPr>
                            <w:rFonts w:ascii="Arial"/>
                            <w:color w:val="231F20"/>
                            <w:spacing w:val="-3"/>
                            <w:sz w:val="20"/>
                          </w:rPr>
                          <w:t> </w:t>
                        </w:r>
                        <w:r>
                          <w:rPr>
                            <w:rFonts w:ascii="Arial"/>
                            <w:color w:val="231F20"/>
                            <w:sz w:val="20"/>
                          </w:rPr>
                          <w:t>004</w:t>
                        </w:r>
                        <w:r>
                          <w:rPr>
                            <w:rFonts w:ascii="Arial"/>
                            <w:sz w:val="20"/>
                          </w:rPr>
                        </w:r>
                      </w:p>
                    </w:tc>
                  </w:tr>
                  <w:tr>
                    <w:trPr>
                      <w:trHeight w:val="306"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70" w:right="0"/>
                          <w:jc w:val="left"/>
                          <w:rPr>
                            <w:rFonts w:ascii="Arial" w:hAnsi="Arial" w:cs="Arial" w:eastAsia="Arial" w:hint="default"/>
                            <w:sz w:val="20"/>
                            <w:szCs w:val="20"/>
                          </w:rPr>
                        </w:pPr>
                        <w:r>
                          <w:rPr>
                            <w:rFonts w:ascii="Arial"/>
                            <w:b/>
                            <w:color w:val="231F20"/>
                            <w:spacing w:val="-3"/>
                            <w:sz w:val="20"/>
                          </w:rPr>
                          <w:t>Total </w:t>
                        </w:r>
                        <w:r>
                          <w:rPr>
                            <w:rFonts w:ascii="Arial"/>
                            <w:b/>
                            <w:color w:val="231F20"/>
                            <w:sz w:val="20"/>
                          </w:rPr>
                          <w:t>Current</w:t>
                        </w:r>
                        <w:r>
                          <w:rPr>
                            <w:rFonts w:ascii="Arial"/>
                            <w:b/>
                            <w:color w:val="231F20"/>
                            <w:spacing w:val="-18"/>
                            <w:sz w:val="20"/>
                          </w:rPr>
                          <w:t> </w:t>
                        </w:r>
                        <w:r>
                          <w:rPr>
                            <w:rFonts w:ascii="Arial"/>
                            <w:b/>
                            <w:color w:val="231F20"/>
                            <w:sz w:val="20"/>
                          </w:rPr>
                          <w:t>Assets</w:t>
                        </w:r>
                        <w:r>
                          <w:rPr>
                            <w:rFonts w:ascii="Arial"/>
                            <w:sz w:val="20"/>
                          </w:rPr>
                        </w:r>
                      </w:p>
                    </w:tc>
                    <w:tc>
                      <w:tcPr>
                        <w:tcW w:w="1706"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13</w:t>
                        </w:r>
                        <w:r>
                          <w:rPr>
                            <w:rFonts w:ascii="Arial"/>
                            <w:color w:val="231F20"/>
                            <w:spacing w:val="-4"/>
                            <w:sz w:val="20"/>
                          </w:rPr>
                          <w:t> </w:t>
                        </w:r>
                        <w:r>
                          <w:rPr>
                            <w:rFonts w:ascii="Arial"/>
                            <w:color w:val="231F20"/>
                            <w:sz w:val="20"/>
                          </w:rPr>
                          <w:t>692</w:t>
                        </w:r>
                        <w:r>
                          <w:rPr>
                            <w:rFonts w:ascii="Arial"/>
                            <w:sz w:val="20"/>
                          </w:rPr>
                        </w:r>
                      </w:p>
                    </w:tc>
                    <w:tc>
                      <w:tcPr>
                        <w:tcW w:w="1701"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16</w:t>
                        </w:r>
                        <w:r>
                          <w:rPr>
                            <w:rFonts w:ascii="Arial"/>
                            <w:color w:val="231F20"/>
                            <w:spacing w:val="-4"/>
                            <w:sz w:val="20"/>
                          </w:rPr>
                          <w:t> </w:t>
                        </w:r>
                        <w:r>
                          <w:rPr>
                            <w:rFonts w:ascii="Arial"/>
                            <w:color w:val="231F20"/>
                            <w:sz w:val="20"/>
                          </w:rPr>
                          <w:t>167</w:t>
                        </w:r>
                        <w:r>
                          <w:rPr>
                            <w:rFonts w:ascii="Arial"/>
                            <w:sz w:val="20"/>
                          </w:rPr>
                        </w:r>
                      </w:p>
                    </w:tc>
                  </w:tr>
                  <w:tr>
                    <w:trPr>
                      <w:trHeight w:val="306"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70" w:right="0"/>
                          <w:jc w:val="left"/>
                          <w:rPr>
                            <w:rFonts w:ascii="Arial" w:hAnsi="Arial" w:cs="Arial" w:eastAsia="Arial" w:hint="default"/>
                            <w:sz w:val="20"/>
                            <w:szCs w:val="20"/>
                          </w:rPr>
                        </w:pPr>
                        <w:r>
                          <w:rPr>
                            <w:rFonts w:ascii="Arial"/>
                            <w:b/>
                            <w:color w:val="231F20"/>
                            <w:spacing w:val="-3"/>
                            <w:sz w:val="20"/>
                          </w:rPr>
                          <w:t>Total</w:t>
                        </w:r>
                        <w:r>
                          <w:rPr>
                            <w:rFonts w:ascii="Arial"/>
                            <w:b/>
                            <w:color w:val="231F20"/>
                            <w:spacing w:val="-14"/>
                            <w:sz w:val="20"/>
                          </w:rPr>
                          <w:t> </w:t>
                        </w:r>
                        <w:r>
                          <w:rPr>
                            <w:rFonts w:ascii="Arial"/>
                            <w:b/>
                            <w:color w:val="231F20"/>
                            <w:sz w:val="20"/>
                          </w:rPr>
                          <w:t>Assets</w:t>
                        </w:r>
                        <w:r>
                          <w:rPr>
                            <w:rFonts w:ascii="Arial"/>
                            <w:sz w:val="20"/>
                          </w:rPr>
                        </w:r>
                      </w:p>
                    </w:tc>
                    <w:tc>
                      <w:tcPr>
                        <w:tcW w:w="1706"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41</w:t>
                        </w:r>
                        <w:r>
                          <w:rPr>
                            <w:rFonts w:ascii="Arial"/>
                            <w:color w:val="231F20"/>
                            <w:spacing w:val="-4"/>
                            <w:sz w:val="20"/>
                          </w:rPr>
                          <w:t> </w:t>
                        </w:r>
                        <w:r>
                          <w:rPr>
                            <w:rFonts w:ascii="Arial"/>
                            <w:color w:val="231F20"/>
                            <w:sz w:val="20"/>
                          </w:rPr>
                          <w:t>475</w:t>
                        </w:r>
                        <w:r>
                          <w:rPr>
                            <w:rFonts w:ascii="Arial"/>
                            <w:sz w:val="20"/>
                          </w:rPr>
                        </w:r>
                      </w:p>
                    </w:tc>
                    <w:tc>
                      <w:tcPr>
                        <w:tcW w:w="1701"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41</w:t>
                        </w:r>
                        <w:r>
                          <w:rPr>
                            <w:rFonts w:ascii="Arial"/>
                            <w:color w:val="231F20"/>
                            <w:spacing w:val="-4"/>
                            <w:sz w:val="20"/>
                          </w:rPr>
                          <w:t> </w:t>
                        </w:r>
                        <w:r>
                          <w:rPr>
                            <w:rFonts w:ascii="Arial"/>
                            <w:color w:val="231F20"/>
                            <w:sz w:val="20"/>
                          </w:rPr>
                          <w:t>080</w:t>
                        </w:r>
                        <w:r>
                          <w:rPr>
                            <w:rFonts w:ascii="Arial"/>
                            <w:sz w:val="20"/>
                          </w:rPr>
                        </w:r>
                      </w:p>
                    </w:tc>
                  </w:tr>
                  <w:tr>
                    <w:trPr>
                      <w:trHeight w:val="325"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
                    </w:tc>
                    <w:tc>
                      <w:tcPr>
                        <w:tcW w:w="1706" w:type="dxa"/>
                        <w:tcBorders>
                          <w:top w:val="single" w:sz="8" w:space="0" w:color="231F20"/>
                          <w:left w:val="single" w:sz="8" w:space="0" w:color="231F20"/>
                          <w:bottom w:val="single" w:sz="8" w:space="0" w:color="231F20"/>
                          <w:right w:val="single" w:sz="8" w:space="0" w:color="231F20"/>
                        </w:tcBorders>
                        <w:shd w:val="clear" w:color="auto" w:fill="C0A3C3"/>
                      </w:tcPr>
                      <w:p>
                        <w:pPr/>
                      </w:p>
                    </w:tc>
                    <w:tc>
                      <w:tcPr>
                        <w:tcW w:w="1701" w:type="dxa"/>
                        <w:tcBorders>
                          <w:top w:val="single" w:sz="8" w:space="0" w:color="231F20"/>
                          <w:left w:val="single" w:sz="8" w:space="0" w:color="231F20"/>
                          <w:bottom w:val="single" w:sz="8" w:space="0" w:color="231F20"/>
                          <w:right w:val="single" w:sz="8" w:space="0" w:color="231F20"/>
                        </w:tcBorders>
                        <w:shd w:val="clear" w:color="auto" w:fill="C0A3C3"/>
                      </w:tcPr>
                      <w:p>
                        <w:pPr/>
                      </w:p>
                    </w:tc>
                  </w:tr>
                  <w:tr>
                    <w:trPr>
                      <w:trHeight w:val="325"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70" w:right="0"/>
                          <w:jc w:val="left"/>
                          <w:rPr>
                            <w:rFonts w:ascii="Arial" w:hAnsi="Arial" w:cs="Arial" w:eastAsia="Arial" w:hint="default"/>
                            <w:sz w:val="20"/>
                            <w:szCs w:val="20"/>
                          </w:rPr>
                        </w:pPr>
                        <w:r>
                          <w:rPr>
                            <w:rFonts w:ascii="Arial"/>
                            <w:b/>
                            <w:color w:val="231F20"/>
                            <w:sz w:val="20"/>
                          </w:rPr>
                          <w:t>Current</w:t>
                        </w:r>
                        <w:r>
                          <w:rPr>
                            <w:rFonts w:ascii="Arial"/>
                            <w:b/>
                            <w:color w:val="231F20"/>
                            <w:spacing w:val="-6"/>
                            <w:sz w:val="20"/>
                          </w:rPr>
                          <w:t> </w:t>
                        </w:r>
                        <w:r>
                          <w:rPr>
                            <w:rFonts w:ascii="Arial"/>
                            <w:b/>
                            <w:color w:val="231F20"/>
                            <w:sz w:val="20"/>
                          </w:rPr>
                          <w:t>Liabilities</w:t>
                        </w:r>
                        <w:r>
                          <w:rPr>
                            <w:rFonts w:ascii="Arial"/>
                            <w:sz w:val="20"/>
                          </w:rPr>
                        </w:r>
                      </w:p>
                    </w:tc>
                    <w:tc>
                      <w:tcPr>
                        <w:tcW w:w="1706" w:type="dxa"/>
                        <w:tcBorders>
                          <w:top w:val="single" w:sz="8" w:space="0" w:color="231F20"/>
                          <w:left w:val="single" w:sz="8" w:space="0" w:color="231F20"/>
                          <w:bottom w:val="single" w:sz="8" w:space="0" w:color="231F20"/>
                          <w:right w:val="single" w:sz="8" w:space="0" w:color="231F20"/>
                        </w:tcBorders>
                        <w:shd w:val="clear" w:color="auto" w:fill="C0A3C3"/>
                      </w:tcPr>
                      <w:p>
                        <w:pPr/>
                      </w:p>
                    </w:tc>
                    <w:tc>
                      <w:tcPr>
                        <w:tcW w:w="1701" w:type="dxa"/>
                        <w:tcBorders>
                          <w:top w:val="single" w:sz="8" w:space="0" w:color="231F20"/>
                          <w:left w:val="single" w:sz="8" w:space="0" w:color="231F20"/>
                          <w:bottom w:val="single" w:sz="8" w:space="0" w:color="231F20"/>
                          <w:right w:val="single" w:sz="8" w:space="0" w:color="231F20"/>
                        </w:tcBorders>
                        <w:shd w:val="clear" w:color="auto" w:fill="C0A3C3"/>
                      </w:tcPr>
                      <w:p>
                        <w:pPr/>
                      </w:p>
                    </w:tc>
                  </w:tr>
                  <w:tr>
                    <w:trPr>
                      <w:trHeight w:val="306"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70" w:right="0"/>
                          <w:jc w:val="left"/>
                          <w:rPr>
                            <w:rFonts w:ascii="Arial" w:hAnsi="Arial" w:cs="Arial" w:eastAsia="Arial" w:hint="default"/>
                            <w:sz w:val="20"/>
                            <w:szCs w:val="20"/>
                          </w:rPr>
                        </w:pPr>
                        <w:r>
                          <w:rPr>
                            <w:rFonts w:ascii="Arial"/>
                            <w:color w:val="231F20"/>
                            <w:sz w:val="20"/>
                          </w:rPr>
                          <w:t>Trade</w:t>
                        </w:r>
                        <w:r>
                          <w:rPr>
                            <w:rFonts w:ascii="Arial"/>
                            <w:color w:val="231F20"/>
                            <w:spacing w:val="-18"/>
                            <w:sz w:val="20"/>
                          </w:rPr>
                          <w:t> </w:t>
                        </w:r>
                        <w:r>
                          <w:rPr>
                            <w:rFonts w:ascii="Arial"/>
                            <w:color w:val="231F20"/>
                            <w:sz w:val="20"/>
                          </w:rPr>
                          <w:t>Creditors</w:t>
                        </w:r>
                        <w:r>
                          <w:rPr>
                            <w:rFonts w:ascii="Arial"/>
                            <w:sz w:val="20"/>
                          </w:rPr>
                        </w:r>
                      </w:p>
                    </w:tc>
                    <w:tc>
                      <w:tcPr>
                        <w:tcW w:w="1706"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8</w:t>
                        </w:r>
                        <w:r>
                          <w:rPr>
                            <w:rFonts w:ascii="Arial"/>
                            <w:color w:val="231F20"/>
                            <w:spacing w:val="-3"/>
                            <w:sz w:val="20"/>
                          </w:rPr>
                          <w:t> </w:t>
                        </w:r>
                        <w:r>
                          <w:rPr>
                            <w:rFonts w:ascii="Arial"/>
                            <w:color w:val="231F20"/>
                            <w:sz w:val="20"/>
                          </w:rPr>
                          <w:t>054</w:t>
                        </w:r>
                        <w:r>
                          <w:rPr>
                            <w:rFonts w:ascii="Arial"/>
                            <w:sz w:val="20"/>
                          </w:rPr>
                        </w:r>
                      </w:p>
                    </w:tc>
                    <w:tc>
                      <w:tcPr>
                        <w:tcW w:w="1701"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7</w:t>
                        </w:r>
                        <w:r>
                          <w:rPr>
                            <w:rFonts w:ascii="Arial"/>
                            <w:color w:val="231F20"/>
                            <w:spacing w:val="-3"/>
                            <w:sz w:val="20"/>
                          </w:rPr>
                          <w:t> </w:t>
                        </w:r>
                        <w:r>
                          <w:rPr>
                            <w:rFonts w:ascii="Arial"/>
                            <w:color w:val="231F20"/>
                            <w:sz w:val="20"/>
                          </w:rPr>
                          <w:t>359</w:t>
                        </w:r>
                        <w:r>
                          <w:rPr>
                            <w:rFonts w:ascii="Arial"/>
                            <w:sz w:val="20"/>
                          </w:rPr>
                        </w:r>
                      </w:p>
                    </w:tc>
                  </w:tr>
                  <w:tr>
                    <w:trPr>
                      <w:trHeight w:val="306"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70" w:right="0"/>
                          <w:jc w:val="left"/>
                          <w:rPr>
                            <w:rFonts w:ascii="Arial" w:hAnsi="Arial" w:cs="Arial" w:eastAsia="Arial" w:hint="default"/>
                            <w:sz w:val="20"/>
                            <w:szCs w:val="20"/>
                          </w:rPr>
                        </w:pPr>
                        <w:r>
                          <w:rPr>
                            <w:rFonts w:ascii="Arial"/>
                            <w:color w:val="231F20"/>
                            <w:sz w:val="20"/>
                          </w:rPr>
                          <w:t>Other</w:t>
                        </w:r>
                        <w:r>
                          <w:rPr>
                            <w:rFonts w:ascii="Arial"/>
                            <w:sz w:val="20"/>
                          </w:rPr>
                        </w:r>
                      </w:p>
                    </w:tc>
                    <w:tc>
                      <w:tcPr>
                        <w:tcW w:w="1706"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5</w:t>
                        </w:r>
                        <w:r>
                          <w:rPr>
                            <w:rFonts w:ascii="Arial"/>
                            <w:color w:val="231F20"/>
                            <w:spacing w:val="-3"/>
                            <w:sz w:val="20"/>
                          </w:rPr>
                          <w:t> </w:t>
                        </w:r>
                        <w:r>
                          <w:rPr>
                            <w:rFonts w:ascii="Arial"/>
                            <w:color w:val="231F20"/>
                            <w:sz w:val="20"/>
                          </w:rPr>
                          <w:t>761</w:t>
                        </w:r>
                        <w:r>
                          <w:rPr>
                            <w:rFonts w:ascii="Arial"/>
                            <w:sz w:val="20"/>
                          </w:rPr>
                        </w:r>
                      </w:p>
                    </w:tc>
                    <w:tc>
                      <w:tcPr>
                        <w:tcW w:w="1701"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8</w:t>
                        </w:r>
                        <w:r>
                          <w:rPr>
                            <w:rFonts w:ascii="Arial"/>
                            <w:color w:val="231F20"/>
                            <w:spacing w:val="-3"/>
                            <w:sz w:val="20"/>
                          </w:rPr>
                          <w:t> </w:t>
                        </w:r>
                        <w:r>
                          <w:rPr>
                            <w:rFonts w:ascii="Arial"/>
                            <w:color w:val="231F20"/>
                            <w:sz w:val="20"/>
                          </w:rPr>
                          <w:t>808</w:t>
                        </w:r>
                        <w:r>
                          <w:rPr>
                            <w:rFonts w:ascii="Arial"/>
                            <w:sz w:val="20"/>
                          </w:rPr>
                        </w:r>
                      </w:p>
                    </w:tc>
                  </w:tr>
                  <w:tr>
                    <w:trPr>
                      <w:trHeight w:val="306"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70" w:right="0"/>
                          <w:jc w:val="left"/>
                          <w:rPr>
                            <w:rFonts w:ascii="Arial" w:hAnsi="Arial" w:cs="Arial" w:eastAsia="Arial" w:hint="default"/>
                            <w:sz w:val="20"/>
                            <w:szCs w:val="20"/>
                          </w:rPr>
                        </w:pPr>
                        <w:r>
                          <w:rPr>
                            <w:rFonts w:ascii="Arial"/>
                            <w:b/>
                            <w:color w:val="231F20"/>
                            <w:spacing w:val="-3"/>
                            <w:sz w:val="20"/>
                          </w:rPr>
                          <w:t>Total </w:t>
                        </w:r>
                        <w:r>
                          <w:rPr>
                            <w:rFonts w:ascii="Arial"/>
                            <w:b/>
                            <w:color w:val="231F20"/>
                            <w:sz w:val="20"/>
                          </w:rPr>
                          <w:t>Current</w:t>
                        </w:r>
                        <w:r>
                          <w:rPr>
                            <w:rFonts w:ascii="Arial"/>
                            <w:b/>
                            <w:color w:val="231F20"/>
                            <w:spacing w:val="-4"/>
                            <w:sz w:val="20"/>
                          </w:rPr>
                          <w:t> </w:t>
                        </w:r>
                        <w:r>
                          <w:rPr>
                            <w:rFonts w:ascii="Arial"/>
                            <w:b/>
                            <w:color w:val="231F20"/>
                            <w:sz w:val="20"/>
                          </w:rPr>
                          <w:t>Liabilities</w:t>
                        </w:r>
                        <w:r>
                          <w:rPr>
                            <w:rFonts w:ascii="Arial"/>
                            <w:sz w:val="20"/>
                          </w:rPr>
                        </w:r>
                      </w:p>
                    </w:tc>
                    <w:tc>
                      <w:tcPr>
                        <w:tcW w:w="1706"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13</w:t>
                        </w:r>
                        <w:r>
                          <w:rPr>
                            <w:rFonts w:ascii="Arial"/>
                            <w:color w:val="231F20"/>
                            <w:spacing w:val="-4"/>
                            <w:sz w:val="20"/>
                          </w:rPr>
                          <w:t> </w:t>
                        </w:r>
                        <w:r>
                          <w:rPr>
                            <w:rFonts w:ascii="Arial"/>
                            <w:color w:val="231F20"/>
                            <w:sz w:val="20"/>
                          </w:rPr>
                          <w:t>815</w:t>
                        </w:r>
                        <w:r>
                          <w:rPr>
                            <w:rFonts w:ascii="Arial"/>
                            <w:sz w:val="20"/>
                          </w:rPr>
                        </w:r>
                      </w:p>
                    </w:tc>
                    <w:tc>
                      <w:tcPr>
                        <w:tcW w:w="1701"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16</w:t>
                        </w:r>
                        <w:r>
                          <w:rPr>
                            <w:rFonts w:ascii="Arial"/>
                            <w:color w:val="231F20"/>
                            <w:spacing w:val="-4"/>
                            <w:sz w:val="20"/>
                          </w:rPr>
                          <w:t> </w:t>
                        </w:r>
                        <w:r>
                          <w:rPr>
                            <w:rFonts w:ascii="Arial"/>
                            <w:color w:val="231F20"/>
                            <w:sz w:val="20"/>
                          </w:rPr>
                          <w:t>167</w:t>
                        </w:r>
                        <w:r>
                          <w:rPr>
                            <w:rFonts w:ascii="Arial"/>
                            <w:sz w:val="20"/>
                          </w:rPr>
                        </w:r>
                      </w:p>
                    </w:tc>
                  </w:tr>
                  <w:tr>
                    <w:trPr>
                      <w:trHeight w:val="325"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
                    </w:tc>
                    <w:tc>
                      <w:tcPr>
                        <w:tcW w:w="1706" w:type="dxa"/>
                        <w:tcBorders>
                          <w:top w:val="single" w:sz="8" w:space="0" w:color="231F20"/>
                          <w:left w:val="single" w:sz="8" w:space="0" w:color="231F20"/>
                          <w:bottom w:val="single" w:sz="8" w:space="0" w:color="231F20"/>
                          <w:right w:val="single" w:sz="8" w:space="0" w:color="231F20"/>
                        </w:tcBorders>
                        <w:shd w:val="clear" w:color="auto" w:fill="C0A3C3"/>
                      </w:tcPr>
                      <w:p>
                        <w:pPr/>
                      </w:p>
                    </w:tc>
                    <w:tc>
                      <w:tcPr>
                        <w:tcW w:w="1701" w:type="dxa"/>
                        <w:tcBorders>
                          <w:top w:val="single" w:sz="8" w:space="0" w:color="231F20"/>
                          <w:left w:val="single" w:sz="8" w:space="0" w:color="231F20"/>
                          <w:bottom w:val="single" w:sz="8" w:space="0" w:color="231F20"/>
                          <w:right w:val="single" w:sz="8" w:space="0" w:color="231F20"/>
                        </w:tcBorders>
                        <w:shd w:val="clear" w:color="auto" w:fill="C0A3C3"/>
                      </w:tcPr>
                      <w:p>
                        <w:pPr/>
                      </w:p>
                    </w:tc>
                  </w:tr>
                  <w:tr>
                    <w:trPr>
                      <w:trHeight w:val="526"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20" w:lineRule="exact" w:before="39"/>
                          <w:ind w:left="70" w:right="688"/>
                          <w:jc w:val="left"/>
                          <w:rPr>
                            <w:rFonts w:ascii="Arial" w:hAnsi="Arial" w:cs="Arial" w:eastAsia="Arial" w:hint="default"/>
                            <w:sz w:val="20"/>
                            <w:szCs w:val="20"/>
                          </w:rPr>
                        </w:pPr>
                        <w:r>
                          <w:rPr>
                            <w:rFonts w:ascii="Arial"/>
                            <w:b/>
                            <w:color w:val="231F20"/>
                            <w:sz w:val="20"/>
                          </w:rPr>
                          <w:t>Long-term (non-current) Liabilities</w:t>
                        </w:r>
                        <w:r>
                          <w:rPr>
                            <w:rFonts w:ascii="Arial"/>
                            <w:sz w:val="20"/>
                          </w:rPr>
                        </w:r>
                      </w:p>
                    </w:tc>
                    <w:tc>
                      <w:tcPr>
                        <w:tcW w:w="1706"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20</w:t>
                        </w:r>
                        <w:r>
                          <w:rPr>
                            <w:rFonts w:ascii="Arial"/>
                            <w:color w:val="231F20"/>
                            <w:spacing w:val="-4"/>
                            <w:sz w:val="20"/>
                          </w:rPr>
                          <w:t> </w:t>
                        </w:r>
                        <w:r>
                          <w:rPr>
                            <w:rFonts w:ascii="Arial"/>
                            <w:color w:val="231F20"/>
                            <w:sz w:val="20"/>
                          </w:rPr>
                          <w:t>913</w:t>
                        </w:r>
                        <w:r>
                          <w:rPr>
                            <w:rFonts w:ascii="Arial"/>
                            <w:sz w:val="20"/>
                          </w:rPr>
                        </w:r>
                      </w:p>
                    </w:tc>
                    <w:tc>
                      <w:tcPr>
                        <w:tcW w:w="1701"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17</w:t>
                        </w:r>
                        <w:r>
                          <w:rPr>
                            <w:rFonts w:ascii="Arial"/>
                            <w:color w:val="231F20"/>
                            <w:spacing w:val="-4"/>
                            <w:sz w:val="20"/>
                          </w:rPr>
                          <w:t> </w:t>
                        </w:r>
                        <w:r>
                          <w:rPr>
                            <w:rFonts w:ascii="Arial"/>
                            <w:color w:val="231F20"/>
                            <w:sz w:val="20"/>
                          </w:rPr>
                          <w:t>243</w:t>
                        </w:r>
                        <w:r>
                          <w:rPr>
                            <w:rFonts w:ascii="Arial"/>
                            <w:sz w:val="20"/>
                          </w:rPr>
                        </w:r>
                      </w:p>
                    </w:tc>
                  </w:tr>
                  <w:tr>
                    <w:trPr>
                      <w:trHeight w:val="306"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70" w:right="0"/>
                          <w:jc w:val="left"/>
                          <w:rPr>
                            <w:rFonts w:ascii="Arial" w:hAnsi="Arial" w:cs="Arial" w:eastAsia="Arial" w:hint="default"/>
                            <w:sz w:val="20"/>
                            <w:szCs w:val="20"/>
                          </w:rPr>
                        </w:pPr>
                        <w:r>
                          <w:rPr>
                            <w:rFonts w:ascii="Arial"/>
                            <w:b/>
                            <w:color w:val="231F20"/>
                            <w:spacing w:val="-3"/>
                            <w:sz w:val="20"/>
                          </w:rPr>
                          <w:t>Total</w:t>
                        </w:r>
                        <w:r>
                          <w:rPr>
                            <w:rFonts w:ascii="Arial"/>
                            <w:b/>
                            <w:color w:val="231F20"/>
                            <w:spacing w:val="-1"/>
                            <w:sz w:val="20"/>
                          </w:rPr>
                          <w:t> </w:t>
                        </w:r>
                        <w:r>
                          <w:rPr>
                            <w:rFonts w:ascii="Arial"/>
                            <w:b/>
                            <w:color w:val="231F20"/>
                            <w:sz w:val="20"/>
                          </w:rPr>
                          <w:t>Liabilities</w:t>
                        </w:r>
                        <w:r>
                          <w:rPr>
                            <w:rFonts w:ascii="Arial"/>
                            <w:sz w:val="20"/>
                          </w:rPr>
                        </w:r>
                      </w:p>
                    </w:tc>
                    <w:tc>
                      <w:tcPr>
                        <w:tcW w:w="1706"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34</w:t>
                        </w:r>
                        <w:r>
                          <w:rPr>
                            <w:rFonts w:ascii="Arial"/>
                            <w:color w:val="231F20"/>
                            <w:spacing w:val="-4"/>
                            <w:sz w:val="20"/>
                          </w:rPr>
                          <w:t> </w:t>
                        </w:r>
                        <w:r>
                          <w:rPr>
                            <w:rFonts w:ascii="Arial"/>
                            <w:color w:val="231F20"/>
                            <w:sz w:val="20"/>
                          </w:rPr>
                          <w:t>728</w:t>
                        </w:r>
                        <w:r>
                          <w:rPr>
                            <w:rFonts w:ascii="Arial"/>
                            <w:sz w:val="20"/>
                          </w:rPr>
                        </w:r>
                      </w:p>
                    </w:tc>
                    <w:tc>
                      <w:tcPr>
                        <w:tcW w:w="1701"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33</w:t>
                        </w:r>
                        <w:r>
                          <w:rPr>
                            <w:rFonts w:ascii="Arial"/>
                            <w:color w:val="231F20"/>
                            <w:spacing w:val="-4"/>
                            <w:sz w:val="20"/>
                          </w:rPr>
                          <w:t> </w:t>
                        </w:r>
                        <w:r>
                          <w:rPr>
                            <w:rFonts w:ascii="Arial"/>
                            <w:color w:val="231F20"/>
                            <w:sz w:val="20"/>
                          </w:rPr>
                          <w:t>410</w:t>
                        </w:r>
                        <w:r>
                          <w:rPr>
                            <w:rFonts w:ascii="Arial"/>
                            <w:sz w:val="20"/>
                          </w:rPr>
                        </w:r>
                      </w:p>
                    </w:tc>
                  </w:tr>
                  <w:tr>
                    <w:trPr>
                      <w:trHeight w:val="306"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70" w:right="0"/>
                          <w:jc w:val="left"/>
                          <w:rPr>
                            <w:rFonts w:ascii="Arial" w:hAnsi="Arial" w:cs="Arial" w:eastAsia="Arial" w:hint="default"/>
                            <w:sz w:val="20"/>
                            <w:szCs w:val="20"/>
                          </w:rPr>
                        </w:pPr>
                        <w:r>
                          <w:rPr>
                            <w:rFonts w:ascii="Arial"/>
                            <w:b/>
                            <w:color w:val="231F20"/>
                            <w:sz w:val="20"/>
                          </w:rPr>
                          <w:t>Net</w:t>
                        </w:r>
                        <w:r>
                          <w:rPr>
                            <w:rFonts w:ascii="Arial"/>
                            <w:b/>
                            <w:color w:val="231F20"/>
                            <w:spacing w:val="-16"/>
                            <w:sz w:val="20"/>
                          </w:rPr>
                          <w:t> </w:t>
                        </w:r>
                        <w:r>
                          <w:rPr>
                            <w:rFonts w:ascii="Arial"/>
                            <w:b/>
                            <w:color w:val="231F20"/>
                            <w:sz w:val="20"/>
                          </w:rPr>
                          <w:t>Assets</w:t>
                        </w:r>
                        <w:r>
                          <w:rPr>
                            <w:rFonts w:ascii="Arial"/>
                            <w:sz w:val="20"/>
                          </w:rPr>
                        </w:r>
                      </w:p>
                    </w:tc>
                    <w:tc>
                      <w:tcPr>
                        <w:tcW w:w="1706"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6</w:t>
                        </w:r>
                        <w:r>
                          <w:rPr>
                            <w:rFonts w:ascii="Arial"/>
                            <w:color w:val="231F20"/>
                            <w:spacing w:val="-3"/>
                            <w:sz w:val="20"/>
                          </w:rPr>
                          <w:t> </w:t>
                        </w:r>
                        <w:r>
                          <w:rPr>
                            <w:rFonts w:ascii="Arial"/>
                            <w:color w:val="231F20"/>
                            <w:sz w:val="20"/>
                          </w:rPr>
                          <w:t>747</w:t>
                        </w:r>
                        <w:r>
                          <w:rPr>
                            <w:rFonts w:ascii="Arial"/>
                            <w:sz w:val="20"/>
                          </w:rPr>
                        </w:r>
                      </w:p>
                    </w:tc>
                    <w:tc>
                      <w:tcPr>
                        <w:tcW w:w="1701"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7</w:t>
                        </w:r>
                        <w:r>
                          <w:rPr>
                            <w:rFonts w:ascii="Arial"/>
                            <w:color w:val="231F20"/>
                            <w:spacing w:val="-3"/>
                            <w:sz w:val="20"/>
                          </w:rPr>
                          <w:t> </w:t>
                        </w:r>
                        <w:r>
                          <w:rPr>
                            <w:rFonts w:ascii="Arial"/>
                            <w:color w:val="231F20"/>
                            <w:sz w:val="20"/>
                          </w:rPr>
                          <w:t>670</w:t>
                        </w:r>
                        <w:r>
                          <w:rPr>
                            <w:rFonts w:ascii="Arial"/>
                            <w:sz w:val="20"/>
                          </w:rPr>
                        </w:r>
                      </w:p>
                    </w:tc>
                  </w:tr>
                  <w:tr>
                    <w:trPr>
                      <w:trHeight w:val="306" w:hRule="exact"/>
                    </w:trPr>
                    <w:tc>
                      <w:tcPr>
                        <w:tcW w:w="3080"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left="70" w:right="0"/>
                          <w:jc w:val="left"/>
                          <w:rPr>
                            <w:rFonts w:ascii="Arial" w:hAnsi="Arial" w:cs="Arial" w:eastAsia="Arial" w:hint="default"/>
                            <w:sz w:val="20"/>
                            <w:szCs w:val="20"/>
                          </w:rPr>
                        </w:pPr>
                        <w:r>
                          <w:rPr>
                            <w:rFonts w:ascii="Arial" w:hAnsi="Arial" w:cs="Arial" w:eastAsia="Arial" w:hint="default"/>
                            <w:b/>
                            <w:bCs/>
                            <w:color w:val="231F20"/>
                            <w:spacing w:val="-3"/>
                            <w:sz w:val="20"/>
                            <w:szCs w:val="20"/>
                          </w:rPr>
                          <w:t>Total </w:t>
                        </w:r>
                        <w:r>
                          <w:rPr>
                            <w:rFonts w:ascii="Arial" w:hAnsi="Arial" w:cs="Arial" w:eastAsia="Arial" w:hint="default"/>
                            <w:b/>
                            <w:bCs/>
                            <w:color w:val="231F20"/>
                            <w:sz w:val="20"/>
                            <w:szCs w:val="20"/>
                          </w:rPr>
                          <w:t>Shareholders’</w:t>
                        </w:r>
                        <w:r>
                          <w:rPr>
                            <w:rFonts w:ascii="Arial" w:hAnsi="Arial" w:cs="Arial" w:eastAsia="Arial" w:hint="default"/>
                            <w:b/>
                            <w:bCs/>
                            <w:color w:val="231F20"/>
                            <w:spacing w:val="-10"/>
                            <w:sz w:val="20"/>
                            <w:szCs w:val="20"/>
                          </w:rPr>
                          <w:t> </w:t>
                        </w:r>
                        <w:r>
                          <w:rPr>
                            <w:rFonts w:ascii="Arial" w:hAnsi="Arial" w:cs="Arial" w:eastAsia="Arial" w:hint="default"/>
                            <w:b/>
                            <w:bCs/>
                            <w:color w:val="231F20"/>
                            <w:sz w:val="20"/>
                            <w:szCs w:val="20"/>
                          </w:rPr>
                          <w:t>Funds</w:t>
                        </w:r>
                        <w:r>
                          <w:rPr>
                            <w:rFonts w:ascii="Arial" w:hAnsi="Arial" w:cs="Arial" w:eastAsia="Arial" w:hint="default"/>
                            <w:sz w:val="20"/>
                            <w:szCs w:val="20"/>
                          </w:rPr>
                        </w:r>
                      </w:p>
                    </w:tc>
                    <w:tc>
                      <w:tcPr>
                        <w:tcW w:w="1706"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6</w:t>
                        </w:r>
                        <w:r>
                          <w:rPr>
                            <w:rFonts w:ascii="Arial"/>
                            <w:color w:val="231F20"/>
                            <w:spacing w:val="-3"/>
                            <w:sz w:val="20"/>
                          </w:rPr>
                          <w:t> </w:t>
                        </w:r>
                        <w:r>
                          <w:rPr>
                            <w:rFonts w:ascii="Arial"/>
                            <w:color w:val="231F20"/>
                            <w:sz w:val="20"/>
                          </w:rPr>
                          <w:t>747</w:t>
                        </w:r>
                        <w:r>
                          <w:rPr>
                            <w:rFonts w:ascii="Arial"/>
                            <w:sz w:val="20"/>
                          </w:rPr>
                        </w:r>
                      </w:p>
                    </w:tc>
                    <w:tc>
                      <w:tcPr>
                        <w:tcW w:w="1701" w:type="dxa"/>
                        <w:tcBorders>
                          <w:top w:val="single" w:sz="8" w:space="0" w:color="231F20"/>
                          <w:left w:val="single" w:sz="8" w:space="0" w:color="231F20"/>
                          <w:bottom w:val="single" w:sz="8" w:space="0" w:color="231F20"/>
                          <w:right w:val="single" w:sz="8" w:space="0" w:color="231F20"/>
                        </w:tcBorders>
                        <w:shd w:val="clear" w:color="auto" w:fill="C0A3C3"/>
                      </w:tcPr>
                      <w:p>
                        <w:pPr>
                          <w:pStyle w:val="TableParagraph"/>
                          <w:spacing w:line="240" w:lineRule="auto" w:before="28"/>
                          <w:ind w:right="0"/>
                          <w:jc w:val="center"/>
                          <w:rPr>
                            <w:rFonts w:ascii="Arial" w:hAnsi="Arial" w:cs="Arial" w:eastAsia="Arial" w:hint="default"/>
                            <w:sz w:val="20"/>
                            <w:szCs w:val="20"/>
                          </w:rPr>
                        </w:pPr>
                        <w:r>
                          <w:rPr>
                            <w:rFonts w:ascii="Arial"/>
                            <w:color w:val="231F20"/>
                            <w:sz w:val="20"/>
                          </w:rPr>
                          <w:t>7</w:t>
                        </w:r>
                        <w:r>
                          <w:rPr>
                            <w:rFonts w:ascii="Arial"/>
                            <w:color w:val="231F20"/>
                            <w:spacing w:val="-3"/>
                            <w:sz w:val="20"/>
                          </w:rPr>
                          <w:t> </w:t>
                        </w:r>
                        <w:r>
                          <w:rPr>
                            <w:rFonts w:ascii="Arial"/>
                            <w:color w:val="231F20"/>
                            <w:sz w:val="20"/>
                          </w:rPr>
                          <w:t>670</w:t>
                        </w:r>
                        <w:r>
                          <w:rPr>
                            <w:rFonts w:ascii="Arial"/>
                            <w:sz w:val="20"/>
                          </w:rPr>
                        </w:r>
                      </w:p>
                    </w:tc>
                  </w:tr>
                </w:tbl>
                <w:p>
                  <w:pPr/>
                </w:p>
              </w:txbxContent>
            </v:textbox>
            <w10:wrap type="none"/>
          </v:shape>
        </w:pict>
      </w:r>
      <w:r>
        <w:rPr/>
        <w:pict>
          <v:shape style="position:absolute;margin-left:40.75pt;margin-top:150.743118pt;width:282.350pt;height:114.3pt;mso-position-horizontal-relative:page;mso-position-vertical-relative:page;z-index:198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3085"/>
                    <w:gridCol w:w="1281"/>
                    <w:gridCol w:w="1281"/>
                  </w:tblGrid>
                  <w:tr>
                    <w:trPr>
                      <w:trHeight w:val="753" w:hRule="exact"/>
                    </w:trPr>
                    <w:tc>
                      <w:tcPr>
                        <w:tcW w:w="3085" w:type="dxa"/>
                        <w:tcBorders>
                          <w:top w:val="nil" w:sz="6" w:space="0" w:color="auto"/>
                          <w:left w:val="nil" w:sz="6" w:space="0" w:color="auto"/>
                          <w:bottom w:val="nil" w:sz="6" w:space="0" w:color="auto"/>
                          <w:right w:val="nil" w:sz="6" w:space="0" w:color="auto"/>
                        </w:tcBorders>
                      </w:tcPr>
                      <w:p>
                        <w:pPr/>
                      </w:p>
                    </w:tc>
                    <w:tc>
                      <w:tcPr>
                        <w:tcW w:w="1281" w:type="dxa"/>
                        <w:tcBorders>
                          <w:top w:val="nil" w:sz="6" w:space="0" w:color="auto"/>
                          <w:left w:val="nil" w:sz="6" w:space="0" w:color="auto"/>
                          <w:bottom w:val="nil" w:sz="6" w:space="0" w:color="auto"/>
                          <w:right w:val="nil" w:sz="6" w:space="0" w:color="auto"/>
                        </w:tcBorders>
                      </w:tcPr>
                      <w:p>
                        <w:pPr/>
                      </w:p>
                    </w:tc>
                    <w:tc>
                      <w:tcPr>
                        <w:tcW w:w="1281" w:type="dxa"/>
                        <w:tcBorders>
                          <w:top w:val="nil" w:sz="6" w:space="0" w:color="auto"/>
                          <w:left w:val="nil" w:sz="6" w:space="0" w:color="auto"/>
                          <w:bottom w:val="nil" w:sz="6" w:space="0" w:color="auto"/>
                          <w:right w:val="nil" w:sz="6" w:space="0" w:color="auto"/>
                        </w:tcBorders>
                      </w:tcPr>
                      <w:p>
                        <w:pPr/>
                      </w:p>
                    </w:tc>
                  </w:tr>
                  <w:tr>
                    <w:trPr>
                      <w:trHeight w:val="306" w:hRule="exact"/>
                    </w:trPr>
                    <w:tc>
                      <w:tcPr>
                        <w:tcW w:w="3085" w:type="dxa"/>
                        <w:tcBorders>
                          <w:top w:val="nil" w:sz="6" w:space="0" w:color="auto"/>
                          <w:left w:val="nil" w:sz="6" w:space="0" w:color="auto"/>
                          <w:bottom w:val="nil" w:sz="6" w:space="0" w:color="auto"/>
                          <w:right w:val="nil" w:sz="6" w:space="0" w:color="auto"/>
                        </w:tcBorders>
                      </w:tcPr>
                      <w:p>
                        <w:pPr/>
                      </w:p>
                    </w:tc>
                    <w:tc>
                      <w:tcPr>
                        <w:tcW w:w="1281" w:type="dxa"/>
                        <w:tcBorders>
                          <w:top w:val="nil" w:sz="6" w:space="0" w:color="auto"/>
                          <w:left w:val="nil" w:sz="6" w:space="0" w:color="auto"/>
                          <w:bottom w:val="nil" w:sz="6" w:space="0" w:color="auto"/>
                          <w:right w:val="nil" w:sz="6" w:space="0" w:color="auto"/>
                        </w:tcBorders>
                      </w:tcPr>
                      <w:p>
                        <w:pPr/>
                      </w:p>
                    </w:tc>
                    <w:tc>
                      <w:tcPr>
                        <w:tcW w:w="1281" w:type="dxa"/>
                        <w:tcBorders>
                          <w:top w:val="nil" w:sz="6" w:space="0" w:color="auto"/>
                          <w:left w:val="nil" w:sz="6" w:space="0" w:color="auto"/>
                          <w:bottom w:val="nil" w:sz="6" w:space="0" w:color="auto"/>
                          <w:right w:val="nil" w:sz="6" w:space="0" w:color="auto"/>
                        </w:tcBorders>
                      </w:tcPr>
                      <w:p>
                        <w:pPr/>
                      </w:p>
                    </w:tc>
                  </w:tr>
                  <w:tr>
                    <w:trPr>
                      <w:trHeight w:val="306" w:hRule="exact"/>
                    </w:trPr>
                    <w:tc>
                      <w:tcPr>
                        <w:tcW w:w="3085" w:type="dxa"/>
                        <w:tcBorders>
                          <w:top w:val="nil" w:sz="6" w:space="0" w:color="auto"/>
                          <w:left w:val="nil" w:sz="6" w:space="0" w:color="auto"/>
                          <w:bottom w:val="nil" w:sz="6" w:space="0" w:color="auto"/>
                          <w:right w:val="nil" w:sz="6" w:space="0" w:color="auto"/>
                        </w:tcBorders>
                      </w:tcPr>
                      <w:p>
                        <w:pPr/>
                      </w:p>
                    </w:tc>
                    <w:tc>
                      <w:tcPr>
                        <w:tcW w:w="1281" w:type="dxa"/>
                        <w:tcBorders>
                          <w:top w:val="nil" w:sz="6" w:space="0" w:color="auto"/>
                          <w:left w:val="nil" w:sz="6" w:space="0" w:color="auto"/>
                          <w:bottom w:val="nil" w:sz="6" w:space="0" w:color="auto"/>
                          <w:right w:val="nil" w:sz="6" w:space="0" w:color="auto"/>
                        </w:tcBorders>
                      </w:tcPr>
                      <w:p>
                        <w:pPr/>
                      </w:p>
                    </w:tc>
                    <w:tc>
                      <w:tcPr>
                        <w:tcW w:w="1281" w:type="dxa"/>
                        <w:tcBorders>
                          <w:top w:val="nil" w:sz="6" w:space="0" w:color="auto"/>
                          <w:left w:val="nil" w:sz="6" w:space="0" w:color="auto"/>
                          <w:bottom w:val="nil" w:sz="6" w:space="0" w:color="auto"/>
                          <w:right w:val="nil" w:sz="6" w:space="0" w:color="auto"/>
                        </w:tcBorders>
                      </w:tcPr>
                      <w:p>
                        <w:pPr/>
                      </w:p>
                    </w:tc>
                  </w:tr>
                  <w:tr>
                    <w:trPr>
                      <w:trHeight w:val="306" w:hRule="exact"/>
                    </w:trPr>
                    <w:tc>
                      <w:tcPr>
                        <w:tcW w:w="3085" w:type="dxa"/>
                        <w:tcBorders>
                          <w:top w:val="nil" w:sz="6" w:space="0" w:color="auto"/>
                          <w:left w:val="nil" w:sz="6" w:space="0" w:color="auto"/>
                          <w:bottom w:val="nil" w:sz="6" w:space="0" w:color="auto"/>
                          <w:right w:val="nil" w:sz="6" w:space="0" w:color="auto"/>
                        </w:tcBorders>
                      </w:tcPr>
                      <w:p>
                        <w:pPr/>
                      </w:p>
                    </w:tc>
                    <w:tc>
                      <w:tcPr>
                        <w:tcW w:w="1281" w:type="dxa"/>
                        <w:tcBorders>
                          <w:top w:val="nil" w:sz="6" w:space="0" w:color="auto"/>
                          <w:left w:val="nil" w:sz="6" w:space="0" w:color="auto"/>
                          <w:bottom w:val="nil" w:sz="6" w:space="0" w:color="auto"/>
                          <w:right w:val="nil" w:sz="6" w:space="0" w:color="auto"/>
                        </w:tcBorders>
                      </w:tcPr>
                      <w:p>
                        <w:pPr/>
                      </w:p>
                    </w:tc>
                    <w:tc>
                      <w:tcPr>
                        <w:tcW w:w="1281" w:type="dxa"/>
                        <w:tcBorders>
                          <w:top w:val="nil" w:sz="6" w:space="0" w:color="auto"/>
                          <w:left w:val="nil" w:sz="6" w:space="0" w:color="auto"/>
                          <w:bottom w:val="nil" w:sz="6" w:space="0" w:color="auto"/>
                          <w:right w:val="nil" w:sz="6" w:space="0" w:color="auto"/>
                        </w:tcBorders>
                      </w:tcPr>
                      <w:p>
                        <w:pPr/>
                      </w:p>
                    </w:tc>
                  </w:tr>
                  <w:tr>
                    <w:trPr>
                      <w:trHeight w:val="306" w:hRule="exact"/>
                    </w:trPr>
                    <w:tc>
                      <w:tcPr>
                        <w:tcW w:w="3085" w:type="dxa"/>
                        <w:tcBorders>
                          <w:top w:val="nil" w:sz="6" w:space="0" w:color="auto"/>
                          <w:left w:val="nil" w:sz="6" w:space="0" w:color="auto"/>
                          <w:bottom w:val="nil" w:sz="6" w:space="0" w:color="auto"/>
                          <w:right w:val="nil" w:sz="6" w:space="0" w:color="auto"/>
                        </w:tcBorders>
                      </w:tcPr>
                      <w:p>
                        <w:pPr/>
                      </w:p>
                    </w:tc>
                    <w:tc>
                      <w:tcPr>
                        <w:tcW w:w="1281" w:type="dxa"/>
                        <w:tcBorders>
                          <w:top w:val="nil" w:sz="6" w:space="0" w:color="auto"/>
                          <w:left w:val="nil" w:sz="6" w:space="0" w:color="auto"/>
                          <w:bottom w:val="nil" w:sz="6" w:space="0" w:color="auto"/>
                          <w:right w:val="nil" w:sz="6" w:space="0" w:color="auto"/>
                        </w:tcBorders>
                      </w:tcPr>
                      <w:p>
                        <w:pPr/>
                      </w:p>
                    </w:tc>
                    <w:tc>
                      <w:tcPr>
                        <w:tcW w:w="1281" w:type="dxa"/>
                        <w:tcBorders>
                          <w:top w:val="nil" w:sz="6" w:space="0" w:color="auto"/>
                          <w:left w:val="nil" w:sz="6" w:space="0" w:color="auto"/>
                          <w:bottom w:val="nil" w:sz="6" w:space="0" w:color="auto"/>
                          <w:right w:val="nil" w:sz="6" w:space="0" w:color="auto"/>
                        </w:tcBorders>
                      </w:tcPr>
                      <w:p>
                        <w:pPr/>
                      </w:p>
                    </w:tc>
                  </w:tr>
                  <w:tr>
                    <w:trPr>
                      <w:trHeight w:val="311" w:hRule="exact"/>
                    </w:trPr>
                    <w:tc>
                      <w:tcPr>
                        <w:tcW w:w="3085" w:type="dxa"/>
                        <w:tcBorders>
                          <w:top w:val="nil" w:sz="6" w:space="0" w:color="auto"/>
                          <w:left w:val="nil" w:sz="6" w:space="0" w:color="auto"/>
                          <w:bottom w:val="nil" w:sz="6" w:space="0" w:color="auto"/>
                          <w:right w:val="nil" w:sz="6" w:space="0" w:color="auto"/>
                        </w:tcBorders>
                      </w:tcPr>
                      <w:p>
                        <w:pPr/>
                      </w:p>
                    </w:tc>
                    <w:tc>
                      <w:tcPr>
                        <w:tcW w:w="1281" w:type="dxa"/>
                        <w:tcBorders>
                          <w:top w:val="nil" w:sz="6" w:space="0" w:color="auto"/>
                          <w:left w:val="nil" w:sz="6" w:space="0" w:color="auto"/>
                          <w:bottom w:val="nil" w:sz="6" w:space="0" w:color="auto"/>
                          <w:right w:val="nil" w:sz="6" w:space="0" w:color="auto"/>
                        </w:tcBorders>
                      </w:tcPr>
                      <w:p>
                        <w:pPr/>
                      </w:p>
                    </w:tc>
                    <w:tc>
                      <w:tcPr>
                        <w:tcW w:w="1281" w:type="dxa"/>
                        <w:tcBorders>
                          <w:top w:val="nil" w:sz="6" w:space="0" w:color="auto"/>
                          <w:left w:val="nil" w:sz="6" w:space="0" w:color="auto"/>
                          <w:bottom w:val="nil" w:sz="6" w:space="0" w:color="auto"/>
                          <w:right w:val="nil" w:sz="6" w:space="0" w:color="auto"/>
                        </w:tcBorders>
                      </w:tcPr>
                      <w:p>
                        <w:pPr/>
                      </w:p>
                    </w:tc>
                  </w:tr>
                </w:tbl>
                <w:p>
                  <w:pPr/>
                </w:p>
              </w:txbxContent>
            </v:textbox>
            <w10:wrap type="none"/>
          </v:shape>
        </w:pict>
      </w:r>
      <w:r>
        <w:rPr/>
        <w:pict>
          <v:shape style="position:absolute;margin-left:40.75pt;margin-top:279.924713pt;width:324.850pt;height:343pt;mso-position-horizontal-relative:page;mso-position-vertical-relative:page;z-index:200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3085"/>
                    <w:gridCol w:w="1706"/>
                    <w:gridCol w:w="1706"/>
                  </w:tblGrid>
                  <w:tr>
                    <w:trPr>
                      <w:trHeight w:val="731" w:hRule="exact"/>
                    </w:trPr>
                    <w:tc>
                      <w:tcPr>
                        <w:tcW w:w="3085"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r>
                  <w:tr>
                    <w:trPr>
                      <w:trHeight w:val="306" w:hRule="exact"/>
                    </w:trPr>
                    <w:tc>
                      <w:tcPr>
                        <w:tcW w:w="3085"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r>
                  <w:tr>
                    <w:trPr>
                      <w:trHeight w:val="325" w:hRule="exact"/>
                    </w:trPr>
                    <w:tc>
                      <w:tcPr>
                        <w:tcW w:w="3085"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r>
                  <w:tr>
                    <w:trPr>
                      <w:trHeight w:val="325" w:hRule="exact"/>
                    </w:trPr>
                    <w:tc>
                      <w:tcPr>
                        <w:tcW w:w="3085"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r>
                  <w:tr>
                    <w:trPr>
                      <w:trHeight w:val="306" w:hRule="exact"/>
                    </w:trPr>
                    <w:tc>
                      <w:tcPr>
                        <w:tcW w:w="3085"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r>
                  <w:tr>
                    <w:trPr>
                      <w:trHeight w:val="306" w:hRule="exact"/>
                    </w:trPr>
                    <w:tc>
                      <w:tcPr>
                        <w:tcW w:w="3085"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r>
                  <w:tr>
                    <w:trPr>
                      <w:trHeight w:val="306" w:hRule="exact"/>
                    </w:trPr>
                    <w:tc>
                      <w:tcPr>
                        <w:tcW w:w="3085"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r>
                  <w:tr>
                    <w:trPr>
                      <w:trHeight w:val="306" w:hRule="exact"/>
                    </w:trPr>
                    <w:tc>
                      <w:tcPr>
                        <w:tcW w:w="3085"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r>
                  <w:tr>
                    <w:trPr>
                      <w:trHeight w:val="306" w:hRule="exact"/>
                    </w:trPr>
                    <w:tc>
                      <w:tcPr>
                        <w:tcW w:w="3085"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r>
                  <w:tr>
                    <w:trPr>
                      <w:trHeight w:val="306" w:hRule="exact"/>
                    </w:trPr>
                    <w:tc>
                      <w:tcPr>
                        <w:tcW w:w="3085"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r>
                  <w:tr>
                    <w:trPr>
                      <w:trHeight w:val="325" w:hRule="exact"/>
                    </w:trPr>
                    <w:tc>
                      <w:tcPr>
                        <w:tcW w:w="3085"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r>
                  <w:tr>
                    <w:trPr>
                      <w:trHeight w:val="325" w:hRule="exact"/>
                    </w:trPr>
                    <w:tc>
                      <w:tcPr>
                        <w:tcW w:w="3085"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r>
                  <w:tr>
                    <w:trPr>
                      <w:trHeight w:val="306" w:hRule="exact"/>
                    </w:trPr>
                    <w:tc>
                      <w:tcPr>
                        <w:tcW w:w="3085"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r>
                  <w:tr>
                    <w:trPr>
                      <w:trHeight w:val="306" w:hRule="exact"/>
                    </w:trPr>
                    <w:tc>
                      <w:tcPr>
                        <w:tcW w:w="3085"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r>
                  <w:tr>
                    <w:trPr>
                      <w:trHeight w:val="306" w:hRule="exact"/>
                    </w:trPr>
                    <w:tc>
                      <w:tcPr>
                        <w:tcW w:w="3085"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r>
                  <w:tr>
                    <w:trPr>
                      <w:trHeight w:val="325" w:hRule="exact"/>
                    </w:trPr>
                    <w:tc>
                      <w:tcPr>
                        <w:tcW w:w="3085"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r>
                  <w:tr>
                    <w:trPr>
                      <w:trHeight w:val="526" w:hRule="exact"/>
                    </w:trPr>
                    <w:tc>
                      <w:tcPr>
                        <w:tcW w:w="3085"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r>
                  <w:tr>
                    <w:trPr>
                      <w:trHeight w:val="306" w:hRule="exact"/>
                    </w:trPr>
                    <w:tc>
                      <w:tcPr>
                        <w:tcW w:w="3085"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r>
                  <w:tr>
                    <w:trPr>
                      <w:trHeight w:val="306" w:hRule="exact"/>
                    </w:trPr>
                    <w:tc>
                      <w:tcPr>
                        <w:tcW w:w="3085"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r>
                  <w:tr>
                    <w:trPr>
                      <w:trHeight w:val="311" w:hRule="exact"/>
                    </w:trPr>
                    <w:tc>
                      <w:tcPr>
                        <w:tcW w:w="3085"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c>
                      <w:tcPr>
                        <w:tcW w:w="1706" w:type="dxa"/>
                        <w:tcBorders>
                          <w:top w:val="nil" w:sz="6" w:space="0" w:color="auto"/>
                          <w:left w:val="nil" w:sz="6" w:space="0" w:color="auto"/>
                          <w:bottom w:val="nil" w:sz="6" w:space="0" w:color="auto"/>
                          <w:right w:val="nil" w:sz="6" w:space="0" w:color="auto"/>
                        </w:tcBorders>
                      </w:tcPr>
                      <w:p>
                        <w:pPr/>
                      </w:p>
                    </w:tc>
                  </w:tr>
                </w:tbl>
                <w:p>
                  <w:pPr/>
                </w:p>
              </w:txbxContent>
            </v:textbox>
            <w10:wrap type="none"/>
          </v:shape>
        </w:pict>
      </w:r>
    </w:p>
    <w:p>
      <w:pPr>
        <w:spacing w:after="0"/>
        <w:rPr>
          <w:sz w:val="2"/>
          <w:szCs w:val="2"/>
        </w:rPr>
        <w:sectPr>
          <w:pgSz w:w="11910" w:h="16840"/>
          <w:pgMar w:top="700" w:bottom="280" w:left="620" w:right="600"/>
        </w:sectPr>
      </w:pPr>
    </w:p>
    <w:tbl>
      <w:tblPr>
        <w:tblW w:w="0" w:type="auto"/>
        <w:jc w:val="left"/>
        <w:tblInd w:w="100" w:type="dxa"/>
        <w:tblLayout w:type="fixed"/>
        <w:tblCellMar>
          <w:top w:w="0" w:type="dxa"/>
          <w:left w:w="0" w:type="dxa"/>
          <w:bottom w:w="0" w:type="dxa"/>
          <w:right w:w="0" w:type="dxa"/>
        </w:tblCellMar>
        <w:tblLook w:val="01E0"/>
      </w:tblPr>
      <w:tblGrid>
        <w:gridCol w:w="10446"/>
      </w:tblGrid>
      <w:tr>
        <w:trPr>
          <w:trHeight w:val="1189" w:hRule="exact"/>
        </w:trPr>
        <w:tc>
          <w:tcPr>
            <w:tcW w:w="10446" w:type="dxa"/>
            <w:tcBorders>
              <w:top w:val="nil" w:sz="6" w:space="0" w:color="auto"/>
              <w:left w:val="single" w:sz="8" w:space="0" w:color="FFFFFF"/>
              <w:bottom w:val="single" w:sz="2" w:space="0" w:color="FFFFFF"/>
              <w:right w:val="single" w:sz="8" w:space="0" w:color="FFFFFF"/>
            </w:tcBorders>
            <w:shd w:val="clear" w:color="auto" w:fill="C0A3C3"/>
          </w:tcPr>
          <w:p>
            <w:pPr>
              <w:pStyle w:val="TableParagraph"/>
              <w:spacing w:line="240" w:lineRule="auto" w:before="6"/>
              <w:ind w:right="0"/>
              <w:jc w:val="left"/>
              <w:rPr>
                <w:rFonts w:ascii="Calibri" w:hAnsi="Calibri" w:cs="Calibri" w:eastAsia="Calibri" w:hint="default"/>
                <w:sz w:val="26"/>
                <w:szCs w:val="26"/>
              </w:rPr>
            </w:pPr>
          </w:p>
          <w:p>
            <w:pPr>
              <w:pStyle w:val="TableParagraph"/>
              <w:spacing w:line="256" w:lineRule="auto"/>
              <w:ind w:left="70" w:right="5883"/>
              <w:jc w:val="left"/>
              <w:rPr>
                <w:rFonts w:ascii="Calibri" w:hAnsi="Calibri" w:cs="Calibri" w:eastAsia="Calibri" w:hint="default"/>
                <w:sz w:val="22"/>
                <w:szCs w:val="22"/>
              </w:rPr>
            </w:pPr>
            <w:r>
              <w:rPr>
                <w:rFonts w:ascii="Calibri"/>
                <w:color w:val="231F20"/>
                <w:sz w:val="22"/>
              </w:rPr>
              <w:t>What is a Balance Sheet? Money </w:t>
            </w:r>
            <w:r>
              <w:rPr>
                <w:rFonts w:ascii="Calibri"/>
                <w:color w:val="231F20"/>
                <w:spacing w:val="-3"/>
                <w:sz w:val="22"/>
              </w:rPr>
              <w:t>Week </w:t>
            </w:r>
            <w:r>
              <w:rPr>
                <w:rFonts w:ascii="Calibri"/>
                <w:color w:val="231F20"/>
                <w:sz w:val="22"/>
              </w:rPr>
              <w:t>Video </w:t>
            </w:r>
            <w:r>
              <w:rPr>
                <w:rFonts w:ascii="Calibri"/>
                <w:color w:val="231F20"/>
                <w:sz w:val="22"/>
              </w:rPr>
            </w:r>
            <w:r>
              <w:rPr>
                <w:rFonts w:ascii="Calibri"/>
                <w:color w:val="0000FF"/>
                <w:sz w:val="22"/>
              </w:rPr>
            </w:r>
            <w:r>
              <w:rPr>
                <w:rFonts w:ascii="Calibri"/>
                <w:color w:val="0000FF"/>
                <w:spacing w:val="-2"/>
                <w:sz w:val="22"/>
                <w:u w:val="single" w:color="0000FF"/>
              </w:rPr>
              <w:t>http</w:t>
            </w:r>
            <w:hyperlink r:id="rId8">
              <w:r>
                <w:rPr>
                  <w:rFonts w:ascii="Calibri"/>
                  <w:color w:val="0000FF"/>
                  <w:spacing w:val="-2"/>
                  <w:sz w:val="22"/>
                  <w:u w:val="single" w:color="0000FF"/>
                </w:rPr>
                <w:t>s://w</w:t>
              </w:r>
            </w:hyperlink>
            <w:r>
              <w:rPr>
                <w:rFonts w:ascii="Calibri"/>
                <w:color w:val="0000FF"/>
                <w:spacing w:val="-2"/>
                <w:sz w:val="22"/>
                <w:u w:val="single" w:color="0000FF"/>
              </w:rPr>
              <w:t>ww.y</w:t>
            </w:r>
            <w:hyperlink r:id="rId8">
              <w:r>
                <w:rPr>
                  <w:rFonts w:ascii="Calibri"/>
                  <w:color w:val="0000FF"/>
                  <w:spacing w:val="-2"/>
                  <w:sz w:val="22"/>
                  <w:u w:val="single" w:color="0000FF"/>
                </w:rPr>
                <w:t>outube.com/watch?v=DuKEcxVplnY</w:t>
              </w:r>
              <w:r>
                <w:rPr>
                  <w:rFonts w:ascii="Calibri"/>
                  <w:color w:val="0000FF"/>
                  <w:spacing w:val="-2"/>
                  <w:sz w:val="22"/>
                </w:rPr>
              </w:r>
              <w:r>
                <w:rPr>
                  <w:rFonts w:ascii="Calibri"/>
                  <w:spacing w:val="-2"/>
                  <w:sz w:val="22"/>
                </w:rPr>
              </w:r>
            </w:hyperlink>
          </w:p>
        </w:tc>
      </w:tr>
      <w:tr>
        <w:trPr>
          <w:trHeight w:val="656" w:hRule="exact"/>
        </w:trPr>
        <w:tc>
          <w:tcPr>
            <w:tcW w:w="10446" w:type="dxa"/>
            <w:tcBorders>
              <w:top w:val="single" w:sz="2" w:space="0" w:color="FFFFFF"/>
              <w:left w:val="single" w:sz="8" w:space="0" w:color="FFFFFF"/>
              <w:bottom w:val="nil" w:sz="6" w:space="0" w:color="auto"/>
              <w:right w:val="single" w:sz="8" w:space="0" w:color="FFFFFF"/>
            </w:tcBorders>
            <w:shd w:val="clear" w:color="auto" w:fill="C0A3C3"/>
          </w:tcPr>
          <w:p>
            <w:pPr>
              <w:pStyle w:val="TableParagraph"/>
              <w:spacing w:line="264" w:lineRule="exact" w:before="31"/>
              <w:ind w:left="70" w:right="5810"/>
              <w:jc w:val="left"/>
              <w:rPr>
                <w:rFonts w:ascii="Calibri" w:hAnsi="Calibri" w:cs="Calibri" w:eastAsia="Calibri" w:hint="default"/>
                <w:sz w:val="22"/>
                <w:szCs w:val="22"/>
              </w:rPr>
            </w:pPr>
            <w:r>
              <w:rPr>
                <w:rFonts w:ascii="Calibri"/>
                <w:color w:val="231F20"/>
                <w:sz w:val="22"/>
              </w:rPr>
              <w:t>Money </w:t>
            </w:r>
            <w:r>
              <w:rPr>
                <w:rFonts w:ascii="Calibri"/>
                <w:color w:val="231F20"/>
                <w:spacing w:val="-3"/>
                <w:sz w:val="22"/>
              </w:rPr>
              <w:t>Week </w:t>
            </w:r>
            <w:r>
              <w:rPr>
                <w:rFonts w:ascii="Calibri"/>
                <w:color w:val="231F20"/>
                <w:spacing w:val="-5"/>
                <w:sz w:val="22"/>
              </w:rPr>
              <w:t>YouTube </w:t>
            </w:r>
            <w:r>
              <w:rPr>
                <w:rFonts w:ascii="Calibri"/>
                <w:color w:val="231F20"/>
                <w:sz w:val="22"/>
              </w:rPr>
              <w:t>Current ratio </w:t>
            </w:r>
            <w:r>
              <w:rPr>
                <w:rFonts w:ascii="Calibri"/>
                <w:color w:val="231F20"/>
                <w:sz w:val="22"/>
              </w:rPr>
            </w:r>
            <w:r>
              <w:rPr>
                <w:rFonts w:ascii="Calibri"/>
                <w:color w:val="0000FF"/>
                <w:sz w:val="22"/>
              </w:rPr>
            </w:r>
            <w:r>
              <w:rPr>
                <w:rFonts w:ascii="Calibri"/>
                <w:color w:val="0000FF"/>
                <w:spacing w:val="-1"/>
                <w:w w:val="95"/>
                <w:sz w:val="22"/>
                <w:u w:val="single" w:color="0000FF"/>
              </w:rPr>
              <w:t>http</w:t>
            </w:r>
            <w:hyperlink r:id="rId9">
              <w:r>
                <w:rPr>
                  <w:rFonts w:ascii="Calibri"/>
                  <w:color w:val="0000FF"/>
                  <w:spacing w:val="-1"/>
                  <w:w w:val="95"/>
                  <w:sz w:val="22"/>
                  <w:u w:val="single" w:color="0000FF"/>
                </w:rPr>
                <w:t>s://w</w:t>
              </w:r>
            </w:hyperlink>
            <w:r>
              <w:rPr>
                <w:rFonts w:ascii="Calibri"/>
                <w:color w:val="0000FF"/>
                <w:spacing w:val="-1"/>
                <w:w w:val="95"/>
                <w:sz w:val="22"/>
                <w:u w:val="single" w:color="0000FF"/>
              </w:rPr>
              <w:t>ww.y</w:t>
            </w:r>
            <w:hyperlink r:id="rId9">
              <w:r>
                <w:rPr>
                  <w:rFonts w:ascii="Calibri"/>
                  <w:color w:val="0000FF"/>
                  <w:spacing w:val="-1"/>
                  <w:w w:val="95"/>
                  <w:sz w:val="22"/>
                  <w:u w:val="single" w:color="0000FF"/>
                </w:rPr>
                <w:t>outube.com/watch?v=YBHqqT2xzpA</w:t>
              </w:r>
              <w:r>
                <w:rPr>
                  <w:rFonts w:ascii="Calibri"/>
                  <w:color w:val="0000FF"/>
                  <w:spacing w:val="-1"/>
                  <w:w w:val="95"/>
                  <w:sz w:val="22"/>
                </w:rPr>
              </w:r>
              <w:r>
                <w:rPr>
                  <w:rFonts w:ascii="Calibri"/>
                  <w:spacing w:val="-1"/>
                  <w:sz w:val="22"/>
                </w:rPr>
              </w:r>
            </w:hyperlink>
          </w:p>
        </w:tc>
      </w:tr>
      <w:tr>
        <w:trPr>
          <w:trHeight w:val="409" w:hRule="exact"/>
        </w:trPr>
        <w:tc>
          <w:tcPr>
            <w:tcW w:w="10446" w:type="dxa"/>
            <w:tcBorders>
              <w:top w:val="nil" w:sz="6" w:space="0" w:color="auto"/>
              <w:left w:val="single" w:sz="8" w:space="0" w:color="FFFFFF"/>
              <w:bottom w:val="single" w:sz="2" w:space="0" w:color="FFFFFF"/>
              <w:right w:val="single" w:sz="8" w:space="0" w:color="FFFFFF"/>
            </w:tcBorders>
            <w:shd w:val="clear" w:color="auto" w:fill="C0A3C3"/>
          </w:tcPr>
          <w:p>
            <w:pPr>
              <w:pStyle w:val="TableParagraph"/>
              <w:spacing w:line="240" w:lineRule="auto" w:before="47"/>
              <w:ind w:left="70" w:right="0"/>
              <w:jc w:val="left"/>
              <w:rPr>
                <w:rFonts w:ascii="Calibri" w:hAnsi="Calibri" w:cs="Calibri" w:eastAsia="Calibri" w:hint="default"/>
                <w:sz w:val="22"/>
                <w:szCs w:val="22"/>
              </w:rPr>
            </w:pPr>
            <w:r>
              <w:rPr>
                <w:rFonts w:ascii="Calibri"/>
                <w:color w:val="231F20"/>
                <w:sz w:val="22"/>
              </w:rPr>
              <w:t>What is window-dressing? Explain 2 </w:t>
            </w:r>
            <w:r>
              <w:rPr>
                <w:rFonts w:ascii="Calibri"/>
                <w:color w:val="231F20"/>
                <w:spacing w:val="-3"/>
                <w:sz w:val="22"/>
              </w:rPr>
              <w:t>ways </w:t>
            </w:r>
            <w:r>
              <w:rPr>
                <w:rFonts w:ascii="Calibri"/>
                <w:color w:val="231F20"/>
                <w:sz w:val="22"/>
              </w:rPr>
              <w:t>in which businesses can</w:t>
            </w:r>
            <w:r>
              <w:rPr>
                <w:rFonts w:ascii="Calibri"/>
                <w:color w:val="231F20"/>
                <w:spacing w:val="-20"/>
                <w:sz w:val="22"/>
              </w:rPr>
              <w:t> </w:t>
            </w:r>
            <w:r>
              <w:rPr>
                <w:rFonts w:ascii="Calibri"/>
                <w:color w:val="231F20"/>
                <w:sz w:val="22"/>
              </w:rPr>
              <w:t>window-dress.</w:t>
            </w:r>
            <w:r>
              <w:rPr>
                <w:rFonts w:ascii="Calibri"/>
                <w:sz w:val="22"/>
              </w:rPr>
            </w:r>
          </w:p>
        </w:tc>
      </w:tr>
      <w:tr>
        <w:trPr>
          <w:trHeight w:val="383"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Explain why a business needs to depreciate its</w:t>
            </w:r>
            <w:r>
              <w:rPr>
                <w:rFonts w:ascii="Calibri"/>
                <w:color w:val="231F20"/>
                <w:spacing w:val="-18"/>
                <w:sz w:val="22"/>
              </w:rPr>
              <w:t> </w:t>
            </w:r>
            <w:r>
              <w:rPr>
                <w:rFonts w:ascii="Calibri"/>
                <w:color w:val="231F20"/>
                <w:sz w:val="22"/>
              </w:rPr>
              <w:t>assets.</w:t>
            </w:r>
            <w:r>
              <w:rPr>
                <w:rFonts w:ascii="Calibri"/>
                <w:sz w:val="22"/>
              </w:rPr>
            </w:r>
          </w:p>
        </w:tc>
      </w:tr>
      <w:tr>
        <w:trPr>
          <w:trHeight w:val="383"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With the use of an example, explain the straight line method of</w:t>
            </w:r>
            <w:r>
              <w:rPr>
                <w:rFonts w:ascii="Calibri"/>
                <w:color w:val="231F20"/>
                <w:spacing w:val="-33"/>
                <w:sz w:val="22"/>
              </w:rPr>
              <w:t> </w:t>
            </w:r>
            <w:r>
              <w:rPr>
                <w:rFonts w:ascii="Calibri"/>
                <w:color w:val="231F20"/>
                <w:sz w:val="22"/>
              </w:rPr>
              <w:t>depreciation.</w:t>
            </w:r>
            <w:r>
              <w:rPr>
                <w:rFonts w:ascii="Calibri"/>
                <w:sz w:val="22"/>
              </w:rPr>
            </w:r>
          </w:p>
        </w:tc>
      </w:tr>
      <w:tr>
        <w:trPr>
          <w:trHeight w:val="411"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hAnsi="Calibri" w:cs="Calibri" w:eastAsia="Calibri" w:hint="default"/>
                <w:color w:val="231F20"/>
                <w:sz w:val="22"/>
                <w:szCs w:val="22"/>
              </w:rPr>
              <w:t>Explain why accounts alone are not enough to judge a business’s</w:t>
            </w:r>
            <w:r>
              <w:rPr>
                <w:rFonts w:ascii="Calibri" w:hAnsi="Calibri" w:cs="Calibri" w:eastAsia="Calibri" w:hint="default"/>
                <w:color w:val="231F20"/>
                <w:spacing w:val="-31"/>
                <w:sz w:val="22"/>
                <w:szCs w:val="22"/>
              </w:rPr>
              <w:t> </w:t>
            </w:r>
            <w:r>
              <w:rPr>
                <w:rFonts w:ascii="Calibri" w:hAnsi="Calibri" w:cs="Calibri" w:eastAsia="Calibri" w:hint="default"/>
                <w:color w:val="231F20"/>
                <w:sz w:val="22"/>
                <w:szCs w:val="22"/>
              </w:rPr>
              <w:t>success.</w:t>
            </w:r>
            <w:r>
              <w:rPr>
                <w:rFonts w:ascii="Calibri" w:hAnsi="Calibri" w:cs="Calibri" w:eastAsia="Calibri" w:hint="default"/>
                <w:sz w:val="22"/>
                <w:szCs w:val="22"/>
              </w:rPr>
            </w:r>
          </w:p>
        </w:tc>
      </w:tr>
      <w:tr>
        <w:trPr>
          <w:trHeight w:val="325" w:hRule="exact"/>
        </w:trPr>
        <w:tc>
          <w:tcPr>
            <w:tcW w:w="10446" w:type="dxa"/>
            <w:tcBorders>
              <w:top w:val="single" w:sz="2" w:space="0" w:color="FFFFFF"/>
              <w:left w:val="single" w:sz="8" w:space="0" w:color="FFFFFF"/>
              <w:bottom w:val="single" w:sz="8"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Identify 3 non-financial measures a business could use to evaluate its</w:t>
            </w:r>
            <w:r>
              <w:rPr>
                <w:rFonts w:ascii="Calibri"/>
                <w:color w:val="231F20"/>
                <w:spacing w:val="-31"/>
                <w:sz w:val="22"/>
              </w:rPr>
              <w:t> </w:t>
            </w:r>
            <w:r>
              <w:rPr>
                <w:rFonts w:ascii="Calibri"/>
                <w:color w:val="231F20"/>
                <w:sz w:val="22"/>
              </w:rPr>
              <w:t>performance.</w:t>
            </w:r>
            <w:r>
              <w:rPr>
                <w:rFonts w:ascii="Calibri"/>
                <w:sz w:val="22"/>
              </w:rPr>
            </w:r>
          </w:p>
        </w:tc>
      </w:tr>
    </w:tbl>
    <w:sectPr>
      <w:pgSz w:w="11910" w:h="16840"/>
      <w:pgMar w:top="7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w:altName w:val="Myriad Pro"/>
    <w:charset w:val="0"/>
    <w:family w:val="swiss"/>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bullet"/>
      <w:lvlText w:val="•"/>
      <w:lvlJc w:val="left"/>
      <w:pPr>
        <w:ind w:left="328" w:hanging="259"/>
      </w:pPr>
      <w:rPr>
        <w:rFonts w:hint="default" w:ascii="Calibri" w:hAnsi="Calibri" w:eastAsia="Calibri"/>
        <w:color w:val="231F20"/>
        <w:spacing w:val="-4"/>
        <w:w w:val="99"/>
        <w:sz w:val="22"/>
        <w:szCs w:val="22"/>
      </w:rPr>
    </w:lvl>
    <w:lvl w:ilvl="1">
      <w:start w:val="1"/>
      <w:numFmt w:val="bullet"/>
      <w:lvlText w:val="•"/>
      <w:lvlJc w:val="left"/>
      <w:pPr>
        <w:ind w:left="1330" w:hanging="259"/>
      </w:pPr>
      <w:rPr>
        <w:rFonts w:hint="default"/>
      </w:rPr>
    </w:lvl>
    <w:lvl w:ilvl="2">
      <w:start w:val="1"/>
      <w:numFmt w:val="bullet"/>
      <w:lvlText w:val="•"/>
      <w:lvlJc w:val="left"/>
      <w:pPr>
        <w:ind w:left="2341" w:hanging="259"/>
      </w:pPr>
      <w:rPr>
        <w:rFonts w:hint="default"/>
      </w:rPr>
    </w:lvl>
    <w:lvl w:ilvl="3">
      <w:start w:val="1"/>
      <w:numFmt w:val="bullet"/>
      <w:lvlText w:val="•"/>
      <w:lvlJc w:val="left"/>
      <w:pPr>
        <w:ind w:left="3351" w:hanging="259"/>
      </w:pPr>
      <w:rPr>
        <w:rFonts w:hint="default"/>
      </w:rPr>
    </w:lvl>
    <w:lvl w:ilvl="4">
      <w:start w:val="1"/>
      <w:numFmt w:val="bullet"/>
      <w:lvlText w:val="•"/>
      <w:lvlJc w:val="left"/>
      <w:pPr>
        <w:ind w:left="4362" w:hanging="259"/>
      </w:pPr>
      <w:rPr>
        <w:rFonts w:hint="default"/>
      </w:rPr>
    </w:lvl>
    <w:lvl w:ilvl="5">
      <w:start w:val="1"/>
      <w:numFmt w:val="bullet"/>
      <w:lvlText w:val="•"/>
      <w:lvlJc w:val="left"/>
      <w:pPr>
        <w:ind w:left="5372" w:hanging="259"/>
      </w:pPr>
      <w:rPr>
        <w:rFonts w:hint="default"/>
      </w:rPr>
    </w:lvl>
    <w:lvl w:ilvl="6">
      <w:start w:val="1"/>
      <w:numFmt w:val="bullet"/>
      <w:lvlText w:val="•"/>
      <w:lvlJc w:val="left"/>
      <w:pPr>
        <w:ind w:left="6383" w:hanging="259"/>
      </w:pPr>
      <w:rPr>
        <w:rFonts w:hint="default"/>
      </w:rPr>
    </w:lvl>
    <w:lvl w:ilvl="7">
      <w:start w:val="1"/>
      <w:numFmt w:val="bullet"/>
      <w:lvlText w:val="•"/>
      <w:lvlJc w:val="left"/>
      <w:pPr>
        <w:ind w:left="7393" w:hanging="259"/>
      </w:pPr>
      <w:rPr>
        <w:rFonts w:hint="default"/>
      </w:rPr>
    </w:lvl>
    <w:lvl w:ilvl="8">
      <w:start w:val="1"/>
      <w:numFmt w:val="bullet"/>
      <w:lvlText w:val="•"/>
      <w:lvlJc w:val="left"/>
      <w:pPr>
        <w:ind w:left="8404" w:hanging="259"/>
      </w:pPr>
      <w:rPr>
        <w:rFonts w:hint="default"/>
      </w:rPr>
    </w:lvl>
  </w:abstractNum>
  <w:abstractNum w:abstractNumId="4">
    <w:multiLevelType w:val="hybridMultilevel"/>
    <w:lvl w:ilvl="0">
      <w:start w:val="1"/>
      <w:numFmt w:val="bullet"/>
      <w:lvlText w:val="•"/>
      <w:lvlJc w:val="left"/>
      <w:pPr>
        <w:ind w:left="820" w:hanging="721"/>
      </w:pPr>
      <w:rPr>
        <w:rFonts w:hint="default" w:ascii="Calibri" w:hAnsi="Calibri" w:eastAsia="Calibri"/>
        <w:color w:val="231F20"/>
        <w:spacing w:val="-5"/>
        <w:w w:val="99"/>
        <w:sz w:val="22"/>
        <w:szCs w:val="22"/>
      </w:rPr>
    </w:lvl>
    <w:lvl w:ilvl="1">
      <w:start w:val="1"/>
      <w:numFmt w:val="bullet"/>
      <w:lvlText w:val="•"/>
      <w:lvlJc w:val="left"/>
      <w:pPr>
        <w:ind w:left="1804" w:hanging="721"/>
      </w:pPr>
      <w:rPr>
        <w:rFonts w:hint="default"/>
      </w:rPr>
    </w:lvl>
    <w:lvl w:ilvl="2">
      <w:start w:val="1"/>
      <w:numFmt w:val="bullet"/>
      <w:lvlText w:val="•"/>
      <w:lvlJc w:val="left"/>
      <w:pPr>
        <w:ind w:left="2789" w:hanging="721"/>
      </w:pPr>
      <w:rPr>
        <w:rFonts w:hint="default"/>
      </w:rPr>
    </w:lvl>
    <w:lvl w:ilvl="3">
      <w:start w:val="1"/>
      <w:numFmt w:val="bullet"/>
      <w:lvlText w:val="•"/>
      <w:lvlJc w:val="left"/>
      <w:pPr>
        <w:ind w:left="3773" w:hanging="721"/>
      </w:pPr>
      <w:rPr>
        <w:rFonts w:hint="default"/>
      </w:rPr>
    </w:lvl>
    <w:lvl w:ilvl="4">
      <w:start w:val="1"/>
      <w:numFmt w:val="bullet"/>
      <w:lvlText w:val="•"/>
      <w:lvlJc w:val="left"/>
      <w:pPr>
        <w:ind w:left="4758" w:hanging="721"/>
      </w:pPr>
      <w:rPr>
        <w:rFonts w:hint="default"/>
      </w:rPr>
    </w:lvl>
    <w:lvl w:ilvl="5">
      <w:start w:val="1"/>
      <w:numFmt w:val="bullet"/>
      <w:lvlText w:val="•"/>
      <w:lvlJc w:val="left"/>
      <w:pPr>
        <w:ind w:left="5742" w:hanging="721"/>
      </w:pPr>
      <w:rPr>
        <w:rFonts w:hint="default"/>
      </w:rPr>
    </w:lvl>
    <w:lvl w:ilvl="6">
      <w:start w:val="1"/>
      <w:numFmt w:val="bullet"/>
      <w:lvlText w:val="•"/>
      <w:lvlJc w:val="left"/>
      <w:pPr>
        <w:ind w:left="6727" w:hanging="721"/>
      </w:pPr>
      <w:rPr>
        <w:rFonts w:hint="default"/>
      </w:rPr>
    </w:lvl>
    <w:lvl w:ilvl="7">
      <w:start w:val="1"/>
      <w:numFmt w:val="bullet"/>
      <w:lvlText w:val="•"/>
      <w:lvlJc w:val="left"/>
      <w:pPr>
        <w:ind w:left="7711" w:hanging="721"/>
      </w:pPr>
      <w:rPr>
        <w:rFonts w:hint="default"/>
      </w:rPr>
    </w:lvl>
    <w:lvl w:ilvl="8">
      <w:start w:val="1"/>
      <w:numFmt w:val="bullet"/>
      <w:lvlText w:val="•"/>
      <w:lvlJc w:val="left"/>
      <w:pPr>
        <w:ind w:left="8696" w:hanging="721"/>
      </w:pPr>
      <w:rPr>
        <w:rFonts w:hint="default"/>
      </w:rPr>
    </w:lvl>
  </w:abstractNum>
  <w:abstractNum w:abstractNumId="3">
    <w:multiLevelType w:val="hybridMultilevel"/>
    <w:lvl w:ilvl="0">
      <w:start w:val="1"/>
      <w:numFmt w:val="bullet"/>
      <w:lvlText w:val=""/>
      <w:lvlJc w:val="left"/>
      <w:pPr>
        <w:ind w:left="820" w:hanging="360"/>
      </w:pPr>
      <w:rPr>
        <w:rFonts w:hint="default" w:ascii="Symbol" w:hAnsi="Symbol" w:eastAsia="Symbol"/>
        <w:color w:val="231F20"/>
        <w:w w:val="100"/>
        <w:sz w:val="22"/>
        <w:szCs w:val="22"/>
      </w:rPr>
    </w:lvl>
    <w:lvl w:ilvl="1">
      <w:start w:val="1"/>
      <w:numFmt w:val="bullet"/>
      <w:lvlText w:val="•"/>
      <w:lvlJc w:val="left"/>
      <w:pPr>
        <w:ind w:left="1806" w:hanging="360"/>
      </w:pPr>
      <w:rPr>
        <w:rFonts w:hint="default"/>
      </w:rPr>
    </w:lvl>
    <w:lvl w:ilvl="2">
      <w:start w:val="1"/>
      <w:numFmt w:val="bullet"/>
      <w:lvlText w:val="•"/>
      <w:lvlJc w:val="left"/>
      <w:pPr>
        <w:ind w:left="2793" w:hanging="360"/>
      </w:pPr>
      <w:rPr>
        <w:rFonts w:hint="default"/>
      </w:rPr>
    </w:lvl>
    <w:lvl w:ilvl="3">
      <w:start w:val="1"/>
      <w:numFmt w:val="bullet"/>
      <w:lvlText w:val="•"/>
      <w:lvlJc w:val="left"/>
      <w:pPr>
        <w:ind w:left="3779" w:hanging="360"/>
      </w:pPr>
      <w:rPr>
        <w:rFonts w:hint="default"/>
      </w:rPr>
    </w:lvl>
    <w:lvl w:ilvl="4">
      <w:start w:val="1"/>
      <w:numFmt w:val="bullet"/>
      <w:lvlText w:val="•"/>
      <w:lvlJc w:val="left"/>
      <w:pPr>
        <w:ind w:left="4766" w:hanging="360"/>
      </w:pPr>
      <w:rPr>
        <w:rFonts w:hint="default"/>
      </w:rPr>
    </w:lvl>
    <w:lvl w:ilvl="5">
      <w:start w:val="1"/>
      <w:numFmt w:val="bullet"/>
      <w:lvlText w:val="•"/>
      <w:lvlJc w:val="left"/>
      <w:pPr>
        <w:ind w:left="5752" w:hanging="360"/>
      </w:pPr>
      <w:rPr>
        <w:rFonts w:hint="default"/>
      </w:rPr>
    </w:lvl>
    <w:lvl w:ilvl="6">
      <w:start w:val="1"/>
      <w:numFmt w:val="bullet"/>
      <w:lvlText w:val="•"/>
      <w:lvlJc w:val="left"/>
      <w:pPr>
        <w:ind w:left="6739" w:hanging="360"/>
      </w:pPr>
      <w:rPr>
        <w:rFonts w:hint="default"/>
      </w:rPr>
    </w:lvl>
    <w:lvl w:ilvl="7">
      <w:start w:val="1"/>
      <w:numFmt w:val="bullet"/>
      <w:lvlText w:val="•"/>
      <w:lvlJc w:val="left"/>
      <w:pPr>
        <w:ind w:left="7725" w:hanging="360"/>
      </w:pPr>
      <w:rPr>
        <w:rFonts w:hint="default"/>
      </w:rPr>
    </w:lvl>
    <w:lvl w:ilvl="8">
      <w:start w:val="1"/>
      <w:numFmt w:val="bullet"/>
      <w:lvlText w:val="•"/>
      <w:lvlJc w:val="left"/>
      <w:pPr>
        <w:ind w:left="8712" w:hanging="360"/>
      </w:pPr>
      <w:rPr>
        <w:rFonts w:hint="default"/>
      </w:rPr>
    </w:lvl>
  </w:abstractNum>
  <w:abstractNum w:abstractNumId="2">
    <w:multiLevelType w:val="hybridMultilevel"/>
    <w:lvl w:ilvl="0">
      <w:start w:val="1"/>
      <w:numFmt w:val="bullet"/>
      <w:lvlText w:val="•"/>
      <w:lvlJc w:val="left"/>
      <w:pPr>
        <w:ind w:left="1120" w:hanging="160"/>
      </w:pPr>
      <w:rPr>
        <w:rFonts w:hint="default" w:ascii="Calibri" w:hAnsi="Calibri" w:eastAsia="Calibri"/>
        <w:b/>
        <w:bCs/>
        <w:color w:val="231F20"/>
        <w:w w:val="99"/>
        <w:sz w:val="22"/>
        <w:szCs w:val="22"/>
      </w:rPr>
    </w:lvl>
    <w:lvl w:ilvl="1">
      <w:start w:val="1"/>
      <w:numFmt w:val="bullet"/>
      <w:lvlText w:val="•"/>
      <w:lvlJc w:val="left"/>
      <w:pPr>
        <w:ind w:left="2074" w:hanging="160"/>
      </w:pPr>
      <w:rPr>
        <w:rFonts w:hint="default"/>
      </w:rPr>
    </w:lvl>
    <w:lvl w:ilvl="2">
      <w:start w:val="1"/>
      <w:numFmt w:val="bullet"/>
      <w:lvlText w:val="•"/>
      <w:lvlJc w:val="left"/>
      <w:pPr>
        <w:ind w:left="3029" w:hanging="160"/>
      </w:pPr>
      <w:rPr>
        <w:rFonts w:hint="default"/>
      </w:rPr>
    </w:lvl>
    <w:lvl w:ilvl="3">
      <w:start w:val="1"/>
      <w:numFmt w:val="bullet"/>
      <w:lvlText w:val="•"/>
      <w:lvlJc w:val="left"/>
      <w:pPr>
        <w:ind w:left="3983" w:hanging="160"/>
      </w:pPr>
      <w:rPr>
        <w:rFonts w:hint="default"/>
      </w:rPr>
    </w:lvl>
    <w:lvl w:ilvl="4">
      <w:start w:val="1"/>
      <w:numFmt w:val="bullet"/>
      <w:lvlText w:val="•"/>
      <w:lvlJc w:val="left"/>
      <w:pPr>
        <w:ind w:left="4938" w:hanging="160"/>
      </w:pPr>
      <w:rPr>
        <w:rFonts w:hint="default"/>
      </w:rPr>
    </w:lvl>
    <w:lvl w:ilvl="5">
      <w:start w:val="1"/>
      <w:numFmt w:val="bullet"/>
      <w:lvlText w:val="•"/>
      <w:lvlJc w:val="left"/>
      <w:pPr>
        <w:ind w:left="5892" w:hanging="160"/>
      </w:pPr>
      <w:rPr>
        <w:rFonts w:hint="default"/>
      </w:rPr>
    </w:lvl>
    <w:lvl w:ilvl="6">
      <w:start w:val="1"/>
      <w:numFmt w:val="bullet"/>
      <w:lvlText w:val="•"/>
      <w:lvlJc w:val="left"/>
      <w:pPr>
        <w:ind w:left="6847" w:hanging="160"/>
      </w:pPr>
      <w:rPr>
        <w:rFonts w:hint="default"/>
      </w:rPr>
    </w:lvl>
    <w:lvl w:ilvl="7">
      <w:start w:val="1"/>
      <w:numFmt w:val="bullet"/>
      <w:lvlText w:val="•"/>
      <w:lvlJc w:val="left"/>
      <w:pPr>
        <w:ind w:left="7801" w:hanging="160"/>
      </w:pPr>
      <w:rPr>
        <w:rFonts w:hint="default"/>
      </w:rPr>
    </w:lvl>
    <w:lvl w:ilvl="8">
      <w:start w:val="1"/>
      <w:numFmt w:val="bullet"/>
      <w:lvlText w:val="•"/>
      <w:lvlJc w:val="left"/>
      <w:pPr>
        <w:ind w:left="8756" w:hanging="160"/>
      </w:pPr>
      <w:rPr>
        <w:rFonts w:hint="default"/>
      </w:rPr>
    </w:lvl>
  </w:abstractNum>
  <w:abstractNum w:abstractNumId="1">
    <w:multiLevelType w:val="hybridMultilevel"/>
    <w:lvl w:ilvl="0">
      <w:start w:val="1"/>
      <w:numFmt w:val="bullet"/>
      <w:lvlText w:val="•"/>
      <w:lvlJc w:val="left"/>
      <w:pPr>
        <w:ind w:left="1120" w:hanging="160"/>
      </w:pPr>
      <w:rPr>
        <w:rFonts w:hint="default" w:ascii="Calibri" w:hAnsi="Calibri" w:eastAsia="Calibri"/>
        <w:b/>
        <w:bCs/>
        <w:color w:val="231F20"/>
        <w:w w:val="100"/>
        <w:sz w:val="22"/>
        <w:szCs w:val="22"/>
      </w:rPr>
    </w:lvl>
    <w:lvl w:ilvl="1">
      <w:start w:val="1"/>
      <w:numFmt w:val="bullet"/>
      <w:lvlText w:val="•"/>
      <w:lvlJc w:val="left"/>
      <w:pPr>
        <w:ind w:left="2074" w:hanging="160"/>
      </w:pPr>
      <w:rPr>
        <w:rFonts w:hint="default"/>
      </w:rPr>
    </w:lvl>
    <w:lvl w:ilvl="2">
      <w:start w:val="1"/>
      <w:numFmt w:val="bullet"/>
      <w:lvlText w:val="•"/>
      <w:lvlJc w:val="left"/>
      <w:pPr>
        <w:ind w:left="3029" w:hanging="160"/>
      </w:pPr>
      <w:rPr>
        <w:rFonts w:hint="default"/>
      </w:rPr>
    </w:lvl>
    <w:lvl w:ilvl="3">
      <w:start w:val="1"/>
      <w:numFmt w:val="bullet"/>
      <w:lvlText w:val="•"/>
      <w:lvlJc w:val="left"/>
      <w:pPr>
        <w:ind w:left="3983" w:hanging="160"/>
      </w:pPr>
      <w:rPr>
        <w:rFonts w:hint="default"/>
      </w:rPr>
    </w:lvl>
    <w:lvl w:ilvl="4">
      <w:start w:val="1"/>
      <w:numFmt w:val="bullet"/>
      <w:lvlText w:val="•"/>
      <w:lvlJc w:val="left"/>
      <w:pPr>
        <w:ind w:left="4938" w:hanging="160"/>
      </w:pPr>
      <w:rPr>
        <w:rFonts w:hint="default"/>
      </w:rPr>
    </w:lvl>
    <w:lvl w:ilvl="5">
      <w:start w:val="1"/>
      <w:numFmt w:val="bullet"/>
      <w:lvlText w:val="•"/>
      <w:lvlJc w:val="left"/>
      <w:pPr>
        <w:ind w:left="5892" w:hanging="160"/>
      </w:pPr>
      <w:rPr>
        <w:rFonts w:hint="default"/>
      </w:rPr>
    </w:lvl>
    <w:lvl w:ilvl="6">
      <w:start w:val="1"/>
      <w:numFmt w:val="bullet"/>
      <w:lvlText w:val="•"/>
      <w:lvlJc w:val="left"/>
      <w:pPr>
        <w:ind w:left="6847" w:hanging="160"/>
      </w:pPr>
      <w:rPr>
        <w:rFonts w:hint="default"/>
      </w:rPr>
    </w:lvl>
    <w:lvl w:ilvl="7">
      <w:start w:val="1"/>
      <w:numFmt w:val="bullet"/>
      <w:lvlText w:val="•"/>
      <w:lvlJc w:val="left"/>
      <w:pPr>
        <w:ind w:left="7801" w:hanging="160"/>
      </w:pPr>
      <w:rPr>
        <w:rFonts w:hint="default"/>
      </w:rPr>
    </w:lvl>
    <w:lvl w:ilvl="8">
      <w:start w:val="1"/>
      <w:numFmt w:val="bullet"/>
      <w:lvlText w:val="•"/>
      <w:lvlJc w:val="left"/>
      <w:pPr>
        <w:ind w:left="8756" w:hanging="160"/>
      </w:pPr>
      <w:rPr>
        <w:rFonts w:hint="default"/>
      </w:rPr>
    </w:lvl>
  </w:abstractNum>
  <w:abstractNum w:abstractNumId="0">
    <w:multiLevelType w:val="hybridMultilevel"/>
    <w:lvl w:ilvl="0">
      <w:start w:val="1"/>
      <w:numFmt w:val="bullet"/>
      <w:lvlText w:val="•"/>
      <w:lvlJc w:val="left"/>
      <w:pPr>
        <w:ind w:left="1120" w:hanging="160"/>
      </w:pPr>
      <w:rPr>
        <w:rFonts w:hint="default" w:ascii="Calibri" w:hAnsi="Calibri" w:eastAsia="Calibri"/>
        <w:b/>
        <w:bCs/>
        <w:color w:val="231F20"/>
        <w:spacing w:val="-20"/>
        <w:w w:val="99"/>
        <w:sz w:val="22"/>
        <w:szCs w:val="22"/>
      </w:rPr>
    </w:lvl>
    <w:lvl w:ilvl="1">
      <w:start w:val="1"/>
      <w:numFmt w:val="bullet"/>
      <w:lvlText w:val="•"/>
      <w:lvlJc w:val="left"/>
      <w:pPr>
        <w:ind w:left="2074" w:hanging="160"/>
      </w:pPr>
      <w:rPr>
        <w:rFonts w:hint="default"/>
      </w:rPr>
    </w:lvl>
    <w:lvl w:ilvl="2">
      <w:start w:val="1"/>
      <w:numFmt w:val="bullet"/>
      <w:lvlText w:val="•"/>
      <w:lvlJc w:val="left"/>
      <w:pPr>
        <w:ind w:left="3029" w:hanging="160"/>
      </w:pPr>
      <w:rPr>
        <w:rFonts w:hint="default"/>
      </w:rPr>
    </w:lvl>
    <w:lvl w:ilvl="3">
      <w:start w:val="1"/>
      <w:numFmt w:val="bullet"/>
      <w:lvlText w:val="•"/>
      <w:lvlJc w:val="left"/>
      <w:pPr>
        <w:ind w:left="3983" w:hanging="160"/>
      </w:pPr>
      <w:rPr>
        <w:rFonts w:hint="default"/>
      </w:rPr>
    </w:lvl>
    <w:lvl w:ilvl="4">
      <w:start w:val="1"/>
      <w:numFmt w:val="bullet"/>
      <w:lvlText w:val="•"/>
      <w:lvlJc w:val="left"/>
      <w:pPr>
        <w:ind w:left="4938" w:hanging="160"/>
      </w:pPr>
      <w:rPr>
        <w:rFonts w:hint="default"/>
      </w:rPr>
    </w:lvl>
    <w:lvl w:ilvl="5">
      <w:start w:val="1"/>
      <w:numFmt w:val="bullet"/>
      <w:lvlText w:val="•"/>
      <w:lvlJc w:val="left"/>
      <w:pPr>
        <w:ind w:left="5892" w:hanging="160"/>
      </w:pPr>
      <w:rPr>
        <w:rFonts w:hint="default"/>
      </w:rPr>
    </w:lvl>
    <w:lvl w:ilvl="6">
      <w:start w:val="1"/>
      <w:numFmt w:val="bullet"/>
      <w:lvlText w:val="•"/>
      <w:lvlJc w:val="left"/>
      <w:pPr>
        <w:ind w:left="6847" w:hanging="160"/>
      </w:pPr>
      <w:rPr>
        <w:rFonts w:hint="default"/>
      </w:rPr>
    </w:lvl>
    <w:lvl w:ilvl="7">
      <w:start w:val="1"/>
      <w:numFmt w:val="bullet"/>
      <w:lvlText w:val="•"/>
      <w:lvlJc w:val="left"/>
      <w:pPr>
        <w:ind w:left="7801" w:hanging="160"/>
      </w:pPr>
      <w:rPr>
        <w:rFonts w:hint="default"/>
      </w:rPr>
    </w:lvl>
    <w:lvl w:ilvl="8">
      <w:start w:val="1"/>
      <w:numFmt w:val="bullet"/>
      <w:lvlText w:val="•"/>
      <w:lvlJc w:val="left"/>
      <w:pPr>
        <w:ind w:left="8756" w:hanging="16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0"/>
    </w:pPr>
    <w:rPr>
      <w:rFonts w:ascii="Calibri" w:hAnsi="Calibri" w:eastAsia="Calibri"/>
      <w:sz w:val="22"/>
      <w:szCs w:val="22"/>
    </w:rPr>
  </w:style>
  <w:style w:styleId="Heading1" w:type="paragraph">
    <w:name w:val="Heading 1"/>
    <w:basedOn w:val="Normal"/>
    <w:uiPriority w:val="1"/>
    <w:qFormat/>
    <w:pPr>
      <w:ind w:left="156"/>
      <w:outlineLvl w:val="1"/>
    </w:pPr>
    <w:rPr>
      <w:rFonts w:ascii="Calibri" w:hAnsi="Calibri" w:eastAsia="Calibri"/>
      <w:b/>
      <w:bCs/>
      <w:sz w:val="28"/>
      <w:szCs w:val="28"/>
    </w:rPr>
  </w:style>
  <w:style w:styleId="Heading2" w:type="paragraph">
    <w:name w:val="Heading 2"/>
    <w:basedOn w:val="Normal"/>
    <w:uiPriority w:val="1"/>
    <w:qFormat/>
    <w:pPr>
      <w:ind w:left="100"/>
      <w:outlineLvl w:val="2"/>
    </w:pPr>
    <w:rPr>
      <w:rFonts w:ascii="Calibri" w:hAnsi="Calibri" w:eastAsia="Calibri"/>
      <w:b/>
      <w:bCs/>
      <w:sz w:val="26"/>
      <w:szCs w:val="26"/>
    </w:rPr>
  </w:style>
  <w:style w:styleId="Heading3" w:type="paragraph">
    <w:name w:val="Heading 3"/>
    <w:basedOn w:val="Normal"/>
    <w:uiPriority w:val="1"/>
    <w:qFormat/>
    <w:pPr>
      <w:outlineLvl w:val="3"/>
    </w:pPr>
    <w:rPr>
      <w:rFonts w:ascii="Calibri" w:hAnsi="Calibri" w:eastAsia="Calibri"/>
      <w:b/>
      <w:bCs/>
      <w:sz w:val="24"/>
      <w:szCs w:val="24"/>
    </w:rPr>
  </w:style>
  <w:style w:styleId="Heading4" w:type="paragraph">
    <w:name w:val="Heading 4"/>
    <w:basedOn w:val="Normal"/>
    <w:uiPriority w:val="1"/>
    <w:qFormat/>
    <w:pPr>
      <w:spacing w:before="151"/>
      <w:ind w:left="100"/>
      <w:outlineLvl w:val="4"/>
    </w:pPr>
    <w:rPr>
      <w:rFonts w:ascii="Calibri" w:hAnsi="Calibri" w:eastAsia="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youtube.com/watch?v=DuKEcxVplnY" TargetMode="External"/><Relationship Id="rId9" Type="http://schemas.openxmlformats.org/officeDocument/2006/relationships/hyperlink" Target="http://www.youtube.com/watch?v=YBHqqT2xzpA"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2017-04-06T09:27:16Z</dcterms:created>
  <dcterms:modified xsi:type="dcterms:W3CDTF">2017-04-06T09:27:16Z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Adobe InDesign CC 2017 (Windows)</vt:lpwstr>
  </property>
  <property fmtid="{D5CDD505-2E9C-101B-9397-08002B2CF9AE}" pid="4" name="LastSaved">
    <vt:filetime>2017-04-06T00:00:00Z</vt:filetime>
  </property>
</Properties>
</file>